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85" w:tblpY="1007"/>
        <w:tblW w:w="18738" w:type="dxa"/>
        <w:tblLayout w:type="fixed"/>
        <w:tblLook w:val="04A0" w:firstRow="1" w:lastRow="0" w:firstColumn="1" w:lastColumn="0" w:noHBand="0" w:noVBand="1"/>
      </w:tblPr>
      <w:tblGrid>
        <w:gridCol w:w="2538"/>
        <w:gridCol w:w="2700"/>
        <w:gridCol w:w="6210"/>
        <w:gridCol w:w="3645"/>
        <w:gridCol w:w="3645"/>
      </w:tblGrid>
      <w:tr w:rsidR="00CA1FDF" w:rsidRPr="00811F6E" w14:paraId="72CB7931" w14:textId="77777777" w:rsidTr="00266F41">
        <w:trPr>
          <w:trHeight w:val="600"/>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6B2280" w14:textId="77777777" w:rsidR="00CA1FDF" w:rsidRPr="00811F6E" w:rsidRDefault="00CA1FDF" w:rsidP="00266F41">
            <w:pPr>
              <w:spacing w:after="0" w:line="240" w:lineRule="auto"/>
              <w:jc w:val="center"/>
              <w:rPr>
                <w:rFonts w:ascii="Calibri" w:eastAsia="Times New Roman" w:hAnsi="Calibri" w:cs="Times New Roman"/>
                <w:b/>
                <w:bCs/>
                <w:color w:val="000000"/>
              </w:rPr>
            </w:pPr>
            <w:bookmarkStart w:id="0" w:name="_GoBack"/>
            <w:bookmarkEnd w:id="0"/>
            <w:r w:rsidRPr="00811F6E">
              <w:rPr>
                <w:rFonts w:ascii="Calibri" w:eastAsia="Times New Roman" w:hAnsi="Calibri" w:cs="Times New Roman"/>
                <w:b/>
                <w:bCs/>
                <w:color w:val="000000"/>
              </w:rPr>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9177405" w14:textId="77777777" w:rsidR="00CA1FDF" w:rsidRPr="00811F6E" w:rsidRDefault="00CA1FDF"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3CAD6D4" w14:textId="77777777" w:rsidR="00CA1FDF" w:rsidRPr="00811F6E" w:rsidRDefault="00CA1FDF"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7290"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14:paraId="47A07C40" w14:textId="77777777" w:rsidR="00CA1FDF" w:rsidRDefault="00F8374D"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r>
      <w:tr w:rsidR="00F8374D" w:rsidRPr="00811F6E" w14:paraId="1F9B7590" w14:textId="77777777" w:rsidTr="00266F41">
        <w:trPr>
          <w:trHeight w:val="756"/>
        </w:trPr>
        <w:tc>
          <w:tcPr>
            <w:tcW w:w="2538" w:type="dxa"/>
            <w:vMerge w:val="restart"/>
            <w:tcBorders>
              <w:top w:val="nil"/>
              <w:left w:val="single" w:sz="4" w:space="0" w:color="auto"/>
              <w:right w:val="single" w:sz="4" w:space="0" w:color="auto"/>
            </w:tcBorders>
            <w:shd w:val="clear" w:color="auto" w:fill="auto"/>
            <w:hideMark/>
          </w:tcPr>
          <w:p w14:paraId="02F533C2" w14:textId="77777777" w:rsidR="00F8374D" w:rsidRDefault="00F8374D"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Action for Boston Community Development, Inc. (ABCD)</w:t>
            </w:r>
          </w:p>
          <w:p w14:paraId="13CF3CC5" w14:textId="77777777" w:rsidR="00F8374D" w:rsidRDefault="00F8374D" w:rsidP="00266F41">
            <w:pPr>
              <w:spacing w:after="0" w:line="240" w:lineRule="auto"/>
              <w:rPr>
                <w:rFonts w:ascii="Calibri" w:eastAsia="Times New Roman" w:hAnsi="Calibri" w:cs="Times New Roman"/>
                <w:color w:val="000000"/>
              </w:rPr>
            </w:pPr>
          </w:p>
          <w:p w14:paraId="105B1A41" w14:textId="77777777" w:rsidR="00F8374D" w:rsidRDefault="00F8374D"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Cities:</w:t>
            </w:r>
            <w:r>
              <w:rPr>
                <w:rFonts w:ascii="Calibri" w:eastAsia="Times New Roman" w:hAnsi="Calibri" w:cs="Times New Roman"/>
                <w:color w:val="000000"/>
              </w:rPr>
              <w:t xml:space="preserve"> Boston</w:t>
            </w:r>
          </w:p>
          <w:p w14:paraId="120ADB13" w14:textId="77777777" w:rsidR="00F8374D" w:rsidRDefault="00F8374D" w:rsidP="00266F41">
            <w:pPr>
              <w:spacing w:after="0" w:line="240" w:lineRule="auto"/>
              <w:rPr>
                <w:rFonts w:ascii="Calibri" w:eastAsia="Times New Roman" w:hAnsi="Calibri" w:cs="Times New Roman"/>
                <w:color w:val="000000"/>
              </w:rPr>
            </w:pPr>
          </w:p>
          <w:p w14:paraId="458328DD" w14:textId="77777777" w:rsidR="00F8374D" w:rsidRDefault="00F8374D"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Amount:</w:t>
            </w:r>
            <w:r>
              <w:rPr>
                <w:rFonts w:ascii="Calibri" w:eastAsia="Times New Roman" w:hAnsi="Calibri" w:cs="Times New Roman"/>
                <w:color w:val="000000"/>
              </w:rPr>
              <w:t xml:space="preserve"> $200,000</w:t>
            </w:r>
          </w:p>
          <w:p w14:paraId="53C392A1" w14:textId="77777777" w:rsidR="00375126" w:rsidRDefault="00375126" w:rsidP="00266F41">
            <w:pPr>
              <w:spacing w:after="0" w:line="240" w:lineRule="auto"/>
              <w:rPr>
                <w:rFonts w:ascii="Calibri" w:eastAsia="Times New Roman" w:hAnsi="Calibri" w:cs="Times New Roman"/>
                <w:color w:val="000000"/>
              </w:rPr>
            </w:pPr>
          </w:p>
          <w:p w14:paraId="10DD1D5B" w14:textId="77777777" w:rsidR="00375126" w:rsidRDefault="00375126"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Early Childhood Education</w:t>
            </w:r>
          </w:p>
          <w:p w14:paraId="0DBBF0FF" w14:textId="77777777" w:rsidR="00375126" w:rsidRDefault="00375126" w:rsidP="00266F41">
            <w:pPr>
              <w:spacing w:after="0" w:line="240" w:lineRule="auto"/>
              <w:rPr>
                <w:rFonts w:ascii="Calibri" w:eastAsia="Times New Roman" w:hAnsi="Calibri" w:cs="Times New Roman"/>
                <w:color w:val="000000"/>
              </w:rPr>
            </w:pPr>
          </w:p>
          <w:p w14:paraId="7E191E4E" w14:textId="77777777" w:rsidR="00375126" w:rsidRPr="00811F6E" w:rsidRDefault="00375126"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Pr>
                <w:rFonts w:ascii="Calibri" w:eastAsia="Times New Roman" w:hAnsi="Calibri" w:cs="Times New Roman"/>
                <w:color w:val="000000"/>
              </w:rPr>
              <w:t xml:space="preserve"> $12.50</w:t>
            </w:r>
          </w:p>
        </w:tc>
        <w:tc>
          <w:tcPr>
            <w:tcW w:w="2700" w:type="dxa"/>
            <w:vMerge w:val="restart"/>
            <w:tcBorders>
              <w:top w:val="nil"/>
              <w:left w:val="nil"/>
              <w:right w:val="single" w:sz="4" w:space="0" w:color="auto"/>
            </w:tcBorders>
            <w:shd w:val="clear" w:color="auto" w:fill="auto"/>
            <w:hideMark/>
          </w:tcPr>
          <w:p w14:paraId="24AC94F7" w14:textId="77777777" w:rsidR="00F8374D" w:rsidRDefault="00F8374D"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sidR="00266F41">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Pr="00811F6E">
              <w:rPr>
                <w:rFonts w:ascii="Calibri" w:eastAsia="Times New Roman" w:hAnsi="Calibri" w:cs="Times New Roman"/>
                <w:color w:val="000000"/>
              </w:rPr>
              <w:t>35</w:t>
            </w:r>
          </w:p>
          <w:p w14:paraId="0BDBA0AD" w14:textId="77777777" w:rsidR="00F8374D" w:rsidRDefault="00F8374D" w:rsidP="00266F41">
            <w:pPr>
              <w:spacing w:after="0" w:line="240" w:lineRule="auto"/>
              <w:rPr>
                <w:rFonts w:ascii="Calibri" w:eastAsia="Times New Roman" w:hAnsi="Calibri" w:cs="Times New Roman"/>
                <w:color w:val="000000"/>
              </w:rPr>
            </w:pPr>
          </w:p>
          <w:p w14:paraId="03AFB144" w14:textId="77777777" w:rsidR="00F8374D" w:rsidRDefault="00F8374D"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Pr>
                <w:rFonts w:ascii="Calibri" w:eastAsia="Times New Roman" w:hAnsi="Calibri" w:cs="Times New Roman"/>
                <w:color w:val="000000"/>
              </w:rPr>
              <w:t xml:space="preserve"> 27</w:t>
            </w:r>
          </w:p>
          <w:p w14:paraId="06303BD3" w14:textId="77777777" w:rsidR="00375126" w:rsidRDefault="00375126" w:rsidP="00266F41">
            <w:pPr>
              <w:spacing w:after="0" w:line="240" w:lineRule="auto"/>
              <w:rPr>
                <w:rFonts w:ascii="Calibri" w:eastAsia="Times New Roman" w:hAnsi="Calibri" w:cs="Times New Roman"/>
                <w:color w:val="000000"/>
              </w:rPr>
            </w:pPr>
          </w:p>
          <w:p w14:paraId="0373B106" w14:textId="77777777" w:rsidR="00375126" w:rsidRDefault="00375126"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085ADC78" w14:textId="77777777" w:rsidR="00F8374D" w:rsidRDefault="00F8374D" w:rsidP="00266F41">
            <w:pPr>
              <w:spacing w:after="0" w:line="240" w:lineRule="auto"/>
              <w:rPr>
                <w:rFonts w:ascii="Calibri" w:eastAsia="Times New Roman" w:hAnsi="Calibri" w:cs="Times New Roman"/>
                <w:color w:val="000000"/>
              </w:rPr>
            </w:pPr>
          </w:p>
          <w:p w14:paraId="20C89E4B" w14:textId="77777777" w:rsidR="00F8374D" w:rsidRPr="00811F6E" w:rsidRDefault="00F8374D"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nil"/>
              <w:left w:val="nil"/>
              <w:right w:val="single" w:sz="4" w:space="0" w:color="auto"/>
            </w:tcBorders>
          </w:tcPr>
          <w:p w14:paraId="5AE388C4" w14:textId="77777777" w:rsidR="00A52289" w:rsidRPr="00A52289" w:rsidRDefault="00A52289" w:rsidP="00A52289">
            <w:r w:rsidRPr="00A52289">
              <w:t>The Next STEPS project builds on the recognition that the professionalization of child care offers opportunities for low-wage workers but that these workers face significant barriers to gaining the credentials that will make professionalization pay off for them. Both workers and employers need a workforce development system that offers clear career pathways, appropriate financial, academic and social support for workers, and the resources to allow compensation to rise with skill levels. In Next STEPS, these aims are supported by a coalition-based program that addresses systemic and individual challenges for both workers and employers.</w:t>
            </w:r>
          </w:p>
          <w:p w14:paraId="6602BB57" w14:textId="77777777" w:rsidR="00A52289" w:rsidRPr="00A52289" w:rsidRDefault="00A52289" w:rsidP="00A52289">
            <w:r w:rsidRPr="00A52289">
              <w:t>Next STEPS will focus on un/underemployed workers at lower skill levels and prepare un/underemployed participants for:</w:t>
            </w:r>
          </w:p>
          <w:p w14:paraId="11D9E747" w14:textId="77777777" w:rsidR="00A52289" w:rsidRPr="00A52289" w:rsidRDefault="00A52289" w:rsidP="00A52289">
            <w:pPr>
              <w:pStyle w:val="ListParagraph"/>
              <w:numPr>
                <w:ilvl w:val="0"/>
                <w:numId w:val="4"/>
              </w:numPr>
              <w:rPr>
                <w:rFonts w:asciiTheme="minorHAnsi" w:hAnsiTheme="minorHAnsi"/>
                <w:sz w:val="22"/>
                <w:szCs w:val="22"/>
              </w:rPr>
            </w:pPr>
            <w:r w:rsidRPr="00A52289">
              <w:rPr>
                <w:rFonts w:asciiTheme="minorHAnsi" w:hAnsiTheme="minorHAnsi"/>
                <w:sz w:val="22"/>
                <w:szCs w:val="22"/>
              </w:rPr>
              <w:t xml:space="preserve">entry-level early care and education work (positions with the job titles of “Assistant Teacher”, “Teacher Aide” or equivalents) </w:t>
            </w:r>
          </w:p>
          <w:p w14:paraId="6F8A4D21" w14:textId="77777777" w:rsidR="00A52289" w:rsidRPr="00A52289" w:rsidRDefault="00A52289" w:rsidP="00A52289">
            <w:pPr>
              <w:pStyle w:val="ListParagraph"/>
              <w:numPr>
                <w:ilvl w:val="0"/>
                <w:numId w:val="4"/>
              </w:numPr>
              <w:rPr>
                <w:rFonts w:asciiTheme="minorHAnsi" w:hAnsiTheme="minorHAnsi"/>
                <w:sz w:val="22"/>
                <w:szCs w:val="22"/>
              </w:rPr>
            </w:pPr>
            <w:proofErr w:type="gramStart"/>
            <w:r w:rsidRPr="00A52289">
              <w:rPr>
                <w:rFonts w:asciiTheme="minorHAnsi" w:hAnsiTheme="minorHAnsi"/>
                <w:sz w:val="22"/>
                <w:szCs w:val="22"/>
              </w:rPr>
              <w:t>career</w:t>
            </w:r>
            <w:proofErr w:type="gramEnd"/>
            <w:r w:rsidRPr="00A52289">
              <w:rPr>
                <w:rFonts w:asciiTheme="minorHAnsi" w:hAnsiTheme="minorHAnsi"/>
                <w:sz w:val="22"/>
                <w:szCs w:val="22"/>
              </w:rPr>
              <w:t xml:space="preserve"> advancement in higher paying positions in the Early Care and Education sector. </w:t>
            </w:r>
          </w:p>
          <w:p w14:paraId="27BDEFFD" w14:textId="77777777" w:rsidR="00A52289" w:rsidRPr="00A52289" w:rsidRDefault="00A52289" w:rsidP="00A52289"/>
          <w:p w14:paraId="3CAC8045" w14:textId="77777777" w:rsidR="00A52289" w:rsidRPr="00A52289" w:rsidRDefault="00A52289" w:rsidP="00A52289">
            <w:r w:rsidRPr="00A52289">
              <w:t xml:space="preserve">The project seeks to strengthen the professional identity of workers in the field, reduce turnover, and open positions at family-sustaining wages to workers from Boston’s disadvantaged communities, to help them to progress up the supervisory ladder from Assistant Teacher to Teacher to Lead Teacher to Program Manager to Executive Director.  </w:t>
            </w:r>
          </w:p>
          <w:p w14:paraId="40C1BC38" w14:textId="77777777" w:rsidR="00A52289" w:rsidRPr="00A52289" w:rsidRDefault="00A52289" w:rsidP="00A52289">
            <w:r w:rsidRPr="00A52289">
              <w:t>Employer partners will benefit from impacts that address their recruitment and retention challenges and targeted public information and advocacy activities will support professionalization of the field.</w:t>
            </w:r>
          </w:p>
          <w:p w14:paraId="7DE8141F" w14:textId="3221EF3B" w:rsidR="00FA5949" w:rsidRPr="00811F6E" w:rsidRDefault="00FA5949" w:rsidP="000D190D">
            <w:pPr>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4B58F4DA"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lastRenderedPageBreak/>
              <w:t>Career Center Partners</w:t>
            </w:r>
          </w:p>
        </w:tc>
        <w:tc>
          <w:tcPr>
            <w:tcW w:w="3645" w:type="dxa"/>
            <w:tcBorders>
              <w:top w:val="nil"/>
              <w:left w:val="nil"/>
              <w:bottom w:val="single" w:sz="4" w:space="0" w:color="auto"/>
              <w:right w:val="single" w:sz="4" w:space="0" w:color="auto"/>
            </w:tcBorders>
            <w:vAlign w:val="center"/>
          </w:tcPr>
          <w:p w14:paraId="2EB63852" w14:textId="77777777" w:rsidR="00F8374D" w:rsidRPr="00FA5949" w:rsidRDefault="00F8374D" w:rsidP="00266F41">
            <w:pPr>
              <w:spacing w:after="0" w:line="240" w:lineRule="auto"/>
              <w:rPr>
                <w:rFonts w:ascii="Calibri" w:eastAsia="Calibri" w:hAnsi="Calibri" w:cs="Times New Roman"/>
              </w:rPr>
            </w:pPr>
            <w:proofErr w:type="spellStart"/>
            <w:r w:rsidRPr="00FA5949">
              <w:rPr>
                <w:rFonts w:ascii="Calibri" w:eastAsia="Times New Roman" w:hAnsi="Calibri" w:cs="Times New Roman"/>
                <w:color w:val="000000"/>
                <w:sz w:val="24"/>
                <w:szCs w:val="24"/>
              </w:rPr>
              <w:t>JobNet</w:t>
            </w:r>
            <w:proofErr w:type="spellEnd"/>
            <w:r w:rsidRPr="00FA5949">
              <w:rPr>
                <w:rFonts w:ascii="Calibri" w:eastAsia="Times New Roman" w:hAnsi="Calibri" w:cs="Times New Roman"/>
                <w:color w:val="000000"/>
                <w:sz w:val="24"/>
                <w:szCs w:val="24"/>
              </w:rPr>
              <w:t xml:space="preserve"> Career Center</w:t>
            </w:r>
          </w:p>
        </w:tc>
      </w:tr>
      <w:tr w:rsidR="00F8374D" w:rsidRPr="00811F6E" w14:paraId="19CF885A" w14:textId="77777777" w:rsidTr="00266F41">
        <w:trPr>
          <w:trHeight w:val="756"/>
        </w:trPr>
        <w:tc>
          <w:tcPr>
            <w:tcW w:w="2538" w:type="dxa"/>
            <w:vMerge/>
            <w:tcBorders>
              <w:left w:val="single" w:sz="4" w:space="0" w:color="auto"/>
              <w:right w:val="single" w:sz="4" w:space="0" w:color="auto"/>
            </w:tcBorders>
            <w:shd w:val="clear" w:color="auto" w:fill="auto"/>
          </w:tcPr>
          <w:p w14:paraId="29F9CBA3" w14:textId="77777777" w:rsidR="00F8374D" w:rsidRPr="00811F6E" w:rsidRDefault="00F8374D"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F05FA23" w14:textId="77777777" w:rsidR="00F8374D" w:rsidRDefault="00F8374D"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35A0D52" w14:textId="77777777" w:rsidR="00F8374D" w:rsidRPr="00DF04F3" w:rsidRDefault="00F8374D" w:rsidP="00266F41">
            <w:pPr>
              <w:spacing w:after="0" w:line="240" w:lineRule="auto"/>
              <w:jc w:val="both"/>
              <w:rPr>
                <w:rFonts w:ascii="Calibri" w:eastAsia="Calibri" w:hAnsi="Calibri" w:cs="Times New Roman"/>
              </w:rPr>
            </w:pPr>
          </w:p>
        </w:tc>
        <w:tc>
          <w:tcPr>
            <w:tcW w:w="3645" w:type="dxa"/>
            <w:vMerge/>
            <w:tcBorders>
              <w:left w:val="nil"/>
              <w:bottom w:val="single" w:sz="4" w:space="0" w:color="auto"/>
              <w:right w:val="single" w:sz="4" w:space="0" w:color="auto"/>
            </w:tcBorders>
            <w:vAlign w:val="center"/>
          </w:tcPr>
          <w:p w14:paraId="40BDDF53" w14:textId="77777777" w:rsidR="00F8374D" w:rsidRPr="00FA5949" w:rsidRDefault="00F8374D" w:rsidP="00266F41">
            <w:pPr>
              <w:spacing w:after="0" w:line="240" w:lineRule="auto"/>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4F2D5981"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Boston Career Link</w:t>
            </w:r>
          </w:p>
        </w:tc>
      </w:tr>
      <w:tr w:rsidR="00F8374D" w:rsidRPr="00811F6E" w14:paraId="77A3AE66" w14:textId="77777777" w:rsidTr="00266F41">
        <w:trPr>
          <w:trHeight w:val="756"/>
        </w:trPr>
        <w:tc>
          <w:tcPr>
            <w:tcW w:w="2538" w:type="dxa"/>
            <w:vMerge/>
            <w:tcBorders>
              <w:left w:val="single" w:sz="4" w:space="0" w:color="auto"/>
              <w:right w:val="single" w:sz="4" w:space="0" w:color="auto"/>
            </w:tcBorders>
            <w:shd w:val="clear" w:color="auto" w:fill="auto"/>
          </w:tcPr>
          <w:p w14:paraId="49AE9A0B" w14:textId="77777777" w:rsidR="00F8374D" w:rsidRPr="00811F6E" w:rsidRDefault="00F8374D"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A587E6C" w14:textId="77777777" w:rsidR="00F8374D" w:rsidRDefault="00F8374D"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FF6DAB0" w14:textId="77777777" w:rsidR="00F8374D" w:rsidRPr="00DF04F3" w:rsidRDefault="00F8374D" w:rsidP="00266F41">
            <w:pPr>
              <w:spacing w:after="0" w:line="240" w:lineRule="auto"/>
              <w:jc w:val="both"/>
              <w:rPr>
                <w:rFonts w:ascii="Calibri" w:eastAsia="Calibri" w:hAnsi="Calibri" w:cs="Times New Roman"/>
              </w:rPr>
            </w:pPr>
          </w:p>
        </w:tc>
        <w:tc>
          <w:tcPr>
            <w:tcW w:w="3645" w:type="dxa"/>
            <w:vMerge w:val="restart"/>
            <w:tcBorders>
              <w:top w:val="nil"/>
              <w:left w:val="nil"/>
              <w:right w:val="single" w:sz="4" w:space="0" w:color="auto"/>
            </w:tcBorders>
            <w:vAlign w:val="center"/>
          </w:tcPr>
          <w:p w14:paraId="7C306986"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Employer Partners</w:t>
            </w:r>
          </w:p>
        </w:tc>
        <w:tc>
          <w:tcPr>
            <w:tcW w:w="3645" w:type="dxa"/>
            <w:tcBorders>
              <w:top w:val="nil"/>
              <w:left w:val="nil"/>
              <w:bottom w:val="single" w:sz="4" w:space="0" w:color="auto"/>
              <w:right w:val="single" w:sz="4" w:space="0" w:color="auto"/>
            </w:tcBorders>
            <w:vAlign w:val="center"/>
          </w:tcPr>
          <w:p w14:paraId="684D46D8"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Associated Early Care &amp; Education</w:t>
            </w:r>
          </w:p>
        </w:tc>
      </w:tr>
      <w:tr w:rsidR="00F8374D" w:rsidRPr="00811F6E" w14:paraId="26FC3562" w14:textId="77777777" w:rsidTr="00266F41">
        <w:trPr>
          <w:trHeight w:val="756"/>
        </w:trPr>
        <w:tc>
          <w:tcPr>
            <w:tcW w:w="2538" w:type="dxa"/>
            <w:vMerge/>
            <w:tcBorders>
              <w:left w:val="single" w:sz="4" w:space="0" w:color="auto"/>
              <w:right w:val="single" w:sz="4" w:space="0" w:color="auto"/>
            </w:tcBorders>
            <w:shd w:val="clear" w:color="auto" w:fill="auto"/>
          </w:tcPr>
          <w:p w14:paraId="5D666867" w14:textId="77777777" w:rsidR="00F8374D" w:rsidRPr="00811F6E" w:rsidRDefault="00F8374D"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CC0203E" w14:textId="77777777" w:rsidR="00F8374D" w:rsidRDefault="00F8374D"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1A1C8C9" w14:textId="77777777" w:rsidR="00F8374D" w:rsidRPr="00DF04F3" w:rsidRDefault="00F8374D" w:rsidP="00266F41">
            <w:pPr>
              <w:spacing w:after="0" w:line="240" w:lineRule="auto"/>
              <w:jc w:val="both"/>
              <w:rPr>
                <w:rFonts w:ascii="Calibri" w:eastAsia="Calibri" w:hAnsi="Calibri" w:cs="Times New Roman"/>
              </w:rPr>
            </w:pPr>
          </w:p>
        </w:tc>
        <w:tc>
          <w:tcPr>
            <w:tcW w:w="3645" w:type="dxa"/>
            <w:vMerge/>
            <w:tcBorders>
              <w:left w:val="nil"/>
              <w:right w:val="single" w:sz="4" w:space="0" w:color="auto"/>
            </w:tcBorders>
            <w:vAlign w:val="center"/>
          </w:tcPr>
          <w:p w14:paraId="26A08DD4" w14:textId="77777777" w:rsidR="00F8374D" w:rsidRPr="00FA5949" w:rsidRDefault="00F8374D" w:rsidP="00266F41">
            <w:pPr>
              <w:spacing w:after="0" w:line="240" w:lineRule="auto"/>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786DCA70"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Arbor &amp; Associates</w:t>
            </w:r>
          </w:p>
        </w:tc>
      </w:tr>
      <w:tr w:rsidR="00F8374D" w:rsidRPr="00811F6E" w14:paraId="6D7FD10A" w14:textId="77777777" w:rsidTr="00266F41">
        <w:trPr>
          <w:trHeight w:val="756"/>
        </w:trPr>
        <w:tc>
          <w:tcPr>
            <w:tcW w:w="2538" w:type="dxa"/>
            <w:vMerge/>
            <w:tcBorders>
              <w:left w:val="single" w:sz="4" w:space="0" w:color="auto"/>
              <w:right w:val="single" w:sz="4" w:space="0" w:color="auto"/>
            </w:tcBorders>
            <w:shd w:val="clear" w:color="auto" w:fill="auto"/>
          </w:tcPr>
          <w:p w14:paraId="3498AC78" w14:textId="77777777" w:rsidR="00F8374D" w:rsidRPr="00811F6E" w:rsidRDefault="00F8374D"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01D5674" w14:textId="77777777" w:rsidR="00F8374D" w:rsidRDefault="00F8374D"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08A7854" w14:textId="77777777" w:rsidR="00F8374D" w:rsidRPr="00DF04F3" w:rsidRDefault="00F8374D" w:rsidP="00266F41">
            <w:pPr>
              <w:spacing w:after="0" w:line="240" w:lineRule="auto"/>
              <w:jc w:val="both"/>
              <w:rPr>
                <w:rFonts w:ascii="Calibri" w:eastAsia="Calibri" w:hAnsi="Calibri" w:cs="Times New Roman"/>
              </w:rPr>
            </w:pPr>
          </w:p>
        </w:tc>
        <w:tc>
          <w:tcPr>
            <w:tcW w:w="3645" w:type="dxa"/>
            <w:vMerge/>
            <w:tcBorders>
              <w:left w:val="nil"/>
              <w:right w:val="single" w:sz="4" w:space="0" w:color="auto"/>
            </w:tcBorders>
            <w:vAlign w:val="center"/>
          </w:tcPr>
          <w:p w14:paraId="3B3726B4" w14:textId="77777777" w:rsidR="00F8374D" w:rsidRPr="00FA5949" w:rsidRDefault="00F8374D" w:rsidP="00266F41">
            <w:pPr>
              <w:spacing w:after="0" w:line="240" w:lineRule="auto"/>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4DD4885A"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Bright Horizons, Inc.</w:t>
            </w:r>
          </w:p>
        </w:tc>
      </w:tr>
      <w:tr w:rsidR="00F8374D" w:rsidRPr="00811F6E" w14:paraId="18F21105" w14:textId="77777777" w:rsidTr="00266F41">
        <w:trPr>
          <w:trHeight w:val="757"/>
        </w:trPr>
        <w:tc>
          <w:tcPr>
            <w:tcW w:w="2538" w:type="dxa"/>
            <w:vMerge/>
            <w:tcBorders>
              <w:left w:val="single" w:sz="4" w:space="0" w:color="auto"/>
              <w:right w:val="single" w:sz="4" w:space="0" w:color="auto"/>
            </w:tcBorders>
            <w:shd w:val="clear" w:color="auto" w:fill="auto"/>
          </w:tcPr>
          <w:p w14:paraId="5B835F7F" w14:textId="77777777" w:rsidR="00F8374D" w:rsidRPr="00811F6E" w:rsidRDefault="00F8374D"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9F37682" w14:textId="77777777" w:rsidR="00F8374D" w:rsidRDefault="00F8374D"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C163E3A" w14:textId="77777777" w:rsidR="00F8374D" w:rsidRPr="00DF04F3" w:rsidRDefault="00F8374D" w:rsidP="00266F41">
            <w:pPr>
              <w:spacing w:after="0" w:line="240" w:lineRule="auto"/>
              <w:jc w:val="both"/>
              <w:rPr>
                <w:rFonts w:ascii="Calibri" w:eastAsia="Calibri" w:hAnsi="Calibri" w:cs="Times New Roman"/>
              </w:rPr>
            </w:pPr>
          </w:p>
        </w:tc>
        <w:tc>
          <w:tcPr>
            <w:tcW w:w="3645" w:type="dxa"/>
            <w:vMerge/>
            <w:tcBorders>
              <w:left w:val="nil"/>
              <w:bottom w:val="single" w:sz="4" w:space="0" w:color="auto"/>
              <w:right w:val="single" w:sz="4" w:space="0" w:color="auto"/>
            </w:tcBorders>
            <w:vAlign w:val="center"/>
          </w:tcPr>
          <w:p w14:paraId="2C5E3194" w14:textId="77777777" w:rsidR="00F8374D" w:rsidRPr="00FA5949" w:rsidRDefault="00F8374D" w:rsidP="00266F41">
            <w:pPr>
              <w:spacing w:after="0" w:line="240" w:lineRule="auto"/>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34A0D402" w14:textId="77777777" w:rsidR="00F8374D"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Head Start</w:t>
            </w:r>
          </w:p>
        </w:tc>
      </w:tr>
      <w:tr w:rsidR="00CA1FDF" w:rsidRPr="00811F6E" w14:paraId="14C01734" w14:textId="77777777" w:rsidTr="00266F41">
        <w:trPr>
          <w:trHeight w:val="756"/>
        </w:trPr>
        <w:tc>
          <w:tcPr>
            <w:tcW w:w="2538" w:type="dxa"/>
            <w:vMerge/>
            <w:tcBorders>
              <w:left w:val="single" w:sz="4" w:space="0" w:color="auto"/>
              <w:right w:val="single" w:sz="4" w:space="0" w:color="auto"/>
            </w:tcBorders>
            <w:shd w:val="clear" w:color="auto" w:fill="auto"/>
          </w:tcPr>
          <w:p w14:paraId="19839A73" w14:textId="77777777" w:rsidR="00CA1FDF" w:rsidRPr="00811F6E" w:rsidRDefault="00CA1FDF"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8C8F901" w14:textId="77777777" w:rsidR="00CA1FDF" w:rsidRDefault="00CA1FDF"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105834B" w14:textId="77777777" w:rsidR="00CA1FDF" w:rsidRPr="00DF04F3" w:rsidRDefault="00CA1FDF" w:rsidP="00266F41">
            <w:pPr>
              <w:spacing w:after="0" w:line="240" w:lineRule="auto"/>
              <w:jc w:val="both"/>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4B8A8540"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Public Education Partner</w:t>
            </w:r>
          </w:p>
        </w:tc>
        <w:tc>
          <w:tcPr>
            <w:tcW w:w="3645" w:type="dxa"/>
            <w:tcBorders>
              <w:top w:val="nil"/>
              <w:left w:val="nil"/>
              <w:bottom w:val="single" w:sz="4" w:space="0" w:color="auto"/>
              <w:right w:val="single" w:sz="4" w:space="0" w:color="auto"/>
            </w:tcBorders>
            <w:vAlign w:val="center"/>
          </w:tcPr>
          <w:p w14:paraId="1C26BA26"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Bunker Hill Community College</w:t>
            </w:r>
          </w:p>
        </w:tc>
      </w:tr>
      <w:tr w:rsidR="00CA1FDF" w:rsidRPr="00811F6E" w14:paraId="546C7013" w14:textId="77777777" w:rsidTr="00266F41">
        <w:trPr>
          <w:trHeight w:val="756"/>
        </w:trPr>
        <w:tc>
          <w:tcPr>
            <w:tcW w:w="2538" w:type="dxa"/>
            <w:vMerge/>
            <w:tcBorders>
              <w:left w:val="single" w:sz="4" w:space="0" w:color="auto"/>
              <w:right w:val="single" w:sz="4" w:space="0" w:color="auto"/>
            </w:tcBorders>
            <w:shd w:val="clear" w:color="auto" w:fill="auto"/>
          </w:tcPr>
          <w:p w14:paraId="2846DFBD" w14:textId="77777777" w:rsidR="00CA1FDF" w:rsidRPr="00811F6E" w:rsidRDefault="00CA1FDF"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20211D4" w14:textId="77777777" w:rsidR="00CA1FDF" w:rsidRDefault="00CA1FDF"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472C662" w14:textId="77777777" w:rsidR="00CA1FDF" w:rsidRPr="00DF04F3" w:rsidRDefault="00CA1FDF" w:rsidP="00266F41">
            <w:pPr>
              <w:spacing w:after="0" w:line="240" w:lineRule="auto"/>
              <w:jc w:val="both"/>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22318BAC"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Training Vendor</w:t>
            </w:r>
          </w:p>
        </w:tc>
        <w:tc>
          <w:tcPr>
            <w:tcW w:w="3645" w:type="dxa"/>
            <w:tcBorders>
              <w:top w:val="nil"/>
              <w:left w:val="nil"/>
              <w:bottom w:val="single" w:sz="4" w:space="0" w:color="auto"/>
              <w:right w:val="single" w:sz="4" w:space="0" w:color="auto"/>
            </w:tcBorders>
            <w:vAlign w:val="center"/>
          </w:tcPr>
          <w:p w14:paraId="61C818CE"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Urban College of Boston</w:t>
            </w:r>
          </w:p>
        </w:tc>
      </w:tr>
      <w:tr w:rsidR="00CA1FDF" w:rsidRPr="00811F6E" w14:paraId="133197E8" w14:textId="77777777" w:rsidTr="00266F41">
        <w:trPr>
          <w:trHeight w:val="756"/>
        </w:trPr>
        <w:tc>
          <w:tcPr>
            <w:tcW w:w="2538" w:type="dxa"/>
            <w:vMerge/>
            <w:tcBorders>
              <w:left w:val="single" w:sz="4" w:space="0" w:color="auto"/>
              <w:right w:val="single" w:sz="4" w:space="0" w:color="auto"/>
            </w:tcBorders>
            <w:shd w:val="clear" w:color="auto" w:fill="auto"/>
          </w:tcPr>
          <w:p w14:paraId="5F146F8D" w14:textId="77777777" w:rsidR="00CA1FDF" w:rsidRPr="00811F6E" w:rsidRDefault="00CA1FDF"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E086E95" w14:textId="77777777" w:rsidR="00CA1FDF" w:rsidRDefault="00CA1FDF"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487155C" w14:textId="77777777" w:rsidR="00CA1FDF" w:rsidRPr="00DF04F3" w:rsidRDefault="00CA1FDF" w:rsidP="00266F41">
            <w:pPr>
              <w:spacing w:after="0" w:line="240" w:lineRule="auto"/>
              <w:jc w:val="both"/>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1D4B2BFD"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Vocational Technical High School Partner</w:t>
            </w:r>
          </w:p>
        </w:tc>
        <w:tc>
          <w:tcPr>
            <w:tcW w:w="3645" w:type="dxa"/>
            <w:tcBorders>
              <w:top w:val="nil"/>
              <w:left w:val="nil"/>
              <w:bottom w:val="single" w:sz="4" w:space="0" w:color="auto"/>
              <w:right w:val="single" w:sz="4" w:space="0" w:color="auto"/>
            </w:tcBorders>
            <w:vAlign w:val="center"/>
          </w:tcPr>
          <w:p w14:paraId="67E339E9"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Madison Park Technical Vocational High School</w:t>
            </w:r>
          </w:p>
        </w:tc>
      </w:tr>
      <w:tr w:rsidR="00CA1FDF" w:rsidRPr="00811F6E" w14:paraId="61FDB444" w14:textId="77777777" w:rsidTr="00266F41">
        <w:trPr>
          <w:trHeight w:val="756"/>
        </w:trPr>
        <w:tc>
          <w:tcPr>
            <w:tcW w:w="2538" w:type="dxa"/>
            <w:vMerge/>
            <w:tcBorders>
              <w:left w:val="single" w:sz="4" w:space="0" w:color="auto"/>
              <w:right w:val="single" w:sz="4" w:space="0" w:color="auto"/>
            </w:tcBorders>
            <w:shd w:val="clear" w:color="auto" w:fill="auto"/>
          </w:tcPr>
          <w:p w14:paraId="709D6736" w14:textId="77777777" w:rsidR="00CA1FDF" w:rsidRPr="00811F6E" w:rsidRDefault="00CA1FDF"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18D6AD7" w14:textId="77777777" w:rsidR="00CA1FDF" w:rsidRDefault="00CA1FDF"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948AD6C" w14:textId="77777777" w:rsidR="00CA1FDF" w:rsidRPr="00DF04F3" w:rsidRDefault="00CA1FDF" w:rsidP="00266F41">
            <w:pPr>
              <w:spacing w:after="0" w:line="240" w:lineRule="auto"/>
              <w:jc w:val="both"/>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4431D09D"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WIA Fiscal Agent</w:t>
            </w:r>
          </w:p>
        </w:tc>
        <w:tc>
          <w:tcPr>
            <w:tcW w:w="3645" w:type="dxa"/>
            <w:tcBorders>
              <w:top w:val="nil"/>
              <w:left w:val="nil"/>
              <w:bottom w:val="single" w:sz="4" w:space="0" w:color="auto"/>
              <w:right w:val="single" w:sz="4" w:space="0" w:color="auto"/>
            </w:tcBorders>
            <w:vAlign w:val="center"/>
          </w:tcPr>
          <w:p w14:paraId="461D02B5"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Office of Jobs and Community Services</w:t>
            </w:r>
          </w:p>
        </w:tc>
      </w:tr>
      <w:tr w:rsidR="00CA1FDF" w:rsidRPr="00811F6E" w14:paraId="2137D38E" w14:textId="77777777" w:rsidTr="00266F41">
        <w:trPr>
          <w:trHeight w:val="757"/>
        </w:trPr>
        <w:tc>
          <w:tcPr>
            <w:tcW w:w="2538" w:type="dxa"/>
            <w:vMerge/>
            <w:tcBorders>
              <w:left w:val="single" w:sz="4" w:space="0" w:color="auto"/>
              <w:bottom w:val="single" w:sz="4" w:space="0" w:color="auto"/>
              <w:right w:val="single" w:sz="4" w:space="0" w:color="auto"/>
            </w:tcBorders>
            <w:shd w:val="clear" w:color="auto" w:fill="auto"/>
          </w:tcPr>
          <w:p w14:paraId="5CF97EBA" w14:textId="77777777" w:rsidR="00CA1FDF" w:rsidRPr="00811F6E" w:rsidRDefault="00CA1FDF"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tcPr>
          <w:p w14:paraId="6A7F803B" w14:textId="77777777" w:rsidR="00CA1FDF" w:rsidRDefault="00CA1FDF"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38674F65" w14:textId="77777777" w:rsidR="00CA1FDF" w:rsidRPr="00DF04F3" w:rsidRDefault="00CA1FDF" w:rsidP="00266F41">
            <w:pPr>
              <w:spacing w:after="0" w:line="240" w:lineRule="auto"/>
              <w:jc w:val="both"/>
              <w:rPr>
                <w:rFonts w:ascii="Calibri" w:eastAsia="Calibri" w:hAnsi="Calibri" w:cs="Times New Roman"/>
              </w:rPr>
            </w:pPr>
          </w:p>
        </w:tc>
        <w:tc>
          <w:tcPr>
            <w:tcW w:w="3645" w:type="dxa"/>
            <w:tcBorders>
              <w:top w:val="nil"/>
              <w:left w:val="nil"/>
              <w:bottom w:val="single" w:sz="4" w:space="0" w:color="auto"/>
              <w:right w:val="single" w:sz="4" w:space="0" w:color="auto"/>
            </w:tcBorders>
            <w:vAlign w:val="center"/>
          </w:tcPr>
          <w:p w14:paraId="6E5DA81C"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Workforce Investment Board Partner</w:t>
            </w:r>
          </w:p>
        </w:tc>
        <w:tc>
          <w:tcPr>
            <w:tcW w:w="3645" w:type="dxa"/>
            <w:tcBorders>
              <w:top w:val="nil"/>
              <w:left w:val="nil"/>
              <w:bottom w:val="single" w:sz="4" w:space="0" w:color="auto"/>
              <w:right w:val="single" w:sz="4" w:space="0" w:color="auto"/>
            </w:tcBorders>
            <w:vAlign w:val="center"/>
          </w:tcPr>
          <w:p w14:paraId="1A0732E2" w14:textId="77777777" w:rsidR="00CA1FDF" w:rsidRPr="00FA5949" w:rsidRDefault="00F8374D" w:rsidP="00266F41">
            <w:pPr>
              <w:spacing w:after="0" w:line="240" w:lineRule="auto"/>
              <w:rPr>
                <w:rFonts w:ascii="Calibri" w:eastAsia="Calibri" w:hAnsi="Calibri" w:cs="Times New Roman"/>
              </w:rPr>
            </w:pPr>
            <w:r w:rsidRPr="00FA5949">
              <w:rPr>
                <w:rFonts w:ascii="Calibri" w:eastAsia="Calibri" w:hAnsi="Calibri" w:cs="Times New Roman"/>
              </w:rPr>
              <w:t>Boston Private Industry Council</w:t>
            </w:r>
          </w:p>
        </w:tc>
      </w:tr>
      <w:tr w:rsidR="00FA5949" w:rsidRPr="00811F6E" w14:paraId="73CD1B53"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BBC50D"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lastRenderedPageBreak/>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F837517"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12FC674" w14:textId="77777777" w:rsidR="00FA5949" w:rsidRPr="00811F6E" w:rsidRDefault="00FA5949"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0DD147A" w14:textId="77777777" w:rsidR="00FA5949" w:rsidRDefault="00FA5949"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C6758FA" w14:textId="77777777" w:rsidR="00FA5949" w:rsidRPr="00FA5949" w:rsidRDefault="00FA5949" w:rsidP="00266F41">
            <w:pPr>
              <w:spacing w:after="0" w:line="240" w:lineRule="auto"/>
              <w:rPr>
                <w:rFonts w:ascii="Calibri" w:eastAsia="Times New Roman" w:hAnsi="Calibri" w:cs="Times New Roman"/>
                <w:color w:val="000000"/>
              </w:rPr>
            </w:pPr>
          </w:p>
        </w:tc>
      </w:tr>
      <w:tr w:rsidR="00FA5949" w:rsidRPr="00811F6E" w14:paraId="3F548C41" w14:textId="77777777" w:rsidTr="00266F41">
        <w:trPr>
          <w:trHeight w:val="20"/>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tcPr>
          <w:p w14:paraId="1E9E3B50" w14:textId="77777777" w:rsidR="00FA5949" w:rsidRDefault="00FA5949"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Boston Housing Authority</w:t>
            </w:r>
          </w:p>
          <w:p w14:paraId="37561ECA" w14:textId="77777777" w:rsidR="00266F41" w:rsidRDefault="00266F41" w:rsidP="00266F41">
            <w:pPr>
              <w:spacing w:after="0" w:line="240" w:lineRule="auto"/>
              <w:rPr>
                <w:rFonts w:ascii="Calibri" w:eastAsia="Times New Roman" w:hAnsi="Calibri" w:cs="Times New Roman"/>
                <w:color w:val="000000"/>
              </w:rPr>
            </w:pPr>
          </w:p>
          <w:p w14:paraId="7DE80418" w14:textId="77777777" w:rsidR="00FA5949" w:rsidRDefault="00FA5949" w:rsidP="00266F41">
            <w:pPr>
              <w:spacing w:after="0" w:line="240" w:lineRule="auto"/>
              <w:rPr>
                <w:rFonts w:ascii="Calibri" w:eastAsia="Times New Roman" w:hAnsi="Calibri" w:cs="Times New Roman"/>
                <w:color w:val="000000"/>
              </w:rPr>
            </w:pPr>
            <w:r w:rsidRPr="00266F41">
              <w:rPr>
                <w:rFonts w:ascii="Calibri" w:eastAsia="Times New Roman" w:hAnsi="Calibri" w:cs="Times New Roman"/>
                <w:b/>
                <w:color w:val="000000"/>
              </w:rPr>
              <w:t>Cities</w:t>
            </w:r>
            <w:r>
              <w:rPr>
                <w:rFonts w:ascii="Calibri" w:eastAsia="Times New Roman" w:hAnsi="Calibri" w:cs="Times New Roman"/>
                <w:color w:val="000000"/>
              </w:rPr>
              <w:t>: Boston</w:t>
            </w:r>
          </w:p>
          <w:p w14:paraId="48F20F52" w14:textId="77777777" w:rsidR="00FA5949" w:rsidRDefault="00FA5949" w:rsidP="00266F41">
            <w:pPr>
              <w:spacing w:after="0" w:line="240" w:lineRule="auto"/>
              <w:rPr>
                <w:rFonts w:ascii="Calibri" w:eastAsia="Times New Roman" w:hAnsi="Calibri" w:cs="Times New Roman"/>
                <w:color w:val="000000"/>
              </w:rPr>
            </w:pPr>
          </w:p>
          <w:p w14:paraId="09428759" w14:textId="77777777" w:rsidR="00FA5949" w:rsidRDefault="00FA5949" w:rsidP="00266F41">
            <w:pPr>
              <w:spacing w:after="0" w:line="240" w:lineRule="auto"/>
              <w:rPr>
                <w:rFonts w:ascii="Calibri" w:eastAsia="Times New Roman" w:hAnsi="Calibri" w:cs="Times New Roman"/>
                <w:color w:val="000000"/>
              </w:rPr>
            </w:pPr>
            <w:r w:rsidRPr="00266F4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$349,985</w:t>
            </w:r>
          </w:p>
          <w:p w14:paraId="584F0A8B" w14:textId="77777777" w:rsidR="00266F41" w:rsidRDefault="00266F41" w:rsidP="00266F41">
            <w:pPr>
              <w:spacing w:after="0" w:line="240" w:lineRule="auto"/>
              <w:rPr>
                <w:rFonts w:ascii="Calibri" w:eastAsia="Times New Roman" w:hAnsi="Calibri" w:cs="Times New Roman"/>
                <w:color w:val="000000"/>
              </w:rPr>
            </w:pPr>
          </w:p>
          <w:p w14:paraId="6B544C96"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Construction</w:t>
            </w:r>
          </w:p>
          <w:p w14:paraId="1C0B0B62" w14:textId="77777777" w:rsidR="00266F41" w:rsidRDefault="00266F41" w:rsidP="00266F41">
            <w:pPr>
              <w:spacing w:after="0" w:line="240" w:lineRule="auto"/>
              <w:rPr>
                <w:rFonts w:ascii="Calibri" w:eastAsia="Times New Roman" w:hAnsi="Calibri" w:cs="Times New Roman"/>
                <w:color w:val="000000"/>
              </w:rPr>
            </w:pPr>
          </w:p>
          <w:p w14:paraId="6EC06FDD"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Pr>
                <w:rFonts w:ascii="Calibri" w:eastAsia="Times New Roman" w:hAnsi="Calibri" w:cs="Times New Roman"/>
                <w:color w:val="000000"/>
              </w:rPr>
              <w:t xml:space="preserve"> $20.62</w:t>
            </w:r>
          </w:p>
        </w:tc>
        <w:tc>
          <w:tcPr>
            <w:tcW w:w="2700" w:type="dxa"/>
            <w:vMerge w:val="restart"/>
            <w:tcBorders>
              <w:top w:val="single" w:sz="4" w:space="0" w:color="auto"/>
              <w:left w:val="nil"/>
              <w:bottom w:val="single" w:sz="4" w:space="0" w:color="auto"/>
              <w:right w:val="single" w:sz="4" w:space="0" w:color="auto"/>
            </w:tcBorders>
            <w:shd w:val="clear" w:color="auto" w:fill="auto"/>
          </w:tcPr>
          <w:p w14:paraId="67905324"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60</w:t>
            </w:r>
          </w:p>
          <w:p w14:paraId="26D26E9C" w14:textId="77777777" w:rsidR="00266F41" w:rsidRDefault="00266F41" w:rsidP="00266F41">
            <w:pPr>
              <w:spacing w:after="0" w:line="240" w:lineRule="auto"/>
              <w:rPr>
                <w:rFonts w:ascii="Calibri" w:eastAsia="Times New Roman" w:hAnsi="Calibri" w:cs="Times New Roman"/>
                <w:color w:val="000000"/>
              </w:rPr>
            </w:pPr>
          </w:p>
          <w:p w14:paraId="71EA2B0A"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Pr>
                <w:rFonts w:ascii="Calibri" w:eastAsia="Times New Roman" w:hAnsi="Calibri" w:cs="Times New Roman"/>
                <w:color w:val="000000"/>
              </w:rPr>
              <w:t xml:space="preserve"> 47</w:t>
            </w:r>
          </w:p>
          <w:p w14:paraId="3F820CB4" w14:textId="77777777" w:rsidR="00266F41" w:rsidRDefault="00266F41" w:rsidP="00266F41">
            <w:pPr>
              <w:spacing w:after="0" w:line="240" w:lineRule="auto"/>
              <w:rPr>
                <w:rFonts w:ascii="Calibri" w:eastAsia="Times New Roman" w:hAnsi="Calibri" w:cs="Times New Roman"/>
                <w:color w:val="000000"/>
              </w:rPr>
            </w:pPr>
          </w:p>
          <w:p w14:paraId="7B2E28C8"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34DF873A" w14:textId="77777777" w:rsidR="00266F41" w:rsidRDefault="00266F41" w:rsidP="00266F41">
            <w:pPr>
              <w:spacing w:after="0" w:line="240" w:lineRule="auto"/>
              <w:rPr>
                <w:rFonts w:ascii="Calibri" w:eastAsia="Times New Roman" w:hAnsi="Calibri" w:cs="Times New Roman"/>
                <w:color w:val="000000"/>
              </w:rPr>
            </w:pPr>
          </w:p>
          <w:p w14:paraId="7E539E99"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single" w:sz="4" w:space="0" w:color="auto"/>
              <w:left w:val="nil"/>
              <w:bottom w:val="single" w:sz="4" w:space="0" w:color="auto"/>
              <w:right w:val="single" w:sz="4" w:space="0" w:color="auto"/>
            </w:tcBorders>
          </w:tcPr>
          <w:p w14:paraId="7D83A826" w14:textId="77777777" w:rsidR="00A52289" w:rsidRPr="004B0733" w:rsidRDefault="00A52289" w:rsidP="00A52289">
            <w:pPr>
              <w:tabs>
                <w:tab w:val="num" w:pos="720"/>
              </w:tabs>
              <w:jc w:val="both"/>
              <w:rPr>
                <w:rFonts w:ascii="Calibri" w:hAnsi="Calibri"/>
              </w:rPr>
            </w:pPr>
            <w:r w:rsidRPr="004B0733">
              <w:rPr>
                <w:rFonts w:ascii="Calibri" w:hAnsi="Calibri"/>
              </w:rPr>
              <w:t xml:space="preserve">Building Pathways, sponsored by the Building &amp; Construction Trades Council of the Metropolitan District (MBBTC) is a registered building trades pre-apprenticeship program serving the greater Boston area. Building Pathways evolved from a building trades apprenticeship preparedness program that the MBBTC established over 20 years ago to meet the labor demands of the Big Dig. </w:t>
            </w:r>
          </w:p>
          <w:p w14:paraId="3ED6BB6E" w14:textId="77777777" w:rsidR="00A52289" w:rsidRPr="004B0733" w:rsidRDefault="00A52289" w:rsidP="00A52289">
            <w:pPr>
              <w:tabs>
                <w:tab w:val="num" w:pos="720"/>
              </w:tabs>
              <w:jc w:val="both"/>
              <w:rPr>
                <w:rFonts w:ascii="Calibri" w:hAnsi="Calibri"/>
              </w:rPr>
            </w:pPr>
            <w:r w:rsidRPr="004B0733">
              <w:rPr>
                <w:rFonts w:ascii="Calibri" w:hAnsi="Calibri"/>
              </w:rPr>
              <w:t xml:space="preserve">Building Pathways will: </w:t>
            </w:r>
          </w:p>
          <w:p w14:paraId="4EE14E17" w14:textId="77777777" w:rsidR="00A52289" w:rsidRPr="004B0733" w:rsidRDefault="00A52289" w:rsidP="00A52289">
            <w:pPr>
              <w:pStyle w:val="ListParagraph"/>
              <w:numPr>
                <w:ilvl w:val="0"/>
                <w:numId w:val="5"/>
              </w:numPr>
              <w:tabs>
                <w:tab w:val="num" w:pos="720"/>
              </w:tabs>
              <w:jc w:val="both"/>
            </w:pPr>
            <w:r w:rsidRPr="004B0733">
              <w:t>deliver four high quality training cycles to prepare individuals for entry into apprenticeship programs</w:t>
            </w:r>
          </w:p>
          <w:p w14:paraId="347DAE1C" w14:textId="77777777" w:rsidR="00A52289" w:rsidRPr="004B0733" w:rsidRDefault="00A52289" w:rsidP="00A52289">
            <w:pPr>
              <w:pStyle w:val="ListParagraph"/>
              <w:numPr>
                <w:ilvl w:val="0"/>
                <w:numId w:val="5"/>
              </w:numPr>
              <w:tabs>
                <w:tab w:val="num" w:pos="720"/>
              </w:tabs>
              <w:jc w:val="both"/>
            </w:pPr>
            <w:r w:rsidRPr="004B0733">
              <w:t>provide case management services and support for participants to ensure successful completion of the training and to address barriers to employment</w:t>
            </w:r>
          </w:p>
          <w:p w14:paraId="548D3546" w14:textId="77777777" w:rsidR="00A52289" w:rsidRPr="004B0733" w:rsidRDefault="00A52289" w:rsidP="00A52289">
            <w:pPr>
              <w:pStyle w:val="ListParagraph"/>
              <w:numPr>
                <w:ilvl w:val="0"/>
                <w:numId w:val="5"/>
              </w:numPr>
              <w:tabs>
                <w:tab w:val="num" w:pos="720"/>
              </w:tabs>
              <w:jc w:val="both"/>
            </w:pPr>
            <w:r w:rsidRPr="004B0733">
              <w:t>provide job development and coaching services to participants</w:t>
            </w:r>
          </w:p>
          <w:p w14:paraId="484194BF" w14:textId="77777777" w:rsidR="00A52289" w:rsidRPr="004B0733" w:rsidRDefault="00A52289" w:rsidP="00A52289">
            <w:pPr>
              <w:pStyle w:val="ListParagraph"/>
              <w:numPr>
                <w:ilvl w:val="0"/>
                <w:numId w:val="5"/>
              </w:numPr>
              <w:tabs>
                <w:tab w:val="num" w:pos="720"/>
              </w:tabs>
              <w:jc w:val="both"/>
            </w:pPr>
            <w:proofErr w:type="gramStart"/>
            <w:r w:rsidRPr="004B0733">
              <w:t>provide</w:t>
            </w:r>
            <w:proofErr w:type="gramEnd"/>
            <w:r w:rsidRPr="004B0733">
              <w:t xml:space="preserve"> group mentoring to ensure retention in the placed participants’ chosen trade.  </w:t>
            </w:r>
          </w:p>
          <w:p w14:paraId="16F446D2" w14:textId="77777777" w:rsidR="00A52289" w:rsidRPr="004B0733" w:rsidRDefault="00A52289" w:rsidP="00A52289">
            <w:pPr>
              <w:pStyle w:val="ListParagraph"/>
              <w:jc w:val="both"/>
            </w:pPr>
          </w:p>
          <w:p w14:paraId="344D9B31" w14:textId="77777777" w:rsidR="00A52289" w:rsidRPr="004B0733" w:rsidRDefault="00A52289" w:rsidP="00A52289">
            <w:pPr>
              <w:tabs>
                <w:tab w:val="num" w:pos="720"/>
              </w:tabs>
              <w:jc w:val="both"/>
              <w:rPr>
                <w:rFonts w:ascii="Calibri" w:hAnsi="Calibri"/>
              </w:rPr>
            </w:pPr>
            <w:r w:rsidRPr="004B0733">
              <w:rPr>
                <w:rFonts w:ascii="Calibri" w:hAnsi="Calibri"/>
              </w:rPr>
              <w:t xml:space="preserve">In addition, the grant will enable Building Pathways to build its partnership with the intent to enhance all of </w:t>
            </w:r>
            <w:r>
              <w:rPr>
                <w:rFonts w:ascii="Calibri" w:hAnsi="Calibri"/>
              </w:rPr>
              <w:t xml:space="preserve">its </w:t>
            </w:r>
            <w:r w:rsidRPr="004B0733">
              <w:rPr>
                <w:rFonts w:ascii="Calibri" w:hAnsi="Calibri"/>
              </w:rPr>
              <w:t>ex</w:t>
            </w:r>
            <w:r>
              <w:rPr>
                <w:rFonts w:ascii="Calibri" w:hAnsi="Calibri"/>
              </w:rPr>
              <w:t xml:space="preserve">isting program components and </w:t>
            </w:r>
            <w:r w:rsidRPr="004B0733">
              <w:rPr>
                <w:rFonts w:ascii="Calibri" w:hAnsi="Calibri"/>
              </w:rPr>
              <w:t>to develop a comprehensive Work Plan of multiple, sustainable and emerging career pathways for the construction industry.</w:t>
            </w:r>
          </w:p>
          <w:p w14:paraId="146BE071"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bottom w:val="single" w:sz="4" w:space="0" w:color="auto"/>
              <w:right w:val="single" w:sz="4" w:space="0" w:color="auto"/>
            </w:tcBorders>
            <w:vAlign w:val="center"/>
          </w:tcPr>
          <w:p w14:paraId="098E12B7"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Career Center Partners</w:t>
            </w:r>
          </w:p>
        </w:tc>
        <w:tc>
          <w:tcPr>
            <w:tcW w:w="3645" w:type="dxa"/>
            <w:tcBorders>
              <w:top w:val="single" w:sz="4" w:space="0" w:color="auto"/>
              <w:left w:val="nil"/>
              <w:bottom w:val="single" w:sz="4" w:space="0" w:color="auto"/>
              <w:right w:val="single" w:sz="4" w:space="0" w:color="auto"/>
            </w:tcBorders>
            <w:vAlign w:val="center"/>
          </w:tcPr>
          <w:p w14:paraId="2A70AAC8"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Boston Career Link</w:t>
            </w:r>
          </w:p>
        </w:tc>
      </w:tr>
      <w:tr w:rsidR="00FA5949" w:rsidRPr="00811F6E" w14:paraId="0ACD27A9" w14:textId="77777777" w:rsidTr="00266F41">
        <w:trPr>
          <w:trHeight w:val="2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29956C09"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645E679D"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4B9E3C7"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3A6418CB" w14:textId="77777777" w:rsidR="00FA5949" w:rsidRPr="00FA5949"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D17F2DF" w14:textId="77777777" w:rsidR="00FA5949" w:rsidRPr="00FA5949" w:rsidRDefault="00FA5949" w:rsidP="00266F41">
            <w:pPr>
              <w:tabs>
                <w:tab w:val="left" w:pos="2445"/>
              </w:tabs>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The Work Place</w:t>
            </w:r>
          </w:p>
        </w:tc>
      </w:tr>
      <w:tr w:rsidR="00FA5949" w:rsidRPr="00811F6E" w14:paraId="5AB3FCE9" w14:textId="77777777" w:rsidTr="00266F41">
        <w:trPr>
          <w:trHeight w:val="2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B773F47"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8C39289"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1D96277"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3BA3611F" w14:textId="77777777" w:rsidR="00FA5949" w:rsidRPr="00FA5949"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5D1BFB4" w14:textId="77777777" w:rsidR="00FA5949" w:rsidRPr="00FA5949" w:rsidRDefault="00FA5949" w:rsidP="00266F41">
            <w:pPr>
              <w:spacing w:after="0" w:line="240" w:lineRule="auto"/>
              <w:rPr>
                <w:rFonts w:ascii="Calibri" w:eastAsia="Times New Roman" w:hAnsi="Calibri" w:cs="Times New Roman"/>
                <w:color w:val="000000"/>
              </w:rPr>
            </w:pPr>
            <w:proofErr w:type="spellStart"/>
            <w:r w:rsidRPr="00FA5949">
              <w:rPr>
                <w:rFonts w:ascii="Calibri" w:eastAsia="Times New Roman" w:hAnsi="Calibri" w:cs="Times New Roman"/>
                <w:color w:val="000000"/>
              </w:rPr>
              <w:t>JobNet</w:t>
            </w:r>
            <w:proofErr w:type="spellEnd"/>
            <w:r w:rsidRPr="00FA5949">
              <w:rPr>
                <w:rFonts w:ascii="Calibri" w:eastAsia="Times New Roman" w:hAnsi="Calibri" w:cs="Times New Roman"/>
                <w:color w:val="000000"/>
              </w:rPr>
              <w:t xml:space="preserve"> Career Center</w:t>
            </w:r>
          </w:p>
        </w:tc>
      </w:tr>
      <w:tr w:rsidR="00FA5949" w:rsidRPr="00811F6E" w14:paraId="5721194F" w14:textId="77777777" w:rsidTr="00266F41">
        <w:trPr>
          <w:trHeight w:val="2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45FA4A0A"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DF741D8"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1A5B7A4" w14:textId="77777777" w:rsidR="00FA5949" w:rsidRPr="006B25CE" w:rsidRDefault="00FA5949" w:rsidP="00266F41">
            <w:pPr>
              <w:tabs>
                <w:tab w:val="num" w:pos="720"/>
              </w:tabs>
              <w:jc w:val="both"/>
            </w:pPr>
          </w:p>
        </w:tc>
        <w:tc>
          <w:tcPr>
            <w:tcW w:w="3645" w:type="dxa"/>
            <w:tcBorders>
              <w:top w:val="single" w:sz="4" w:space="0" w:color="auto"/>
              <w:left w:val="nil"/>
              <w:bottom w:val="single" w:sz="4" w:space="0" w:color="auto"/>
              <w:right w:val="single" w:sz="4" w:space="0" w:color="auto"/>
            </w:tcBorders>
            <w:vAlign w:val="center"/>
          </w:tcPr>
          <w:p w14:paraId="4D82BC95"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Community Based Organization/Recruitment</w:t>
            </w:r>
          </w:p>
        </w:tc>
        <w:tc>
          <w:tcPr>
            <w:tcW w:w="3645" w:type="dxa"/>
            <w:tcBorders>
              <w:top w:val="single" w:sz="4" w:space="0" w:color="auto"/>
              <w:left w:val="nil"/>
              <w:bottom w:val="single" w:sz="4" w:space="0" w:color="auto"/>
              <w:right w:val="single" w:sz="4" w:space="0" w:color="auto"/>
            </w:tcBorders>
            <w:vAlign w:val="center"/>
          </w:tcPr>
          <w:p w14:paraId="2B898E34"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 xml:space="preserve">Action for Boston Community Development, </w:t>
            </w:r>
            <w:proofErr w:type="spellStart"/>
            <w:r w:rsidRPr="00FA5949">
              <w:rPr>
                <w:rFonts w:ascii="Calibri" w:eastAsia="Times New Roman" w:hAnsi="Calibri" w:cs="Times New Roman"/>
                <w:color w:val="000000"/>
              </w:rPr>
              <w:t>Inc</w:t>
            </w:r>
            <w:proofErr w:type="spellEnd"/>
          </w:p>
        </w:tc>
      </w:tr>
      <w:tr w:rsidR="00FA5949" w:rsidRPr="00811F6E" w14:paraId="46CCCF7D" w14:textId="77777777" w:rsidTr="00266F41">
        <w:trPr>
          <w:trHeight w:val="20"/>
        </w:trPr>
        <w:tc>
          <w:tcPr>
            <w:tcW w:w="2538" w:type="dxa"/>
            <w:vMerge/>
            <w:tcBorders>
              <w:top w:val="single" w:sz="4" w:space="0" w:color="auto"/>
              <w:left w:val="single" w:sz="4" w:space="0" w:color="auto"/>
              <w:right w:val="single" w:sz="4" w:space="0" w:color="auto"/>
            </w:tcBorders>
            <w:shd w:val="clear" w:color="auto" w:fill="auto"/>
          </w:tcPr>
          <w:p w14:paraId="2BD4E349"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1203D77"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6CE2BED1" w14:textId="77777777" w:rsidR="00FA5949" w:rsidRPr="006B25CE" w:rsidRDefault="00FA5949" w:rsidP="00266F41">
            <w:pPr>
              <w:tabs>
                <w:tab w:val="num" w:pos="720"/>
              </w:tabs>
              <w:jc w:val="both"/>
            </w:pPr>
          </w:p>
        </w:tc>
        <w:tc>
          <w:tcPr>
            <w:tcW w:w="3645" w:type="dxa"/>
            <w:tcBorders>
              <w:top w:val="single" w:sz="4" w:space="0" w:color="auto"/>
              <w:left w:val="nil"/>
              <w:bottom w:val="single" w:sz="4" w:space="0" w:color="auto"/>
              <w:right w:val="single" w:sz="4" w:space="0" w:color="auto"/>
            </w:tcBorders>
            <w:vAlign w:val="center"/>
          </w:tcPr>
          <w:p w14:paraId="51BF47CB" w14:textId="77777777" w:rsidR="00FA5949" w:rsidRPr="00FA5949" w:rsidRDefault="00FA5949" w:rsidP="00266F41">
            <w:pPr>
              <w:spacing w:after="0" w:line="240" w:lineRule="auto"/>
              <w:jc w:val="center"/>
              <w:rPr>
                <w:rFonts w:ascii="Calibri" w:eastAsia="Times New Roman" w:hAnsi="Calibri" w:cs="Times New Roman"/>
                <w:color w:val="000000"/>
              </w:rPr>
            </w:pPr>
            <w:r w:rsidRPr="00FA5949">
              <w:rPr>
                <w:rFonts w:ascii="Calibri" w:eastAsia="Times New Roman" w:hAnsi="Calibri" w:cs="Times New Roman"/>
                <w:color w:val="000000"/>
              </w:rPr>
              <w:t>Other Partner/Project Manager</w:t>
            </w:r>
          </w:p>
        </w:tc>
        <w:tc>
          <w:tcPr>
            <w:tcW w:w="3645" w:type="dxa"/>
            <w:tcBorders>
              <w:top w:val="single" w:sz="4" w:space="0" w:color="auto"/>
              <w:left w:val="nil"/>
              <w:bottom w:val="single" w:sz="4" w:space="0" w:color="auto"/>
              <w:right w:val="single" w:sz="4" w:space="0" w:color="auto"/>
            </w:tcBorders>
            <w:vAlign w:val="center"/>
          </w:tcPr>
          <w:p w14:paraId="323217EE" w14:textId="77777777" w:rsidR="00FA5949" w:rsidRPr="00FA5949" w:rsidRDefault="00FA5949" w:rsidP="00266F41">
            <w:pPr>
              <w:jc w:val="center"/>
              <w:rPr>
                <w:rFonts w:ascii="Calibri" w:hAnsi="Calibri"/>
                <w:color w:val="000000"/>
              </w:rPr>
            </w:pPr>
            <w:r w:rsidRPr="00FA5949">
              <w:rPr>
                <w:rFonts w:ascii="Calibri" w:hAnsi="Calibri"/>
                <w:color w:val="000000"/>
              </w:rPr>
              <w:t>The Construction Institute</w:t>
            </w:r>
          </w:p>
        </w:tc>
      </w:tr>
      <w:tr w:rsidR="00FA5949" w:rsidRPr="00811F6E" w14:paraId="782A062C" w14:textId="77777777" w:rsidTr="00266F41">
        <w:trPr>
          <w:trHeight w:val="20"/>
        </w:trPr>
        <w:tc>
          <w:tcPr>
            <w:tcW w:w="2538" w:type="dxa"/>
            <w:vMerge/>
            <w:tcBorders>
              <w:left w:val="single" w:sz="4" w:space="0" w:color="auto"/>
              <w:right w:val="single" w:sz="4" w:space="0" w:color="auto"/>
            </w:tcBorders>
            <w:shd w:val="clear" w:color="auto" w:fill="auto"/>
          </w:tcPr>
          <w:p w14:paraId="3A40D9EF"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64F5726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732A552" w14:textId="77777777" w:rsidR="00FA5949" w:rsidRPr="006B25CE" w:rsidRDefault="00FA5949" w:rsidP="00266F41">
            <w:pPr>
              <w:tabs>
                <w:tab w:val="num" w:pos="720"/>
              </w:tabs>
              <w:jc w:val="both"/>
            </w:pPr>
          </w:p>
        </w:tc>
        <w:tc>
          <w:tcPr>
            <w:tcW w:w="3645" w:type="dxa"/>
            <w:tcBorders>
              <w:top w:val="single" w:sz="4" w:space="0" w:color="auto"/>
              <w:left w:val="nil"/>
              <w:bottom w:val="single" w:sz="4" w:space="0" w:color="auto"/>
              <w:right w:val="single" w:sz="4" w:space="0" w:color="auto"/>
            </w:tcBorders>
            <w:vAlign w:val="center"/>
          </w:tcPr>
          <w:p w14:paraId="2CFD14B4"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Public Education Partner</w:t>
            </w:r>
          </w:p>
        </w:tc>
        <w:tc>
          <w:tcPr>
            <w:tcW w:w="3645" w:type="dxa"/>
            <w:tcBorders>
              <w:top w:val="single" w:sz="4" w:space="0" w:color="auto"/>
              <w:left w:val="nil"/>
              <w:bottom w:val="single" w:sz="4" w:space="0" w:color="auto"/>
              <w:right w:val="single" w:sz="4" w:space="0" w:color="auto"/>
            </w:tcBorders>
            <w:vAlign w:val="center"/>
          </w:tcPr>
          <w:p w14:paraId="04101609" w14:textId="77777777" w:rsidR="00FA5949" w:rsidRPr="00FA5949" w:rsidRDefault="00FA5949" w:rsidP="00266F41">
            <w:pPr>
              <w:tabs>
                <w:tab w:val="left" w:pos="543"/>
              </w:tabs>
              <w:rPr>
                <w:rFonts w:ascii="Calibri" w:hAnsi="Calibri"/>
                <w:color w:val="000000"/>
              </w:rPr>
            </w:pPr>
            <w:r w:rsidRPr="00FA5949">
              <w:rPr>
                <w:rFonts w:ascii="Calibri" w:hAnsi="Calibri"/>
                <w:color w:val="000000"/>
              </w:rPr>
              <w:t>Bunker Hill Community College</w:t>
            </w:r>
          </w:p>
        </w:tc>
      </w:tr>
      <w:tr w:rsidR="00FA5949" w:rsidRPr="00811F6E" w14:paraId="0FDFA30D" w14:textId="77777777" w:rsidTr="00266F41">
        <w:trPr>
          <w:trHeight w:val="20"/>
        </w:trPr>
        <w:tc>
          <w:tcPr>
            <w:tcW w:w="2538" w:type="dxa"/>
            <w:vMerge/>
            <w:tcBorders>
              <w:left w:val="single" w:sz="4" w:space="0" w:color="auto"/>
              <w:right w:val="single" w:sz="4" w:space="0" w:color="auto"/>
            </w:tcBorders>
            <w:shd w:val="clear" w:color="auto" w:fill="auto"/>
          </w:tcPr>
          <w:p w14:paraId="7F3BBAF2"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317FC49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DA56CE9" w14:textId="77777777" w:rsidR="00FA5949" w:rsidRPr="006B25CE" w:rsidRDefault="00FA5949" w:rsidP="00266F41">
            <w:pPr>
              <w:tabs>
                <w:tab w:val="num" w:pos="720"/>
              </w:tabs>
              <w:jc w:val="both"/>
            </w:pPr>
          </w:p>
        </w:tc>
        <w:tc>
          <w:tcPr>
            <w:tcW w:w="3645" w:type="dxa"/>
            <w:tcBorders>
              <w:top w:val="single" w:sz="4" w:space="0" w:color="auto"/>
              <w:left w:val="nil"/>
              <w:bottom w:val="single" w:sz="4" w:space="0" w:color="auto"/>
              <w:right w:val="single" w:sz="4" w:space="0" w:color="auto"/>
            </w:tcBorders>
            <w:vAlign w:val="center"/>
          </w:tcPr>
          <w:p w14:paraId="1E4FE5E3"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Vocational Technical High School Partner</w:t>
            </w:r>
          </w:p>
        </w:tc>
        <w:tc>
          <w:tcPr>
            <w:tcW w:w="3645" w:type="dxa"/>
            <w:tcBorders>
              <w:top w:val="single" w:sz="4" w:space="0" w:color="auto"/>
              <w:left w:val="nil"/>
              <w:bottom w:val="single" w:sz="4" w:space="0" w:color="auto"/>
              <w:right w:val="single" w:sz="4" w:space="0" w:color="auto"/>
            </w:tcBorders>
            <w:vAlign w:val="center"/>
          </w:tcPr>
          <w:p w14:paraId="7A32F4A0" w14:textId="77777777" w:rsidR="00FA5949" w:rsidRPr="00FA5949" w:rsidRDefault="00FA5949" w:rsidP="00266F41">
            <w:pPr>
              <w:tabs>
                <w:tab w:val="left" w:pos="869"/>
              </w:tabs>
              <w:rPr>
                <w:rFonts w:ascii="Calibri" w:hAnsi="Calibri"/>
                <w:color w:val="000000"/>
              </w:rPr>
            </w:pPr>
            <w:r w:rsidRPr="00FA5949">
              <w:rPr>
                <w:rFonts w:ascii="Calibri" w:hAnsi="Calibri"/>
                <w:color w:val="000000"/>
              </w:rPr>
              <w:t>Madison Park Technical Vocational High School</w:t>
            </w:r>
          </w:p>
        </w:tc>
      </w:tr>
      <w:tr w:rsidR="00FA5949" w:rsidRPr="00811F6E" w14:paraId="75D98DFD" w14:textId="77777777" w:rsidTr="00266F41">
        <w:trPr>
          <w:trHeight w:val="20"/>
        </w:trPr>
        <w:tc>
          <w:tcPr>
            <w:tcW w:w="2538" w:type="dxa"/>
            <w:vMerge/>
            <w:tcBorders>
              <w:left w:val="single" w:sz="4" w:space="0" w:color="auto"/>
              <w:right w:val="single" w:sz="4" w:space="0" w:color="auto"/>
            </w:tcBorders>
            <w:shd w:val="clear" w:color="auto" w:fill="auto"/>
          </w:tcPr>
          <w:p w14:paraId="117EE631"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4C51AFAE"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4CD83CB" w14:textId="77777777" w:rsidR="00FA5949" w:rsidRPr="006B25CE" w:rsidRDefault="00FA5949" w:rsidP="00266F41">
            <w:pPr>
              <w:tabs>
                <w:tab w:val="num" w:pos="720"/>
              </w:tabs>
              <w:jc w:val="both"/>
            </w:pPr>
          </w:p>
        </w:tc>
        <w:tc>
          <w:tcPr>
            <w:tcW w:w="3645" w:type="dxa"/>
            <w:tcBorders>
              <w:top w:val="single" w:sz="4" w:space="0" w:color="auto"/>
              <w:left w:val="nil"/>
              <w:bottom w:val="single" w:sz="4" w:space="0" w:color="auto"/>
              <w:right w:val="single" w:sz="4" w:space="0" w:color="auto"/>
            </w:tcBorders>
            <w:vAlign w:val="center"/>
          </w:tcPr>
          <w:p w14:paraId="0B45FDEF"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WIA Fiscal Agent</w:t>
            </w:r>
          </w:p>
        </w:tc>
        <w:tc>
          <w:tcPr>
            <w:tcW w:w="3645" w:type="dxa"/>
            <w:tcBorders>
              <w:top w:val="single" w:sz="4" w:space="0" w:color="auto"/>
              <w:left w:val="nil"/>
              <w:bottom w:val="single" w:sz="4" w:space="0" w:color="auto"/>
              <w:right w:val="single" w:sz="4" w:space="0" w:color="auto"/>
            </w:tcBorders>
            <w:vAlign w:val="center"/>
          </w:tcPr>
          <w:p w14:paraId="172B5E9E" w14:textId="77777777" w:rsidR="00FA5949" w:rsidRPr="00FA5949" w:rsidRDefault="00FA5949" w:rsidP="00266F41">
            <w:pPr>
              <w:rPr>
                <w:rFonts w:ascii="Calibri" w:hAnsi="Calibri"/>
                <w:color w:val="000000"/>
              </w:rPr>
            </w:pPr>
            <w:r w:rsidRPr="00FA5949">
              <w:rPr>
                <w:rFonts w:ascii="Calibri" w:hAnsi="Calibri"/>
                <w:color w:val="000000"/>
              </w:rPr>
              <w:t>Office of Jobs and Community Services</w:t>
            </w:r>
          </w:p>
        </w:tc>
      </w:tr>
      <w:tr w:rsidR="00FA5949" w:rsidRPr="00811F6E" w14:paraId="315E3A09" w14:textId="77777777" w:rsidTr="00266F41">
        <w:trPr>
          <w:trHeight w:val="20"/>
        </w:trPr>
        <w:tc>
          <w:tcPr>
            <w:tcW w:w="2538" w:type="dxa"/>
            <w:vMerge/>
            <w:tcBorders>
              <w:left w:val="single" w:sz="4" w:space="0" w:color="auto"/>
              <w:right w:val="single" w:sz="4" w:space="0" w:color="auto"/>
            </w:tcBorders>
            <w:shd w:val="clear" w:color="auto" w:fill="auto"/>
          </w:tcPr>
          <w:p w14:paraId="362924C3"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63741E6F"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8C0811B" w14:textId="77777777" w:rsidR="00FA5949" w:rsidRPr="006B25CE" w:rsidRDefault="00FA5949" w:rsidP="00266F41">
            <w:pPr>
              <w:tabs>
                <w:tab w:val="num" w:pos="720"/>
              </w:tabs>
              <w:jc w:val="both"/>
            </w:pPr>
          </w:p>
        </w:tc>
        <w:tc>
          <w:tcPr>
            <w:tcW w:w="3645" w:type="dxa"/>
            <w:tcBorders>
              <w:top w:val="single" w:sz="4" w:space="0" w:color="auto"/>
              <w:left w:val="nil"/>
              <w:bottom w:val="single" w:sz="4" w:space="0" w:color="auto"/>
              <w:right w:val="single" w:sz="4" w:space="0" w:color="auto"/>
            </w:tcBorders>
            <w:vAlign w:val="center"/>
          </w:tcPr>
          <w:p w14:paraId="0C25E186" w14:textId="77777777" w:rsidR="00FA5949" w:rsidRPr="00FA5949" w:rsidRDefault="00FA5949" w:rsidP="00266F41">
            <w:pPr>
              <w:spacing w:after="0" w:line="240" w:lineRule="auto"/>
              <w:rPr>
                <w:rFonts w:ascii="Calibri" w:eastAsia="Times New Roman" w:hAnsi="Calibri" w:cs="Times New Roman"/>
                <w:color w:val="000000"/>
              </w:rPr>
            </w:pPr>
            <w:r w:rsidRPr="00FA5949">
              <w:rPr>
                <w:rFonts w:ascii="Calibri" w:eastAsia="Times New Roman" w:hAnsi="Calibri" w:cs="Times New Roman"/>
                <w:color w:val="000000"/>
              </w:rPr>
              <w:t>Workforce Investment Board Partner</w:t>
            </w:r>
          </w:p>
        </w:tc>
        <w:tc>
          <w:tcPr>
            <w:tcW w:w="3645" w:type="dxa"/>
            <w:tcBorders>
              <w:top w:val="single" w:sz="4" w:space="0" w:color="auto"/>
              <w:left w:val="nil"/>
              <w:bottom w:val="single" w:sz="4" w:space="0" w:color="auto"/>
              <w:right w:val="single" w:sz="4" w:space="0" w:color="auto"/>
            </w:tcBorders>
            <w:vAlign w:val="center"/>
          </w:tcPr>
          <w:p w14:paraId="244976C5" w14:textId="77777777" w:rsidR="00FA5949" w:rsidRPr="00FA5949" w:rsidRDefault="00FA5949" w:rsidP="00266F41">
            <w:pPr>
              <w:tabs>
                <w:tab w:val="left" w:pos="272"/>
              </w:tabs>
              <w:rPr>
                <w:rFonts w:ascii="Calibri" w:hAnsi="Calibri"/>
                <w:color w:val="000000"/>
              </w:rPr>
            </w:pPr>
            <w:r w:rsidRPr="00FA5949">
              <w:rPr>
                <w:rFonts w:ascii="Calibri" w:hAnsi="Calibri"/>
                <w:color w:val="000000"/>
              </w:rPr>
              <w:t>Boston Private Industry Council</w:t>
            </w:r>
          </w:p>
        </w:tc>
      </w:tr>
      <w:tr w:rsidR="00FA5949" w:rsidRPr="00811F6E" w14:paraId="344DC074" w14:textId="77777777" w:rsidTr="00266F41">
        <w:trPr>
          <w:trHeight w:val="20"/>
        </w:trPr>
        <w:tc>
          <w:tcPr>
            <w:tcW w:w="2538" w:type="dxa"/>
            <w:vMerge/>
            <w:tcBorders>
              <w:left w:val="single" w:sz="4" w:space="0" w:color="auto"/>
              <w:right w:val="single" w:sz="4" w:space="0" w:color="auto"/>
            </w:tcBorders>
            <w:shd w:val="clear" w:color="auto" w:fill="auto"/>
          </w:tcPr>
          <w:p w14:paraId="06E53647"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25FEE74"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54B9582" w14:textId="77777777" w:rsidR="00FA5949" w:rsidRPr="006B25CE" w:rsidRDefault="00FA5949" w:rsidP="00266F41">
            <w:pPr>
              <w:tabs>
                <w:tab w:val="num" w:pos="720"/>
              </w:tabs>
              <w:jc w:val="both"/>
            </w:pPr>
          </w:p>
        </w:tc>
        <w:tc>
          <w:tcPr>
            <w:tcW w:w="3645" w:type="dxa"/>
            <w:vMerge w:val="restart"/>
            <w:tcBorders>
              <w:top w:val="single" w:sz="4" w:space="0" w:color="auto"/>
              <w:left w:val="nil"/>
              <w:bottom w:val="single" w:sz="4" w:space="0" w:color="auto"/>
              <w:right w:val="single" w:sz="4" w:space="0" w:color="auto"/>
            </w:tcBorders>
            <w:vAlign w:val="center"/>
          </w:tcPr>
          <w:p w14:paraId="4FB36D00"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single" w:sz="4" w:space="0" w:color="auto"/>
              <w:left w:val="nil"/>
              <w:bottom w:val="single" w:sz="4" w:space="0" w:color="auto"/>
              <w:right w:val="single" w:sz="4" w:space="0" w:color="auto"/>
            </w:tcBorders>
            <w:vAlign w:val="center"/>
          </w:tcPr>
          <w:p w14:paraId="31696B7F" w14:textId="77777777" w:rsidR="00FA5949" w:rsidRPr="00811F6E" w:rsidRDefault="00FA5949"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Gilbane</w:t>
            </w:r>
            <w:proofErr w:type="spellEnd"/>
            <w:r>
              <w:rPr>
                <w:rFonts w:ascii="Calibri" w:eastAsia="Times New Roman" w:hAnsi="Calibri" w:cs="Times New Roman"/>
                <w:color w:val="000000"/>
              </w:rPr>
              <w:t xml:space="preserve"> Building Company</w:t>
            </w:r>
          </w:p>
        </w:tc>
      </w:tr>
      <w:tr w:rsidR="00FA5949" w:rsidRPr="00811F6E" w14:paraId="1086BFA8" w14:textId="77777777" w:rsidTr="00266F41">
        <w:trPr>
          <w:trHeight w:val="20"/>
        </w:trPr>
        <w:tc>
          <w:tcPr>
            <w:tcW w:w="2538" w:type="dxa"/>
            <w:vMerge/>
            <w:tcBorders>
              <w:left w:val="single" w:sz="4" w:space="0" w:color="auto"/>
              <w:right w:val="single" w:sz="4" w:space="0" w:color="auto"/>
            </w:tcBorders>
            <w:shd w:val="clear" w:color="auto" w:fill="auto"/>
          </w:tcPr>
          <w:p w14:paraId="25DCE966"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6F2BDEE"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96D1F10"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7A4D8D37"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C2F601C" w14:textId="77777777" w:rsidR="00FA5949" w:rsidRPr="00811F6E" w:rsidRDefault="00FA5949" w:rsidP="00266F41">
            <w:pPr>
              <w:rPr>
                <w:rFonts w:ascii="Calibri" w:eastAsia="Times New Roman" w:hAnsi="Calibri" w:cs="Times New Roman"/>
                <w:color w:val="000000"/>
              </w:rPr>
            </w:pPr>
            <w:r>
              <w:rPr>
                <w:rFonts w:ascii="Calibri" w:hAnsi="Calibri"/>
                <w:color w:val="000000"/>
              </w:rPr>
              <w:t>Turner Construction</w:t>
            </w:r>
          </w:p>
        </w:tc>
      </w:tr>
      <w:tr w:rsidR="00FA5949" w:rsidRPr="00811F6E" w14:paraId="4A55291A" w14:textId="77777777" w:rsidTr="00266F41">
        <w:trPr>
          <w:trHeight w:val="20"/>
        </w:trPr>
        <w:tc>
          <w:tcPr>
            <w:tcW w:w="2538" w:type="dxa"/>
            <w:vMerge/>
            <w:tcBorders>
              <w:left w:val="single" w:sz="4" w:space="0" w:color="auto"/>
              <w:right w:val="single" w:sz="4" w:space="0" w:color="auto"/>
            </w:tcBorders>
            <w:shd w:val="clear" w:color="auto" w:fill="auto"/>
          </w:tcPr>
          <w:p w14:paraId="1C734D53"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0E6A32F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B31B7A0"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5D5E27B3"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025EF2C" w14:textId="77777777" w:rsidR="00FA5949" w:rsidRPr="00811F6E" w:rsidRDefault="00FA5949" w:rsidP="00266F41">
            <w:pPr>
              <w:rPr>
                <w:rFonts w:ascii="Calibri" w:eastAsia="Times New Roman" w:hAnsi="Calibri" w:cs="Times New Roman"/>
                <w:color w:val="000000"/>
              </w:rPr>
            </w:pPr>
            <w:r>
              <w:rPr>
                <w:rFonts w:ascii="Calibri" w:hAnsi="Calibri"/>
                <w:color w:val="000000"/>
              </w:rPr>
              <w:t>Lee Kennedy Company</w:t>
            </w:r>
          </w:p>
        </w:tc>
      </w:tr>
      <w:tr w:rsidR="00FA5949" w:rsidRPr="00811F6E" w14:paraId="3054FE8D" w14:textId="77777777" w:rsidTr="00266F41">
        <w:trPr>
          <w:trHeight w:val="20"/>
        </w:trPr>
        <w:tc>
          <w:tcPr>
            <w:tcW w:w="2538" w:type="dxa"/>
            <w:vMerge/>
            <w:tcBorders>
              <w:left w:val="single" w:sz="4" w:space="0" w:color="auto"/>
              <w:right w:val="single" w:sz="4" w:space="0" w:color="auto"/>
            </w:tcBorders>
            <w:shd w:val="clear" w:color="auto" w:fill="auto"/>
          </w:tcPr>
          <w:p w14:paraId="4016942D"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3D3F6062"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36167DE"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0ADA8871"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CB113E4" w14:textId="77777777" w:rsidR="00FA5949" w:rsidRPr="00811F6E" w:rsidRDefault="00FA5949" w:rsidP="00266F41">
            <w:pPr>
              <w:rPr>
                <w:rFonts w:ascii="Calibri" w:eastAsia="Times New Roman" w:hAnsi="Calibri" w:cs="Times New Roman"/>
                <w:color w:val="000000"/>
              </w:rPr>
            </w:pPr>
            <w:r>
              <w:rPr>
                <w:rFonts w:ascii="Calibri" w:hAnsi="Calibri"/>
                <w:color w:val="000000"/>
              </w:rPr>
              <w:t>John Moriarty &amp; Associates</w:t>
            </w:r>
          </w:p>
        </w:tc>
      </w:tr>
      <w:tr w:rsidR="00FA5949" w:rsidRPr="00811F6E" w14:paraId="084365C7" w14:textId="77777777" w:rsidTr="00266F41">
        <w:trPr>
          <w:trHeight w:val="20"/>
        </w:trPr>
        <w:tc>
          <w:tcPr>
            <w:tcW w:w="2538" w:type="dxa"/>
            <w:vMerge/>
            <w:tcBorders>
              <w:left w:val="single" w:sz="4" w:space="0" w:color="auto"/>
              <w:right w:val="single" w:sz="4" w:space="0" w:color="auto"/>
            </w:tcBorders>
            <w:shd w:val="clear" w:color="auto" w:fill="auto"/>
          </w:tcPr>
          <w:p w14:paraId="47B63047"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3366F174"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F49CAEE"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1CFAD37F"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D906A1B" w14:textId="77777777" w:rsidR="00FA5949" w:rsidRPr="00811F6E" w:rsidRDefault="00FA5949" w:rsidP="00266F41">
            <w:pPr>
              <w:rPr>
                <w:rFonts w:ascii="Calibri" w:eastAsia="Times New Roman" w:hAnsi="Calibri" w:cs="Times New Roman"/>
                <w:color w:val="000000"/>
              </w:rPr>
            </w:pPr>
            <w:r>
              <w:rPr>
                <w:rFonts w:ascii="Calibri" w:hAnsi="Calibri"/>
                <w:color w:val="000000"/>
              </w:rPr>
              <w:t>Sullivan &amp; McLaughlin Companies</w:t>
            </w:r>
          </w:p>
        </w:tc>
      </w:tr>
      <w:tr w:rsidR="00FA5949" w:rsidRPr="00811F6E" w14:paraId="5AD64398" w14:textId="77777777" w:rsidTr="00266F41">
        <w:trPr>
          <w:trHeight w:val="20"/>
        </w:trPr>
        <w:tc>
          <w:tcPr>
            <w:tcW w:w="2538" w:type="dxa"/>
            <w:vMerge/>
            <w:tcBorders>
              <w:left w:val="single" w:sz="4" w:space="0" w:color="auto"/>
              <w:right w:val="single" w:sz="4" w:space="0" w:color="auto"/>
            </w:tcBorders>
            <w:shd w:val="clear" w:color="auto" w:fill="auto"/>
          </w:tcPr>
          <w:p w14:paraId="1CA44036"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644024F1"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BD61CC7"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301AAEFF"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AB84907" w14:textId="77777777" w:rsidR="00FA5949" w:rsidRPr="00811F6E" w:rsidRDefault="00FA5949" w:rsidP="00266F41">
            <w:pPr>
              <w:rPr>
                <w:rFonts w:ascii="Calibri" w:eastAsia="Times New Roman" w:hAnsi="Calibri" w:cs="Times New Roman"/>
                <w:color w:val="000000"/>
              </w:rPr>
            </w:pPr>
            <w:r>
              <w:rPr>
                <w:rFonts w:ascii="Calibri" w:hAnsi="Calibri"/>
                <w:color w:val="000000"/>
              </w:rPr>
              <w:t>American Plumbing &amp; Heating Corporation</w:t>
            </w:r>
          </w:p>
        </w:tc>
      </w:tr>
      <w:tr w:rsidR="00FA5949" w:rsidRPr="00811F6E" w14:paraId="57E292CC" w14:textId="77777777" w:rsidTr="00266F41">
        <w:trPr>
          <w:trHeight w:val="20"/>
        </w:trPr>
        <w:tc>
          <w:tcPr>
            <w:tcW w:w="2538" w:type="dxa"/>
            <w:vMerge/>
            <w:tcBorders>
              <w:left w:val="single" w:sz="4" w:space="0" w:color="auto"/>
              <w:right w:val="single" w:sz="4" w:space="0" w:color="auto"/>
            </w:tcBorders>
            <w:shd w:val="clear" w:color="auto" w:fill="auto"/>
          </w:tcPr>
          <w:p w14:paraId="68EC04F1"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418692E1"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62BD88D8"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1C37AEC5"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F388F6A" w14:textId="77777777" w:rsidR="00FA5949" w:rsidRPr="00811F6E" w:rsidRDefault="00FA5949" w:rsidP="00266F41">
            <w:pPr>
              <w:rPr>
                <w:rFonts w:ascii="Calibri" w:eastAsia="Times New Roman" w:hAnsi="Calibri" w:cs="Times New Roman"/>
                <w:color w:val="000000"/>
              </w:rPr>
            </w:pPr>
            <w:proofErr w:type="spellStart"/>
            <w:r>
              <w:rPr>
                <w:rFonts w:ascii="Calibri" w:hAnsi="Calibri"/>
                <w:color w:val="000000"/>
              </w:rPr>
              <w:t>Consigli</w:t>
            </w:r>
            <w:proofErr w:type="spellEnd"/>
          </w:p>
        </w:tc>
      </w:tr>
      <w:tr w:rsidR="00FA5949" w:rsidRPr="00811F6E" w14:paraId="46CF3CD4" w14:textId="77777777" w:rsidTr="00266F41">
        <w:trPr>
          <w:trHeight w:val="20"/>
        </w:trPr>
        <w:tc>
          <w:tcPr>
            <w:tcW w:w="2538" w:type="dxa"/>
            <w:vMerge/>
            <w:tcBorders>
              <w:left w:val="single" w:sz="4" w:space="0" w:color="auto"/>
              <w:right w:val="single" w:sz="4" w:space="0" w:color="auto"/>
            </w:tcBorders>
            <w:shd w:val="clear" w:color="auto" w:fill="auto"/>
          </w:tcPr>
          <w:p w14:paraId="2A268C47"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3E0566A"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05FD315"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2731BDC6"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3A4A1332" w14:textId="77777777" w:rsidR="00FA5949" w:rsidRPr="00811F6E" w:rsidRDefault="00FA5949" w:rsidP="00266F41">
            <w:pPr>
              <w:rPr>
                <w:rFonts w:ascii="Calibri" w:eastAsia="Times New Roman" w:hAnsi="Calibri" w:cs="Times New Roman"/>
                <w:color w:val="000000"/>
              </w:rPr>
            </w:pPr>
            <w:r>
              <w:rPr>
                <w:rFonts w:ascii="Calibri" w:hAnsi="Calibri"/>
                <w:color w:val="000000"/>
              </w:rPr>
              <w:t>Shawmut Design &amp; Construction</w:t>
            </w:r>
          </w:p>
        </w:tc>
      </w:tr>
      <w:tr w:rsidR="00FA5949" w:rsidRPr="00811F6E" w14:paraId="7DB2A4C0" w14:textId="77777777" w:rsidTr="00266F41">
        <w:trPr>
          <w:trHeight w:val="20"/>
        </w:trPr>
        <w:tc>
          <w:tcPr>
            <w:tcW w:w="2538" w:type="dxa"/>
            <w:vMerge/>
            <w:tcBorders>
              <w:left w:val="single" w:sz="4" w:space="0" w:color="auto"/>
              <w:right w:val="single" w:sz="4" w:space="0" w:color="auto"/>
            </w:tcBorders>
            <w:shd w:val="clear" w:color="auto" w:fill="auto"/>
          </w:tcPr>
          <w:p w14:paraId="175D7ECA"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78D5C2D4"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BA028BD"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0A47BFE4"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D995083" w14:textId="77777777" w:rsidR="00FA5949" w:rsidRPr="00811F6E" w:rsidRDefault="00FA5949" w:rsidP="00266F41">
            <w:pPr>
              <w:tabs>
                <w:tab w:val="left" w:pos="598"/>
              </w:tabs>
              <w:spacing w:after="0" w:line="240" w:lineRule="auto"/>
              <w:rPr>
                <w:rFonts w:ascii="Calibri" w:eastAsia="Times New Roman" w:hAnsi="Calibri" w:cs="Times New Roman"/>
                <w:color w:val="000000"/>
              </w:rPr>
            </w:pPr>
            <w:r>
              <w:rPr>
                <w:rFonts w:ascii="Calibri" w:hAnsi="Calibri"/>
                <w:color w:val="000000"/>
              </w:rPr>
              <w:t>Walsh Brothers</w:t>
            </w:r>
          </w:p>
        </w:tc>
      </w:tr>
      <w:tr w:rsidR="00FA5949" w:rsidRPr="00811F6E" w14:paraId="6C1ED478" w14:textId="77777777" w:rsidTr="00266F41">
        <w:trPr>
          <w:trHeight w:val="20"/>
        </w:trPr>
        <w:tc>
          <w:tcPr>
            <w:tcW w:w="2538" w:type="dxa"/>
            <w:vMerge/>
            <w:tcBorders>
              <w:left w:val="single" w:sz="4" w:space="0" w:color="auto"/>
              <w:right w:val="single" w:sz="4" w:space="0" w:color="auto"/>
            </w:tcBorders>
            <w:shd w:val="clear" w:color="auto" w:fill="auto"/>
          </w:tcPr>
          <w:p w14:paraId="496760FF"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1E00EB3C"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44D130C"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3BE07A51"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DC14FCA" w14:textId="77777777" w:rsidR="00FA5949" w:rsidRPr="00811F6E" w:rsidRDefault="00FA5949" w:rsidP="00266F41">
            <w:pPr>
              <w:rPr>
                <w:rFonts w:ascii="Calibri" w:eastAsia="Times New Roman" w:hAnsi="Calibri" w:cs="Times New Roman"/>
                <w:color w:val="000000"/>
              </w:rPr>
            </w:pPr>
            <w:r>
              <w:rPr>
                <w:rFonts w:ascii="Calibri" w:hAnsi="Calibri"/>
                <w:color w:val="000000"/>
              </w:rPr>
              <w:t xml:space="preserve">JC </w:t>
            </w:r>
            <w:proofErr w:type="spellStart"/>
            <w:r>
              <w:rPr>
                <w:rFonts w:ascii="Calibri" w:hAnsi="Calibri"/>
                <w:color w:val="000000"/>
              </w:rPr>
              <w:t>Cannistraro</w:t>
            </w:r>
            <w:proofErr w:type="spellEnd"/>
          </w:p>
        </w:tc>
      </w:tr>
      <w:tr w:rsidR="00FA5949" w:rsidRPr="00811F6E" w14:paraId="58FBB4A6" w14:textId="77777777" w:rsidTr="00266F41">
        <w:trPr>
          <w:trHeight w:val="20"/>
        </w:trPr>
        <w:tc>
          <w:tcPr>
            <w:tcW w:w="2538" w:type="dxa"/>
            <w:vMerge/>
            <w:tcBorders>
              <w:left w:val="single" w:sz="4" w:space="0" w:color="auto"/>
              <w:right w:val="single" w:sz="4" w:space="0" w:color="auto"/>
            </w:tcBorders>
            <w:shd w:val="clear" w:color="auto" w:fill="auto"/>
          </w:tcPr>
          <w:p w14:paraId="75C9E27F"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5D031959"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AF044DF" w14:textId="77777777" w:rsidR="00FA5949" w:rsidRPr="006B25CE" w:rsidRDefault="00FA5949" w:rsidP="00266F41">
            <w:pPr>
              <w:tabs>
                <w:tab w:val="num" w:pos="720"/>
              </w:tabs>
              <w:jc w:val="both"/>
            </w:pPr>
          </w:p>
        </w:tc>
        <w:tc>
          <w:tcPr>
            <w:tcW w:w="3645" w:type="dxa"/>
            <w:vMerge w:val="restart"/>
            <w:tcBorders>
              <w:top w:val="single" w:sz="4" w:space="0" w:color="auto"/>
              <w:left w:val="nil"/>
              <w:bottom w:val="single" w:sz="4" w:space="0" w:color="auto"/>
              <w:right w:val="single" w:sz="4" w:space="0" w:color="auto"/>
            </w:tcBorders>
            <w:vAlign w:val="center"/>
          </w:tcPr>
          <w:p w14:paraId="4E8EFB2C"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Labor Partners</w:t>
            </w:r>
          </w:p>
        </w:tc>
        <w:tc>
          <w:tcPr>
            <w:tcW w:w="3645" w:type="dxa"/>
            <w:tcBorders>
              <w:top w:val="single" w:sz="4" w:space="0" w:color="auto"/>
              <w:left w:val="nil"/>
              <w:bottom w:val="single" w:sz="4" w:space="0" w:color="auto"/>
              <w:right w:val="single" w:sz="4" w:space="0" w:color="auto"/>
            </w:tcBorders>
            <w:vAlign w:val="center"/>
          </w:tcPr>
          <w:p w14:paraId="5E46B0DB" w14:textId="77777777" w:rsidR="00FA5949" w:rsidRPr="00811F6E" w:rsidRDefault="00FA5949" w:rsidP="00266F41">
            <w:pPr>
              <w:rPr>
                <w:rFonts w:ascii="Calibri" w:eastAsia="Times New Roman" w:hAnsi="Calibri" w:cs="Times New Roman"/>
                <w:color w:val="000000"/>
              </w:rPr>
            </w:pPr>
            <w:r>
              <w:rPr>
                <w:rFonts w:ascii="Calibri" w:hAnsi="Calibri"/>
                <w:color w:val="000000"/>
              </w:rPr>
              <w:t>Building and Construction Trades Council</w:t>
            </w:r>
          </w:p>
        </w:tc>
      </w:tr>
      <w:tr w:rsidR="00FA5949" w:rsidRPr="00811F6E" w14:paraId="54F70942" w14:textId="77777777" w:rsidTr="00266F41">
        <w:trPr>
          <w:trHeight w:val="20"/>
        </w:trPr>
        <w:tc>
          <w:tcPr>
            <w:tcW w:w="2538" w:type="dxa"/>
            <w:vMerge/>
            <w:tcBorders>
              <w:left w:val="single" w:sz="4" w:space="0" w:color="auto"/>
              <w:right w:val="single" w:sz="4" w:space="0" w:color="auto"/>
            </w:tcBorders>
            <w:shd w:val="clear" w:color="auto" w:fill="auto"/>
          </w:tcPr>
          <w:p w14:paraId="4B4E1E25"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0EE7431E"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90688EC"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6ABFBA52"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85BCDE7" w14:textId="77777777" w:rsidR="00FA5949" w:rsidRPr="00811F6E" w:rsidRDefault="00FA5949" w:rsidP="00266F41">
            <w:pPr>
              <w:rPr>
                <w:rFonts w:ascii="Calibri" w:eastAsia="Times New Roman" w:hAnsi="Calibri" w:cs="Times New Roman"/>
                <w:color w:val="000000"/>
              </w:rPr>
            </w:pPr>
            <w:r>
              <w:rPr>
                <w:rFonts w:ascii="Calibri" w:hAnsi="Calibri"/>
                <w:color w:val="000000"/>
              </w:rPr>
              <w:t>Massachusetts AFL-CIO</w:t>
            </w:r>
          </w:p>
        </w:tc>
      </w:tr>
      <w:tr w:rsidR="00FA5949" w:rsidRPr="00811F6E" w14:paraId="7FD99DC5" w14:textId="77777777" w:rsidTr="00266F41">
        <w:trPr>
          <w:trHeight w:val="20"/>
        </w:trPr>
        <w:tc>
          <w:tcPr>
            <w:tcW w:w="2538" w:type="dxa"/>
            <w:vMerge/>
            <w:tcBorders>
              <w:left w:val="single" w:sz="4" w:space="0" w:color="auto"/>
              <w:right w:val="single" w:sz="4" w:space="0" w:color="auto"/>
            </w:tcBorders>
            <w:shd w:val="clear" w:color="auto" w:fill="auto"/>
          </w:tcPr>
          <w:p w14:paraId="242B09DC"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2261171"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977F1B2" w14:textId="77777777" w:rsidR="00FA5949" w:rsidRPr="006B25CE" w:rsidRDefault="00FA5949" w:rsidP="00266F41">
            <w:pPr>
              <w:tabs>
                <w:tab w:val="num" w:pos="720"/>
              </w:tabs>
              <w:jc w:val="both"/>
            </w:pPr>
          </w:p>
        </w:tc>
        <w:tc>
          <w:tcPr>
            <w:tcW w:w="3645" w:type="dxa"/>
            <w:vMerge/>
            <w:tcBorders>
              <w:top w:val="single" w:sz="4" w:space="0" w:color="auto"/>
              <w:left w:val="nil"/>
              <w:bottom w:val="single" w:sz="4" w:space="0" w:color="auto"/>
              <w:right w:val="single" w:sz="4" w:space="0" w:color="auto"/>
            </w:tcBorders>
            <w:vAlign w:val="center"/>
          </w:tcPr>
          <w:p w14:paraId="798004BD"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3F42C703" w14:textId="77777777" w:rsidR="00FA5949" w:rsidRPr="00811F6E" w:rsidRDefault="00FA5949" w:rsidP="00266F41">
            <w:pPr>
              <w:tabs>
                <w:tab w:val="left" w:pos="571"/>
              </w:tabs>
              <w:spacing w:after="0" w:line="240" w:lineRule="auto"/>
              <w:rPr>
                <w:rFonts w:ascii="Calibri" w:eastAsia="Times New Roman" w:hAnsi="Calibri" w:cs="Times New Roman"/>
                <w:color w:val="000000"/>
              </w:rPr>
            </w:pPr>
            <w:r>
              <w:rPr>
                <w:rFonts w:ascii="Calibri" w:hAnsi="Calibri"/>
                <w:color w:val="000000"/>
              </w:rPr>
              <w:t>New England Carpenters Training Fund</w:t>
            </w:r>
          </w:p>
        </w:tc>
      </w:tr>
      <w:tr w:rsidR="00FA5949" w:rsidRPr="00811F6E" w14:paraId="67099E51" w14:textId="77777777" w:rsidTr="00266F41">
        <w:trPr>
          <w:trHeight w:val="20"/>
        </w:trPr>
        <w:tc>
          <w:tcPr>
            <w:tcW w:w="2538" w:type="dxa"/>
            <w:vMerge/>
            <w:tcBorders>
              <w:left w:val="single" w:sz="4" w:space="0" w:color="auto"/>
              <w:right w:val="single" w:sz="4" w:space="0" w:color="auto"/>
            </w:tcBorders>
            <w:shd w:val="clear" w:color="auto" w:fill="auto"/>
          </w:tcPr>
          <w:p w14:paraId="5A868D0B"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right w:val="single" w:sz="4" w:space="0" w:color="auto"/>
            </w:tcBorders>
            <w:shd w:val="clear" w:color="auto" w:fill="auto"/>
            <w:vAlign w:val="bottom"/>
          </w:tcPr>
          <w:p w14:paraId="76DDD03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right w:val="single" w:sz="4" w:space="0" w:color="auto"/>
            </w:tcBorders>
          </w:tcPr>
          <w:p w14:paraId="36899311" w14:textId="77777777" w:rsidR="00FA5949" w:rsidRPr="006B25CE" w:rsidRDefault="00FA5949" w:rsidP="00266F41">
            <w:pPr>
              <w:tabs>
                <w:tab w:val="num" w:pos="720"/>
              </w:tabs>
              <w:jc w:val="both"/>
            </w:pPr>
          </w:p>
        </w:tc>
        <w:tc>
          <w:tcPr>
            <w:tcW w:w="3645" w:type="dxa"/>
            <w:vMerge/>
            <w:tcBorders>
              <w:top w:val="single" w:sz="4" w:space="0" w:color="auto"/>
              <w:left w:val="nil"/>
              <w:right w:val="single" w:sz="4" w:space="0" w:color="auto"/>
            </w:tcBorders>
            <w:vAlign w:val="center"/>
          </w:tcPr>
          <w:p w14:paraId="56DBB8EF"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465286C9" w14:textId="77777777" w:rsidR="00FA5949" w:rsidRPr="00811F6E" w:rsidRDefault="00FA5949" w:rsidP="00266F41">
            <w:pPr>
              <w:tabs>
                <w:tab w:val="left" w:pos="679"/>
              </w:tabs>
              <w:spacing w:after="0" w:line="240" w:lineRule="auto"/>
              <w:rPr>
                <w:rFonts w:ascii="Calibri" w:eastAsia="Times New Roman" w:hAnsi="Calibri" w:cs="Times New Roman"/>
                <w:color w:val="000000"/>
              </w:rPr>
            </w:pPr>
            <w:r>
              <w:rPr>
                <w:rFonts w:ascii="Calibri" w:hAnsi="Calibri"/>
                <w:color w:val="000000"/>
              </w:rPr>
              <w:t>Building Trades Training Directors Association</w:t>
            </w:r>
          </w:p>
        </w:tc>
      </w:tr>
      <w:tr w:rsidR="00FA5949" w:rsidRPr="00811F6E" w14:paraId="47B1D253" w14:textId="77777777" w:rsidTr="00266F41">
        <w:trPr>
          <w:trHeight w:val="20"/>
        </w:trPr>
        <w:tc>
          <w:tcPr>
            <w:tcW w:w="2538" w:type="dxa"/>
            <w:vMerge/>
            <w:tcBorders>
              <w:left w:val="single" w:sz="4" w:space="0" w:color="auto"/>
              <w:right w:val="single" w:sz="4" w:space="0" w:color="auto"/>
            </w:tcBorders>
            <w:shd w:val="clear" w:color="auto" w:fill="auto"/>
          </w:tcPr>
          <w:p w14:paraId="770B6655"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0B61D413"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311A6DB"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173B041D"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E199D3B" w14:textId="77777777" w:rsidR="00FA5949" w:rsidRPr="00811F6E" w:rsidRDefault="00FA5949" w:rsidP="00266F41">
            <w:pPr>
              <w:tabs>
                <w:tab w:val="left" w:pos="1087"/>
              </w:tabs>
              <w:spacing w:after="0" w:line="240" w:lineRule="auto"/>
              <w:rPr>
                <w:rFonts w:ascii="Calibri" w:eastAsia="Times New Roman" w:hAnsi="Calibri" w:cs="Times New Roman"/>
                <w:color w:val="000000"/>
              </w:rPr>
            </w:pPr>
            <w:r>
              <w:rPr>
                <w:rFonts w:ascii="Calibri" w:hAnsi="Calibri"/>
                <w:color w:val="000000"/>
              </w:rPr>
              <w:t>Roofers Local 33 JATC</w:t>
            </w:r>
          </w:p>
        </w:tc>
      </w:tr>
      <w:tr w:rsidR="00FA5949" w:rsidRPr="00811F6E" w14:paraId="6530748D" w14:textId="77777777" w:rsidTr="00266F41">
        <w:trPr>
          <w:trHeight w:val="20"/>
        </w:trPr>
        <w:tc>
          <w:tcPr>
            <w:tcW w:w="2538" w:type="dxa"/>
            <w:vMerge/>
            <w:tcBorders>
              <w:left w:val="single" w:sz="4" w:space="0" w:color="auto"/>
              <w:right w:val="single" w:sz="4" w:space="0" w:color="auto"/>
            </w:tcBorders>
            <w:shd w:val="clear" w:color="auto" w:fill="auto"/>
          </w:tcPr>
          <w:p w14:paraId="0BDE9797"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756A42BC"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88F200F"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75CD995E"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B8194A5" w14:textId="77777777" w:rsidR="00FA5949" w:rsidRPr="00811F6E" w:rsidRDefault="00FA5949" w:rsidP="00266F41">
            <w:pPr>
              <w:tabs>
                <w:tab w:val="left" w:pos="516"/>
              </w:tabs>
              <w:spacing w:after="0" w:line="240" w:lineRule="auto"/>
              <w:rPr>
                <w:rFonts w:ascii="Calibri" w:eastAsia="Times New Roman" w:hAnsi="Calibri" w:cs="Times New Roman"/>
                <w:color w:val="000000"/>
              </w:rPr>
            </w:pPr>
            <w:r>
              <w:rPr>
                <w:rFonts w:ascii="Calibri" w:eastAsia="Times New Roman" w:hAnsi="Calibri" w:cs="Times New Roman"/>
                <w:color w:val="000000"/>
              </w:rPr>
              <w:t>H</w:t>
            </w:r>
            <w:r>
              <w:rPr>
                <w:rFonts w:ascii="Calibri" w:hAnsi="Calibri"/>
                <w:color w:val="000000"/>
              </w:rPr>
              <w:t>eat &amp; Frost Insulators Local 6</w:t>
            </w:r>
          </w:p>
        </w:tc>
      </w:tr>
      <w:tr w:rsidR="00FA5949" w:rsidRPr="00811F6E" w14:paraId="374C98FF" w14:textId="77777777" w:rsidTr="00266F41">
        <w:trPr>
          <w:trHeight w:val="20"/>
        </w:trPr>
        <w:tc>
          <w:tcPr>
            <w:tcW w:w="2538" w:type="dxa"/>
            <w:vMerge/>
            <w:tcBorders>
              <w:left w:val="single" w:sz="4" w:space="0" w:color="auto"/>
              <w:right w:val="single" w:sz="4" w:space="0" w:color="auto"/>
            </w:tcBorders>
            <w:shd w:val="clear" w:color="auto" w:fill="auto"/>
          </w:tcPr>
          <w:p w14:paraId="0EF433BF"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4971D6CA"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F49EA43"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41ACCEE0"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D894C9B" w14:textId="77777777" w:rsidR="00FA5949" w:rsidRPr="00811F6E" w:rsidRDefault="00FA5949" w:rsidP="00266F41">
            <w:pPr>
              <w:tabs>
                <w:tab w:val="left" w:pos="571"/>
              </w:tabs>
              <w:spacing w:after="0" w:line="240" w:lineRule="auto"/>
              <w:rPr>
                <w:rFonts w:ascii="Calibri" w:eastAsia="Times New Roman" w:hAnsi="Calibri" w:cs="Times New Roman"/>
                <w:color w:val="000000"/>
              </w:rPr>
            </w:pPr>
            <w:r>
              <w:rPr>
                <w:rFonts w:ascii="Calibri" w:hAnsi="Calibri"/>
                <w:color w:val="000000"/>
              </w:rPr>
              <w:t>Iron Workers Local 7 JATC</w:t>
            </w:r>
          </w:p>
        </w:tc>
      </w:tr>
      <w:tr w:rsidR="00FA5949" w:rsidRPr="00811F6E" w14:paraId="0B679620" w14:textId="77777777" w:rsidTr="00266F41">
        <w:trPr>
          <w:trHeight w:val="20"/>
        </w:trPr>
        <w:tc>
          <w:tcPr>
            <w:tcW w:w="2538" w:type="dxa"/>
            <w:vMerge/>
            <w:tcBorders>
              <w:left w:val="single" w:sz="4" w:space="0" w:color="auto"/>
              <w:right w:val="single" w:sz="4" w:space="0" w:color="auto"/>
            </w:tcBorders>
            <w:shd w:val="clear" w:color="auto" w:fill="auto"/>
          </w:tcPr>
          <w:p w14:paraId="10963B71"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6E73187E"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07F8DB0"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486B72C7"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D1F0DF7" w14:textId="77777777" w:rsidR="00FA5949" w:rsidRPr="00811F6E" w:rsidRDefault="00FA5949" w:rsidP="00266F41">
            <w:pPr>
              <w:tabs>
                <w:tab w:val="left" w:pos="625"/>
              </w:tabs>
              <w:spacing w:after="0" w:line="240" w:lineRule="auto"/>
              <w:rPr>
                <w:rFonts w:ascii="Calibri" w:eastAsia="Times New Roman" w:hAnsi="Calibri" w:cs="Times New Roman"/>
                <w:color w:val="000000"/>
              </w:rPr>
            </w:pPr>
            <w:r>
              <w:rPr>
                <w:rFonts w:ascii="Calibri" w:hAnsi="Calibri"/>
                <w:color w:val="000000"/>
              </w:rPr>
              <w:t>Finishing Trades Institute of New England</w:t>
            </w:r>
          </w:p>
        </w:tc>
      </w:tr>
      <w:tr w:rsidR="00FA5949" w:rsidRPr="00811F6E" w14:paraId="22A4DB94" w14:textId="77777777" w:rsidTr="00266F41">
        <w:trPr>
          <w:trHeight w:val="20"/>
        </w:trPr>
        <w:tc>
          <w:tcPr>
            <w:tcW w:w="2538" w:type="dxa"/>
            <w:vMerge/>
            <w:tcBorders>
              <w:left w:val="single" w:sz="4" w:space="0" w:color="auto"/>
              <w:right w:val="single" w:sz="4" w:space="0" w:color="auto"/>
            </w:tcBorders>
            <w:shd w:val="clear" w:color="auto" w:fill="auto"/>
          </w:tcPr>
          <w:p w14:paraId="1FF6F17D"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5F9B1429"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B615B3C"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40F5EDAE"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5AC00BB" w14:textId="77777777" w:rsidR="00FA5949" w:rsidRPr="00811F6E" w:rsidRDefault="00FA5949" w:rsidP="00266F41">
            <w:pPr>
              <w:tabs>
                <w:tab w:val="left" w:pos="869"/>
              </w:tabs>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w:t>
            </w:r>
            <w:r>
              <w:rPr>
                <w:rFonts w:ascii="Calibri" w:hAnsi="Calibri"/>
                <w:color w:val="000000"/>
              </w:rPr>
              <w:t>prinklefitters</w:t>
            </w:r>
            <w:proofErr w:type="spellEnd"/>
            <w:r>
              <w:rPr>
                <w:rFonts w:ascii="Calibri" w:hAnsi="Calibri"/>
                <w:color w:val="000000"/>
              </w:rPr>
              <w:t xml:space="preserve"> Local 550</w:t>
            </w:r>
          </w:p>
        </w:tc>
      </w:tr>
      <w:tr w:rsidR="00FA5949" w:rsidRPr="00811F6E" w14:paraId="2111B9EF" w14:textId="77777777" w:rsidTr="00266F41">
        <w:trPr>
          <w:trHeight w:val="20"/>
        </w:trPr>
        <w:tc>
          <w:tcPr>
            <w:tcW w:w="2538" w:type="dxa"/>
            <w:vMerge/>
            <w:tcBorders>
              <w:left w:val="single" w:sz="4" w:space="0" w:color="auto"/>
              <w:right w:val="single" w:sz="4" w:space="0" w:color="auto"/>
            </w:tcBorders>
            <w:shd w:val="clear" w:color="auto" w:fill="auto"/>
          </w:tcPr>
          <w:p w14:paraId="298887D8"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75D04374"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1B8BF1D"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37888CAF"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C89E48D" w14:textId="77777777" w:rsidR="00FA5949" w:rsidRPr="00811F6E" w:rsidRDefault="00FA5949" w:rsidP="00266F41">
            <w:pPr>
              <w:rPr>
                <w:rFonts w:ascii="Calibri" w:eastAsia="Times New Roman" w:hAnsi="Calibri" w:cs="Times New Roman"/>
                <w:color w:val="000000"/>
              </w:rPr>
            </w:pPr>
            <w:r>
              <w:rPr>
                <w:rFonts w:ascii="Calibri" w:hAnsi="Calibri"/>
                <w:color w:val="000000"/>
              </w:rPr>
              <w:t>Sheet Metal Workers Local 17 JATC</w:t>
            </w:r>
          </w:p>
        </w:tc>
      </w:tr>
      <w:tr w:rsidR="00FA5949" w:rsidRPr="00811F6E" w14:paraId="1D419541" w14:textId="77777777" w:rsidTr="00266F41">
        <w:trPr>
          <w:trHeight w:val="20"/>
        </w:trPr>
        <w:tc>
          <w:tcPr>
            <w:tcW w:w="2538" w:type="dxa"/>
            <w:vMerge/>
            <w:tcBorders>
              <w:left w:val="single" w:sz="4" w:space="0" w:color="auto"/>
              <w:right w:val="single" w:sz="4" w:space="0" w:color="auto"/>
            </w:tcBorders>
            <w:shd w:val="clear" w:color="auto" w:fill="auto"/>
          </w:tcPr>
          <w:p w14:paraId="4016CEF4"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460E4B45"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D6A6DBC"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67008CB4"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B22B334" w14:textId="77777777" w:rsidR="00FA5949" w:rsidRPr="00811F6E" w:rsidRDefault="00FA5949" w:rsidP="00266F41">
            <w:pPr>
              <w:rPr>
                <w:rFonts w:ascii="Calibri" w:eastAsia="Times New Roman" w:hAnsi="Calibri" w:cs="Times New Roman"/>
                <w:color w:val="000000"/>
              </w:rPr>
            </w:pPr>
            <w:r>
              <w:rPr>
                <w:rFonts w:ascii="Calibri" w:hAnsi="Calibri"/>
                <w:color w:val="000000"/>
              </w:rPr>
              <w:t>Plumbing, Heating &amp; Cooling Contractors of Greater Boston</w:t>
            </w:r>
          </w:p>
        </w:tc>
      </w:tr>
      <w:tr w:rsidR="00FA5949" w:rsidRPr="00811F6E" w14:paraId="65E6DF5F" w14:textId="77777777" w:rsidTr="00266F41">
        <w:trPr>
          <w:trHeight w:val="20"/>
        </w:trPr>
        <w:tc>
          <w:tcPr>
            <w:tcW w:w="2538" w:type="dxa"/>
            <w:vMerge/>
            <w:tcBorders>
              <w:left w:val="single" w:sz="4" w:space="0" w:color="auto"/>
              <w:right w:val="single" w:sz="4" w:space="0" w:color="auto"/>
            </w:tcBorders>
            <w:shd w:val="clear" w:color="auto" w:fill="auto"/>
          </w:tcPr>
          <w:p w14:paraId="78079D66"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572E5A7F"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852B180"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07703C8B"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7CF4715" w14:textId="77777777" w:rsidR="00FA5949" w:rsidRPr="00811F6E" w:rsidRDefault="00FA5949" w:rsidP="00266F41">
            <w:pPr>
              <w:rPr>
                <w:rFonts w:ascii="Calibri" w:eastAsia="Times New Roman" w:hAnsi="Calibri" w:cs="Times New Roman"/>
                <w:color w:val="000000"/>
              </w:rPr>
            </w:pPr>
            <w:r>
              <w:rPr>
                <w:rFonts w:ascii="Calibri" w:hAnsi="Calibri"/>
                <w:color w:val="000000"/>
              </w:rPr>
              <w:t>International Brotherhood of Electrical Workers (IBEW) Local 103 JATC</w:t>
            </w:r>
          </w:p>
        </w:tc>
      </w:tr>
      <w:tr w:rsidR="00FA5949" w:rsidRPr="00811F6E" w14:paraId="28A03EDF" w14:textId="77777777" w:rsidTr="00266F41">
        <w:trPr>
          <w:trHeight w:val="20"/>
        </w:trPr>
        <w:tc>
          <w:tcPr>
            <w:tcW w:w="2538" w:type="dxa"/>
            <w:vMerge/>
            <w:tcBorders>
              <w:left w:val="single" w:sz="4" w:space="0" w:color="auto"/>
              <w:right w:val="single" w:sz="4" w:space="0" w:color="auto"/>
            </w:tcBorders>
            <w:shd w:val="clear" w:color="auto" w:fill="auto"/>
          </w:tcPr>
          <w:p w14:paraId="65142B55"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51CF4454"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77D2C4D"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38193B06"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AFA1FBC" w14:textId="77777777" w:rsidR="00FA5949" w:rsidRPr="00811F6E" w:rsidRDefault="00FA5949" w:rsidP="00266F41">
            <w:pPr>
              <w:tabs>
                <w:tab w:val="left" w:pos="380"/>
              </w:tabs>
              <w:spacing w:after="0" w:line="240" w:lineRule="auto"/>
              <w:rPr>
                <w:rFonts w:ascii="Calibri" w:eastAsia="Times New Roman" w:hAnsi="Calibri" w:cs="Times New Roman"/>
                <w:color w:val="000000"/>
              </w:rPr>
            </w:pPr>
            <w:r w:rsidRPr="001D3B81">
              <w:rPr>
                <w:rFonts w:ascii="Calibri" w:eastAsia="Times New Roman" w:hAnsi="Calibri" w:cs="Times New Roman"/>
                <w:color w:val="000000"/>
              </w:rPr>
              <w:t>Laborers Local 88</w:t>
            </w:r>
          </w:p>
        </w:tc>
      </w:tr>
      <w:tr w:rsidR="00FA5949" w:rsidRPr="00811F6E" w14:paraId="63FADE81" w14:textId="77777777" w:rsidTr="00266F41">
        <w:trPr>
          <w:trHeight w:val="20"/>
        </w:trPr>
        <w:tc>
          <w:tcPr>
            <w:tcW w:w="2538" w:type="dxa"/>
            <w:vMerge/>
            <w:tcBorders>
              <w:left w:val="single" w:sz="4" w:space="0" w:color="auto"/>
              <w:right w:val="single" w:sz="4" w:space="0" w:color="auto"/>
            </w:tcBorders>
            <w:shd w:val="clear" w:color="auto" w:fill="auto"/>
          </w:tcPr>
          <w:p w14:paraId="2698C71B"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4E1B2555"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2741582"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3A69D7B8"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985903B" w14:textId="77777777" w:rsidR="00FA5949" w:rsidRPr="00811F6E" w:rsidRDefault="00FA5949" w:rsidP="00266F41">
            <w:pPr>
              <w:rPr>
                <w:rFonts w:ascii="Calibri" w:eastAsia="Times New Roman" w:hAnsi="Calibri" w:cs="Times New Roman"/>
                <w:color w:val="000000"/>
              </w:rPr>
            </w:pPr>
            <w:r>
              <w:rPr>
                <w:rFonts w:ascii="Calibri" w:hAnsi="Calibri"/>
                <w:color w:val="000000"/>
              </w:rPr>
              <w:t>Laborers Local 223</w:t>
            </w:r>
          </w:p>
        </w:tc>
      </w:tr>
      <w:tr w:rsidR="00FA5949" w:rsidRPr="00811F6E" w14:paraId="3C20C06A" w14:textId="77777777" w:rsidTr="00266F41">
        <w:trPr>
          <w:trHeight w:val="20"/>
        </w:trPr>
        <w:tc>
          <w:tcPr>
            <w:tcW w:w="2538" w:type="dxa"/>
            <w:vMerge/>
            <w:tcBorders>
              <w:left w:val="single" w:sz="4" w:space="0" w:color="auto"/>
              <w:right w:val="single" w:sz="4" w:space="0" w:color="auto"/>
            </w:tcBorders>
            <w:shd w:val="clear" w:color="auto" w:fill="auto"/>
          </w:tcPr>
          <w:p w14:paraId="2A36E81C"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17734D92"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D7393E2"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15FD27A3"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BE64639" w14:textId="77777777" w:rsidR="00FA5949" w:rsidRPr="00811F6E" w:rsidRDefault="00FA5949" w:rsidP="00266F41">
            <w:pPr>
              <w:rPr>
                <w:rFonts w:ascii="Calibri" w:eastAsia="Times New Roman" w:hAnsi="Calibri" w:cs="Times New Roman"/>
                <w:color w:val="000000"/>
              </w:rPr>
            </w:pPr>
            <w:r>
              <w:rPr>
                <w:rFonts w:ascii="Calibri" w:hAnsi="Calibri"/>
                <w:color w:val="000000"/>
              </w:rPr>
              <w:t>Plasterers &amp; Cement Masons Local 534 JATC</w:t>
            </w:r>
          </w:p>
        </w:tc>
      </w:tr>
      <w:tr w:rsidR="00FA5949" w:rsidRPr="00811F6E" w14:paraId="4F37B28A" w14:textId="77777777" w:rsidTr="00266F41">
        <w:trPr>
          <w:trHeight w:val="20"/>
        </w:trPr>
        <w:tc>
          <w:tcPr>
            <w:tcW w:w="2538" w:type="dxa"/>
            <w:vMerge/>
            <w:tcBorders>
              <w:left w:val="single" w:sz="4" w:space="0" w:color="auto"/>
              <w:right w:val="single" w:sz="4" w:space="0" w:color="auto"/>
            </w:tcBorders>
            <w:shd w:val="clear" w:color="auto" w:fill="auto"/>
          </w:tcPr>
          <w:p w14:paraId="4F8275D4"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5AEF1F41"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28EE744"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5F4AEFB2"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8DA7141" w14:textId="77777777" w:rsidR="00FA5949" w:rsidRPr="00811F6E" w:rsidRDefault="00FA5949" w:rsidP="00266F41">
            <w:pPr>
              <w:tabs>
                <w:tab w:val="left" w:pos="2690"/>
              </w:tabs>
              <w:spacing w:after="0" w:line="240" w:lineRule="auto"/>
              <w:rPr>
                <w:rFonts w:ascii="Calibri" w:eastAsia="Times New Roman" w:hAnsi="Calibri" w:cs="Times New Roman"/>
                <w:color w:val="000000"/>
              </w:rPr>
            </w:pPr>
            <w:r>
              <w:rPr>
                <w:rFonts w:ascii="Calibri" w:hAnsi="Calibri"/>
                <w:color w:val="000000"/>
              </w:rPr>
              <w:t>Plumbers’ Local 12 Education Fund</w:t>
            </w:r>
          </w:p>
        </w:tc>
      </w:tr>
      <w:tr w:rsidR="00FA5949" w:rsidRPr="00811F6E" w14:paraId="6161749C" w14:textId="77777777" w:rsidTr="00266F41">
        <w:trPr>
          <w:trHeight w:val="20"/>
        </w:trPr>
        <w:tc>
          <w:tcPr>
            <w:tcW w:w="2538" w:type="dxa"/>
            <w:vMerge/>
            <w:tcBorders>
              <w:left w:val="single" w:sz="4" w:space="0" w:color="auto"/>
              <w:right w:val="single" w:sz="4" w:space="0" w:color="auto"/>
            </w:tcBorders>
            <w:shd w:val="clear" w:color="auto" w:fill="auto"/>
          </w:tcPr>
          <w:p w14:paraId="26C92F80"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0F30136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264F7FC"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368A66C6"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69586CE" w14:textId="77777777" w:rsidR="00FA5949" w:rsidRPr="00811F6E" w:rsidRDefault="00FA5949" w:rsidP="00266F41">
            <w:pPr>
              <w:rPr>
                <w:rFonts w:ascii="Calibri" w:eastAsia="Times New Roman" w:hAnsi="Calibri" w:cs="Times New Roman"/>
                <w:color w:val="000000"/>
              </w:rPr>
            </w:pPr>
            <w:r>
              <w:rPr>
                <w:rFonts w:ascii="Calibri" w:hAnsi="Calibri"/>
                <w:color w:val="000000"/>
              </w:rPr>
              <w:t>Laborers Local 151</w:t>
            </w:r>
          </w:p>
        </w:tc>
      </w:tr>
      <w:tr w:rsidR="00FA5949" w:rsidRPr="00811F6E" w14:paraId="3B1D7EC7" w14:textId="77777777" w:rsidTr="00266F41">
        <w:trPr>
          <w:trHeight w:val="20"/>
        </w:trPr>
        <w:tc>
          <w:tcPr>
            <w:tcW w:w="2538" w:type="dxa"/>
            <w:vMerge/>
            <w:tcBorders>
              <w:left w:val="single" w:sz="4" w:space="0" w:color="auto"/>
              <w:right w:val="single" w:sz="4" w:space="0" w:color="auto"/>
            </w:tcBorders>
            <w:shd w:val="clear" w:color="auto" w:fill="auto"/>
          </w:tcPr>
          <w:p w14:paraId="72C37489"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4F5AB33D"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59B1495" w14:textId="77777777" w:rsidR="00FA5949" w:rsidRPr="006B25CE" w:rsidRDefault="00FA5949" w:rsidP="00266F41">
            <w:pPr>
              <w:tabs>
                <w:tab w:val="num" w:pos="720"/>
              </w:tabs>
              <w:jc w:val="both"/>
            </w:pPr>
          </w:p>
        </w:tc>
        <w:tc>
          <w:tcPr>
            <w:tcW w:w="3645" w:type="dxa"/>
            <w:vMerge/>
            <w:tcBorders>
              <w:left w:val="nil"/>
              <w:right w:val="single" w:sz="4" w:space="0" w:color="auto"/>
            </w:tcBorders>
            <w:vAlign w:val="center"/>
          </w:tcPr>
          <w:p w14:paraId="097187C7"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3728321" w14:textId="77777777" w:rsidR="00FA5949" w:rsidRPr="00811F6E" w:rsidRDefault="00FA5949" w:rsidP="00266F41">
            <w:pPr>
              <w:tabs>
                <w:tab w:val="left" w:pos="1060"/>
              </w:tabs>
              <w:spacing w:after="0" w:line="240" w:lineRule="auto"/>
              <w:rPr>
                <w:rFonts w:ascii="Calibri" w:eastAsia="Times New Roman" w:hAnsi="Calibri" w:cs="Times New Roman"/>
                <w:color w:val="000000"/>
              </w:rPr>
            </w:pPr>
            <w:r>
              <w:rPr>
                <w:rFonts w:ascii="Calibri" w:hAnsi="Calibri"/>
                <w:color w:val="000000"/>
              </w:rPr>
              <w:t>Painters District Council 35</w:t>
            </w:r>
          </w:p>
        </w:tc>
      </w:tr>
      <w:tr w:rsidR="00FA5949" w:rsidRPr="00811F6E" w14:paraId="113DBF0D" w14:textId="77777777" w:rsidTr="00266F41">
        <w:trPr>
          <w:trHeight w:val="20"/>
        </w:trPr>
        <w:tc>
          <w:tcPr>
            <w:tcW w:w="2538" w:type="dxa"/>
            <w:vMerge/>
            <w:tcBorders>
              <w:left w:val="single" w:sz="4" w:space="0" w:color="auto"/>
              <w:bottom w:val="single" w:sz="4" w:space="0" w:color="auto"/>
              <w:right w:val="single" w:sz="4" w:space="0" w:color="auto"/>
            </w:tcBorders>
            <w:shd w:val="clear" w:color="auto" w:fill="auto"/>
          </w:tcPr>
          <w:p w14:paraId="75956072" w14:textId="77777777" w:rsidR="00FA5949" w:rsidRPr="00C94BF7" w:rsidRDefault="00FA5949" w:rsidP="00266F41">
            <w:pPr>
              <w:spacing w:after="0" w:line="240" w:lineRule="auto"/>
              <w:jc w:val="center"/>
              <w:rPr>
                <w:rFonts w:ascii="Calibri" w:eastAsia="Times New Roman" w:hAnsi="Calibri" w:cs="Times New Roman"/>
                <w:b/>
                <w:color w:val="000000"/>
              </w:rPr>
            </w:pPr>
          </w:p>
        </w:tc>
        <w:tc>
          <w:tcPr>
            <w:tcW w:w="2700" w:type="dxa"/>
            <w:vMerge/>
            <w:tcBorders>
              <w:left w:val="nil"/>
              <w:bottom w:val="single" w:sz="4" w:space="0" w:color="auto"/>
              <w:right w:val="single" w:sz="4" w:space="0" w:color="auto"/>
            </w:tcBorders>
            <w:shd w:val="clear" w:color="auto" w:fill="auto"/>
            <w:vAlign w:val="bottom"/>
          </w:tcPr>
          <w:p w14:paraId="7EA1F28A" w14:textId="77777777" w:rsidR="00FA5949" w:rsidRPr="00C94BF7" w:rsidRDefault="00FA5949" w:rsidP="00266F41">
            <w:pPr>
              <w:spacing w:after="0" w:line="240" w:lineRule="auto"/>
              <w:jc w:val="center"/>
              <w:rPr>
                <w:rFonts w:ascii="Calibri" w:eastAsia="Times New Roman" w:hAnsi="Calibri" w:cs="Times New Roman"/>
                <w:b/>
                <w:color w:val="000000"/>
              </w:rPr>
            </w:pPr>
          </w:p>
        </w:tc>
        <w:tc>
          <w:tcPr>
            <w:tcW w:w="6210" w:type="dxa"/>
            <w:vMerge/>
            <w:tcBorders>
              <w:left w:val="nil"/>
              <w:bottom w:val="single" w:sz="4" w:space="0" w:color="auto"/>
              <w:right w:val="single" w:sz="4" w:space="0" w:color="auto"/>
            </w:tcBorders>
          </w:tcPr>
          <w:p w14:paraId="25E2A586" w14:textId="77777777" w:rsidR="00FA5949" w:rsidRPr="00C94BF7" w:rsidRDefault="00FA5949" w:rsidP="00266F41">
            <w:pPr>
              <w:tabs>
                <w:tab w:val="num" w:pos="720"/>
              </w:tabs>
              <w:jc w:val="center"/>
              <w:rPr>
                <w:b/>
              </w:rPr>
            </w:pPr>
          </w:p>
        </w:tc>
        <w:tc>
          <w:tcPr>
            <w:tcW w:w="3645" w:type="dxa"/>
            <w:vMerge/>
            <w:tcBorders>
              <w:left w:val="nil"/>
              <w:bottom w:val="single" w:sz="4" w:space="0" w:color="auto"/>
              <w:right w:val="single" w:sz="4" w:space="0" w:color="auto"/>
            </w:tcBorders>
            <w:vAlign w:val="center"/>
          </w:tcPr>
          <w:p w14:paraId="02F4D63B" w14:textId="77777777" w:rsidR="00FA5949" w:rsidRPr="00C94BF7" w:rsidRDefault="00FA5949" w:rsidP="00266F41">
            <w:pPr>
              <w:spacing w:after="0" w:line="240" w:lineRule="auto"/>
              <w:jc w:val="center"/>
              <w:rPr>
                <w:rFonts w:ascii="Calibri" w:eastAsia="Times New Roman" w:hAnsi="Calibri" w:cs="Times New Roman"/>
                <w:b/>
                <w:color w:val="000000"/>
              </w:rPr>
            </w:pPr>
          </w:p>
        </w:tc>
        <w:tc>
          <w:tcPr>
            <w:tcW w:w="3645" w:type="dxa"/>
            <w:tcBorders>
              <w:top w:val="nil"/>
              <w:left w:val="nil"/>
              <w:bottom w:val="single" w:sz="4" w:space="0" w:color="auto"/>
              <w:right w:val="single" w:sz="4" w:space="0" w:color="auto"/>
            </w:tcBorders>
            <w:vAlign w:val="center"/>
          </w:tcPr>
          <w:p w14:paraId="05CB5307" w14:textId="77777777" w:rsidR="00FA5949" w:rsidRPr="00420471" w:rsidRDefault="00FA5949" w:rsidP="00266F41">
            <w:pPr>
              <w:rPr>
                <w:rFonts w:ascii="Calibri" w:hAnsi="Calibri"/>
                <w:color w:val="000000"/>
              </w:rPr>
            </w:pPr>
            <w:r w:rsidRPr="00420471">
              <w:rPr>
                <w:rFonts w:ascii="Calibri" w:hAnsi="Calibri"/>
                <w:color w:val="000000"/>
              </w:rPr>
              <w:t>Massachusetts AFL-CIO</w:t>
            </w:r>
          </w:p>
          <w:p w14:paraId="643CF2DC" w14:textId="77777777" w:rsidR="00FA5949" w:rsidRPr="00C94BF7" w:rsidRDefault="00FA5949" w:rsidP="00266F41">
            <w:pPr>
              <w:rPr>
                <w:rFonts w:ascii="Calibri" w:eastAsia="Times New Roman" w:hAnsi="Calibri" w:cs="Times New Roman"/>
                <w:b/>
                <w:color w:val="000000"/>
              </w:rPr>
            </w:pPr>
          </w:p>
        </w:tc>
      </w:tr>
      <w:tr w:rsidR="00FA5949" w:rsidRPr="00811F6E" w14:paraId="50BFE420"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D717D0"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lastRenderedPageBreak/>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EB941FB"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4251598" w14:textId="77777777" w:rsidR="00FA5949" w:rsidRPr="00811F6E" w:rsidRDefault="00FA5949"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DBA5922" w14:textId="77777777" w:rsidR="00FA5949" w:rsidRDefault="00FA5949"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0FA6349"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FA5949" w:rsidRPr="00811F6E" w14:paraId="4E005B01" w14:textId="77777777" w:rsidTr="00420471">
        <w:trPr>
          <w:trHeight w:val="569"/>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tcPr>
          <w:p w14:paraId="6C9F7C29" w14:textId="77777777" w:rsidR="00FA5949" w:rsidRDefault="00FA5949"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Community Work Services</w:t>
            </w:r>
          </w:p>
          <w:p w14:paraId="3D6B173F" w14:textId="77777777" w:rsidR="00266F41" w:rsidRDefault="00266F41" w:rsidP="00266F41">
            <w:pPr>
              <w:spacing w:after="0" w:line="240" w:lineRule="auto"/>
              <w:rPr>
                <w:rFonts w:ascii="Calibri" w:eastAsia="Times New Roman" w:hAnsi="Calibri" w:cs="Times New Roman"/>
                <w:color w:val="000000"/>
              </w:rPr>
            </w:pPr>
          </w:p>
          <w:p w14:paraId="5067AA85" w14:textId="77777777" w:rsidR="00FA5949" w:rsidRDefault="00FA5949" w:rsidP="00266F41">
            <w:pPr>
              <w:spacing w:after="0" w:line="240" w:lineRule="auto"/>
              <w:rPr>
                <w:rFonts w:ascii="Calibri" w:eastAsia="Times New Roman" w:hAnsi="Calibri" w:cs="Times New Roman"/>
                <w:color w:val="000000"/>
              </w:rPr>
            </w:pPr>
            <w:r w:rsidRPr="00266F41">
              <w:rPr>
                <w:rFonts w:ascii="Calibri" w:eastAsia="Times New Roman" w:hAnsi="Calibri" w:cs="Times New Roman"/>
                <w:b/>
                <w:color w:val="000000"/>
              </w:rPr>
              <w:t>Cities:</w:t>
            </w:r>
            <w:r>
              <w:rPr>
                <w:rFonts w:ascii="Calibri" w:eastAsia="Times New Roman" w:hAnsi="Calibri" w:cs="Times New Roman"/>
                <w:color w:val="000000"/>
              </w:rPr>
              <w:t xml:space="preserve"> Boston</w:t>
            </w:r>
          </w:p>
          <w:p w14:paraId="340599F7" w14:textId="77777777" w:rsidR="00266F41" w:rsidRDefault="00266F41" w:rsidP="00266F41">
            <w:pPr>
              <w:spacing w:after="0" w:line="240" w:lineRule="auto"/>
              <w:rPr>
                <w:rFonts w:ascii="Calibri" w:eastAsia="Times New Roman" w:hAnsi="Calibri" w:cs="Times New Roman"/>
                <w:color w:val="000000"/>
              </w:rPr>
            </w:pPr>
          </w:p>
          <w:p w14:paraId="55F076EA" w14:textId="77777777" w:rsidR="00FA5949" w:rsidRDefault="00266F41" w:rsidP="00266F41">
            <w:pPr>
              <w:spacing w:after="0" w:line="240" w:lineRule="auto"/>
              <w:rPr>
                <w:rFonts w:ascii="Calibri" w:eastAsia="Times New Roman" w:hAnsi="Calibri" w:cs="Times New Roman"/>
                <w:color w:val="000000"/>
              </w:rPr>
            </w:pPr>
            <w:r w:rsidRPr="00266F41">
              <w:rPr>
                <w:rFonts w:ascii="Calibri" w:eastAsia="Times New Roman" w:hAnsi="Calibri" w:cs="Times New Roman"/>
                <w:b/>
                <w:color w:val="000000"/>
              </w:rPr>
              <w:t>Amount:</w:t>
            </w:r>
            <w:r>
              <w:rPr>
                <w:rFonts w:ascii="Calibri" w:eastAsia="Times New Roman" w:hAnsi="Calibri" w:cs="Times New Roman"/>
                <w:color w:val="000000"/>
              </w:rPr>
              <w:t xml:space="preserve"> </w:t>
            </w:r>
            <w:r w:rsidR="00FA5949" w:rsidRPr="00811F6E">
              <w:rPr>
                <w:rFonts w:ascii="Calibri" w:eastAsia="Times New Roman" w:hAnsi="Calibri" w:cs="Times New Roman"/>
                <w:color w:val="000000"/>
              </w:rPr>
              <w:t>$350,000</w:t>
            </w:r>
          </w:p>
          <w:p w14:paraId="050ED537" w14:textId="77777777" w:rsidR="00266F41" w:rsidRDefault="00266F41" w:rsidP="00266F41">
            <w:pPr>
              <w:spacing w:after="0" w:line="240" w:lineRule="auto"/>
              <w:rPr>
                <w:rFonts w:ascii="Calibri" w:eastAsia="Times New Roman" w:hAnsi="Calibri" w:cs="Times New Roman"/>
                <w:color w:val="000000"/>
              </w:rPr>
            </w:pPr>
          </w:p>
          <w:p w14:paraId="2516492B"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Travel &amp; Tourism</w:t>
            </w:r>
          </w:p>
          <w:p w14:paraId="6301B436" w14:textId="77777777" w:rsidR="00266F41" w:rsidRDefault="00266F41" w:rsidP="00266F41">
            <w:pPr>
              <w:spacing w:after="0" w:line="240" w:lineRule="auto"/>
              <w:rPr>
                <w:rFonts w:ascii="Calibri" w:eastAsia="Times New Roman" w:hAnsi="Calibri" w:cs="Times New Roman"/>
                <w:color w:val="000000"/>
              </w:rPr>
            </w:pPr>
          </w:p>
          <w:p w14:paraId="536B614B"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420471">
              <w:rPr>
                <w:rFonts w:ascii="Calibri" w:eastAsia="Times New Roman" w:hAnsi="Calibri" w:cs="Times New Roman"/>
                <w:color w:val="000000"/>
              </w:rPr>
              <w:t xml:space="preserve"> $12.50</w:t>
            </w:r>
          </w:p>
        </w:tc>
        <w:tc>
          <w:tcPr>
            <w:tcW w:w="2700" w:type="dxa"/>
            <w:vMerge w:val="restart"/>
            <w:tcBorders>
              <w:top w:val="single" w:sz="4" w:space="0" w:color="auto"/>
              <w:left w:val="nil"/>
              <w:bottom w:val="single" w:sz="4" w:space="0" w:color="auto"/>
              <w:right w:val="single" w:sz="4" w:space="0" w:color="auto"/>
            </w:tcBorders>
            <w:shd w:val="clear" w:color="auto" w:fill="auto"/>
          </w:tcPr>
          <w:p w14:paraId="598066BE"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80</w:t>
            </w:r>
          </w:p>
          <w:p w14:paraId="2DF26177" w14:textId="77777777" w:rsidR="00266F41" w:rsidRDefault="00266F41" w:rsidP="00266F41">
            <w:pPr>
              <w:spacing w:after="0" w:line="240" w:lineRule="auto"/>
              <w:rPr>
                <w:rFonts w:ascii="Calibri" w:eastAsia="Times New Roman" w:hAnsi="Calibri" w:cs="Times New Roman"/>
                <w:color w:val="000000"/>
              </w:rPr>
            </w:pPr>
          </w:p>
          <w:p w14:paraId="4691CEEC"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61</w:t>
            </w:r>
          </w:p>
          <w:p w14:paraId="62BC1284" w14:textId="77777777" w:rsidR="00266F41" w:rsidRDefault="00266F41" w:rsidP="00266F41">
            <w:pPr>
              <w:spacing w:after="0" w:line="240" w:lineRule="auto"/>
              <w:rPr>
                <w:rFonts w:ascii="Calibri" w:eastAsia="Times New Roman" w:hAnsi="Calibri" w:cs="Times New Roman"/>
                <w:color w:val="000000"/>
              </w:rPr>
            </w:pPr>
          </w:p>
          <w:p w14:paraId="641F4989"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1F550914" w14:textId="77777777" w:rsidR="00266F41" w:rsidRDefault="00266F41" w:rsidP="00266F41">
            <w:pPr>
              <w:spacing w:after="0" w:line="240" w:lineRule="auto"/>
              <w:rPr>
                <w:rFonts w:ascii="Calibri" w:eastAsia="Times New Roman" w:hAnsi="Calibri" w:cs="Times New Roman"/>
                <w:color w:val="000000"/>
              </w:rPr>
            </w:pPr>
          </w:p>
          <w:p w14:paraId="1C4A04DB"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single" w:sz="4" w:space="0" w:color="auto"/>
              <w:left w:val="nil"/>
              <w:bottom w:val="single" w:sz="4" w:space="0" w:color="auto"/>
              <w:right w:val="single" w:sz="4" w:space="0" w:color="auto"/>
            </w:tcBorders>
          </w:tcPr>
          <w:p w14:paraId="37465D77" w14:textId="77777777" w:rsidR="00A52289" w:rsidRPr="004B0733" w:rsidRDefault="00A52289" w:rsidP="00A52289">
            <w:pPr>
              <w:pStyle w:val="NoSpacing"/>
              <w:jc w:val="both"/>
            </w:pPr>
            <w:r w:rsidRPr="004B0733">
              <w:t xml:space="preserve">Community Work Services, in collaboration with industry, workforce development system and community partners, </w:t>
            </w:r>
            <w:r>
              <w:t>is providing</w:t>
            </w:r>
            <w:r w:rsidRPr="004B0733">
              <w:t xml:space="preserve"> the Careers in Hospitality Program (CHP). Partners include the Hotel Training Center, Boston Private Industry Council, Mayor’s Office of Jobs and Community Services, The Work Place, Madison Park Vocational Technical High School and several Boston area hotels and restaurants.  This program builds on Community Work Services’ (CWS) </w:t>
            </w:r>
            <w:r w:rsidRPr="004B0733">
              <w:rPr>
                <w:b/>
                <w:i/>
              </w:rPr>
              <w:t>At Your Service</w:t>
            </w:r>
            <w:r w:rsidRPr="004B0733">
              <w:t xml:space="preserve"> Program. The new service design incorporates two tracks of training – Lodging and Culinary Arts.  Through new partnerships the program also incorporates new opportunities for career advancement.  </w:t>
            </w:r>
          </w:p>
          <w:p w14:paraId="217C6018" w14:textId="77777777" w:rsidR="00A52289" w:rsidRPr="004B0733" w:rsidRDefault="00A52289" w:rsidP="00A52289">
            <w:pPr>
              <w:pStyle w:val="NoSpacing"/>
              <w:jc w:val="both"/>
            </w:pPr>
          </w:p>
          <w:p w14:paraId="3B7F4599" w14:textId="77777777" w:rsidR="00A52289" w:rsidRPr="004B0733" w:rsidRDefault="00A52289" w:rsidP="00A52289">
            <w:pPr>
              <w:pStyle w:val="NoSpacing"/>
              <w:jc w:val="both"/>
            </w:pPr>
            <w:r w:rsidRPr="004B0733">
              <w:rPr>
                <w:bCs/>
              </w:rPr>
              <w:t xml:space="preserve">Beyond service delivery, </w:t>
            </w:r>
            <w:r w:rsidRPr="004B0733">
              <w:t xml:space="preserve">the project will also convene the CHP Advisory Board made up of partner organizations and others dedicated to creating pathways for un/underemployed residents for careers in hospitality. </w:t>
            </w:r>
          </w:p>
          <w:p w14:paraId="1C9DBFFF" w14:textId="77777777" w:rsidR="00A52289" w:rsidRPr="004B0733" w:rsidRDefault="00A52289" w:rsidP="00A52289">
            <w:pPr>
              <w:pStyle w:val="NoSpacing"/>
              <w:jc w:val="both"/>
            </w:pPr>
          </w:p>
          <w:p w14:paraId="6ADB6310" w14:textId="77777777" w:rsidR="00A52289" w:rsidRPr="004B0733" w:rsidRDefault="00A52289" w:rsidP="00A52289">
            <w:pPr>
              <w:pStyle w:val="NoSpacing"/>
              <w:jc w:val="both"/>
              <w:rPr>
                <w:bCs/>
              </w:rPr>
            </w:pPr>
            <w:r w:rsidRPr="004B0733">
              <w:rPr>
                <w:bCs/>
              </w:rPr>
              <w:t>The CHP and their Advisory Board will work together to achieve the following:</w:t>
            </w:r>
          </w:p>
          <w:p w14:paraId="7D745D50" w14:textId="77777777" w:rsidR="00A52289" w:rsidRPr="004B0733" w:rsidRDefault="00A52289" w:rsidP="00A52289">
            <w:pPr>
              <w:numPr>
                <w:ilvl w:val="0"/>
                <w:numId w:val="2"/>
              </w:numPr>
              <w:spacing w:after="120"/>
              <w:jc w:val="both"/>
              <w:rPr>
                <w:rFonts w:ascii="Calibri" w:hAnsi="Calibri" w:cs="Arial"/>
                <w:bCs/>
              </w:rPr>
            </w:pPr>
            <w:r w:rsidRPr="004B0733">
              <w:rPr>
                <w:rFonts w:ascii="Calibri" w:hAnsi="Calibri" w:cs="Arial"/>
                <w:bCs/>
              </w:rPr>
              <w:t xml:space="preserve">Implement a training strategy that will train 72 and place 61 un/under employed Massachusetts residents into unsubsidized jobs in the hospitality industry.  </w:t>
            </w:r>
          </w:p>
          <w:p w14:paraId="742CB3AE" w14:textId="77777777" w:rsidR="00A52289" w:rsidRPr="004B0733" w:rsidRDefault="00A52289" w:rsidP="00A52289">
            <w:pPr>
              <w:numPr>
                <w:ilvl w:val="0"/>
                <w:numId w:val="2"/>
              </w:numPr>
              <w:spacing w:after="120"/>
              <w:jc w:val="both"/>
              <w:rPr>
                <w:rFonts w:ascii="Calibri" w:hAnsi="Calibri" w:cs="Arial"/>
                <w:bCs/>
              </w:rPr>
            </w:pPr>
            <w:r w:rsidRPr="004B0733">
              <w:rPr>
                <w:rFonts w:ascii="Calibri" w:hAnsi="Calibri" w:cs="Arial"/>
              </w:rPr>
              <w:t>Identify middle skills gap workforce development priorities and a detailed work plan to address those priorities.</w:t>
            </w:r>
          </w:p>
          <w:p w14:paraId="71F61085" w14:textId="77777777" w:rsidR="00A52289" w:rsidRPr="004B0733" w:rsidRDefault="00A52289" w:rsidP="00A52289">
            <w:pPr>
              <w:numPr>
                <w:ilvl w:val="0"/>
                <w:numId w:val="2"/>
              </w:numPr>
              <w:spacing w:after="120"/>
              <w:jc w:val="both"/>
              <w:rPr>
                <w:rFonts w:ascii="Calibri" w:hAnsi="Calibri" w:cs="Arial"/>
                <w:bCs/>
              </w:rPr>
            </w:pPr>
            <w:r w:rsidRPr="004B0733">
              <w:rPr>
                <w:rFonts w:ascii="Calibri" w:hAnsi="Calibri" w:cs="Arial"/>
                <w:bCs/>
              </w:rPr>
              <w:t>Develop new system, programs and/or partnerships that will last beyond the life of the grant.</w:t>
            </w:r>
          </w:p>
          <w:p w14:paraId="07E4B754" w14:textId="77777777" w:rsidR="00A52289" w:rsidRPr="004B0733" w:rsidRDefault="00A52289" w:rsidP="00A52289">
            <w:pPr>
              <w:numPr>
                <w:ilvl w:val="0"/>
                <w:numId w:val="2"/>
              </w:numPr>
              <w:spacing w:after="120"/>
              <w:jc w:val="both"/>
              <w:rPr>
                <w:rFonts w:ascii="Calibri" w:hAnsi="Calibri" w:cs="Arial"/>
                <w:bCs/>
              </w:rPr>
            </w:pPr>
            <w:r w:rsidRPr="004B0733">
              <w:rPr>
                <w:rFonts w:ascii="Calibri" w:hAnsi="Calibri" w:cs="Arial"/>
                <w:bCs/>
              </w:rPr>
              <w:t>Expand networks, create benefits for participating employers and engage new employers.</w:t>
            </w:r>
          </w:p>
          <w:p w14:paraId="640D19EA" w14:textId="77777777" w:rsidR="00420471" w:rsidRDefault="00420471" w:rsidP="00420471">
            <w:pPr>
              <w:spacing w:after="120"/>
              <w:jc w:val="both"/>
              <w:rPr>
                <w:rFonts w:cs="Arial"/>
                <w:bCs/>
              </w:rPr>
            </w:pPr>
          </w:p>
          <w:p w14:paraId="65A81234" w14:textId="77777777" w:rsidR="00420471" w:rsidRPr="00326825" w:rsidRDefault="00420471" w:rsidP="00420471">
            <w:pPr>
              <w:spacing w:after="120"/>
              <w:jc w:val="both"/>
              <w:rPr>
                <w:rFonts w:cs="Arial"/>
                <w:bCs/>
              </w:rPr>
            </w:pPr>
          </w:p>
          <w:p w14:paraId="7BCF39D1"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7E9FA77"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Career Center Partner</w:t>
            </w:r>
          </w:p>
        </w:tc>
        <w:tc>
          <w:tcPr>
            <w:tcW w:w="3645" w:type="dxa"/>
            <w:tcBorders>
              <w:top w:val="single" w:sz="4" w:space="0" w:color="auto"/>
              <w:left w:val="nil"/>
              <w:bottom w:val="single" w:sz="4" w:space="0" w:color="auto"/>
              <w:right w:val="single" w:sz="4" w:space="0" w:color="auto"/>
            </w:tcBorders>
            <w:vAlign w:val="center"/>
          </w:tcPr>
          <w:p w14:paraId="463A84AA"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Work Place</w:t>
            </w:r>
          </w:p>
        </w:tc>
      </w:tr>
      <w:tr w:rsidR="00FA5949" w:rsidRPr="00811F6E" w14:paraId="2881BE31"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EB008C1"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24CDAAF"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96E4E1C"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bottom w:val="single" w:sz="4" w:space="0" w:color="auto"/>
              <w:right w:val="single" w:sz="4" w:space="0" w:color="auto"/>
            </w:tcBorders>
            <w:vAlign w:val="center"/>
          </w:tcPr>
          <w:p w14:paraId="37B7362E"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single" w:sz="4" w:space="0" w:color="auto"/>
              <w:left w:val="nil"/>
              <w:bottom w:val="single" w:sz="4" w:space="0" w:color="auto"/>
              <w:right w:val="single" w:sz="4" w:space="0" w:color="auto"/>
            </w:tcBorders>
            <w:vAlign w:val="center"/>
          </w:tcPr>
          <w:p w14:paraId="0AA64A6C"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Briar Group</w:t>
            </w:r>
          </w:p>
        </w:tc>
      </w:tr>
      <w:tr w:rsidR="00FA5949" w:rsidRPr="00811F6E" w14:paraId="76D3D094"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146A370B"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9CE6149"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D770184"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2981F02F"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8E7FCA2"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Spaulding Rehabilitation Hospital (Boston Location)</w:t>
            </w:r>
          </w:p>
        </w:tc>
      </w:tr>
      <w:tr w:rsidR="00FA5949" w:rsidRPr="00811F6E" w14:paraId="6A049CB2"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36F5B62D"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0B5AB24B"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176A7D6"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30118640"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B57FFFF"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Onyx Hotel</w:t>
            </w:r>
          </w:p>
        </w:tc>
      </w:tr>
      <w:tr w:rsidR="00FA5949" w:rsidRPr="00811F6E" w14:paraId="25D98035"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4DFC484F"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26ECAE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F6ACF57"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4FA12B20"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5004164"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Hotel Marlowe</w:t>
            </w:r>
          </w:p>
        </w:tc>
      </w:tr>
      <w:tr w:rsidR="00FA5949" w:rsidRPr="00811F6E" w14:paraId="157A153B"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241833DE"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F8A917B"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1FC009D"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0BB05437"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69B78E8"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Grand Canal</w:t>
            </w:r>
          </w:p>
        </w:tc>
      </w:tr>
      <w:tr w:rsidR="00FA5949" w:rsidRPr="00811F6E" w14:paraId="5240FD77"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078D2DB6"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E1F5836"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387F931"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326FA405"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FF417C6"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Porters Bar and Grill</w:t>
            </w:r>
          </w:p>
        </w:tc>
      </w:tr>
      <w:tr w:rsidR="00FA5949" w:rsidRPr="00811F6E" w14:paraId="61FA0C74" w14:textId="77777777" w:rsidTr="00420471">
        <w:trPr>
          <w:trHeight w:val="57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2248A5DC"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580FA46A"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6B2358E3"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4615E943"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1A27F4A"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Andre’s Café</w:t>
            </w:r>
          </w:p>
        </w:tc>
      </w:tr>
      <w:tr w:rsidR="00FA5949" w:rsidRPr="00811F6E" w14:paraId="63CBE038"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50BC9E6C"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F167EBB"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D08C28B"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641C3D03"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A5D9939" w14:textId="77777777" w:rsidR="00FA5949" w:rsidRPr="00811F6E" w:rsidRDefault="00FA5949"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Healthworks</w:t>
            </w:r>
            <w:proofErr w:type="spellEnd"/>
            <w:r>
              <w:rPr>
                <w:rFonts w:ascii="Calibri" w:eastAsia="Times New Roman" w:hAnsi="Calibri" w:cs="Times New Roman"/>
                <w:color w:val="000000"/>
              </w:rPr>
              <w:t xml:space="preserve"> Community Fitness</w:t>
            </w:r>
          </w:p>
        </w:tc>
      </w:tr>
      <w:tr w:rsidR="00FA5949" w:rsidRPr="00811F6E" w14:paraId="59D672B6"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1F65AD3F"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1AB408C1"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7C096CE"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02660347" w14:textId="77777777" w:rsidR="00FA5949" w:rsidRPr="00811F6E" w:rsidRDefault="00FA5949"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E98753D"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 Inc.</w:t>
            </w:r>
          </w:p>
        </w:tc>
      </w:tr>
      <w:tr w:rsidR="00FA5949" w:rsidRPr="00811F6E" w14:paraId="2D5251EF"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12FBA0E3"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5A57E61A"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92351C7"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B05336E"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Labor Partner</w:t>
            </w:r>
          </w:p>
        </w:tc>
        <w:tc>
          <w:tcPr>
            <w:tcW w:w="3645" w:type="dxa"/>
            <w:tcBorders>
              <w:top w:val="single" w:sz="4" w:space="0" w:color="auto"/>
              <w:left w:val="nil"/>
              <w:bottom w:val="single" w:sz="4" w:space="0" w:color="auto"/>
              <w:right w:val="single" w:sz="4" w:space="0" w:color="auto"/>
            </w:tcBorders>
            <w:vAlign w:val="center"/>
          </w:tcPr>
          <w:p w14:paraId="7192F1C7"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Hotel Training Center</w:t>
            </w:r>
          </w:p>
        </w:tc>
      </w:tr>
      <w:tr w:rsidR="00FA5949" w:rsidRPr="00811F6E" w14:paraId="50D79F65"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4A1E145E"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F002C1E"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4A97029"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3340B913"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w:t>
            </w:r>
          </w:p>
        </w:tc>
        <w:tc>
          <w:tcPr>
            <w:tcW w:w="3645" w:type="dxa"/>
            <w:tcBorders>
              <w:top w:val="single" w:sz="4" w:space="0" w:color="auto"/>
              <w:left w:val="nil"/>
              <w:bottom w:val="single" w:sz="4" w:space="0" w:color="auto"/>
              <w:right w:val="single" w:sz="4" w:space="0" w:color="auto"/>
            </w:tcBorders>
            <w:vAlign w:val="center"/>
          </w:tcPr>
          <w:p w14:paraId="5508E21F"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Roxbury Community College</w:t>
            </w:r>
          </w:p>
        </w:tc>
      </w:tr>
      <w:tr w:rsidR="00FA5949" w:rsidRPr="00811F6E" w14:paraId="65E378F6"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B0AC140"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6A4B31A"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777DA37"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BFB4DCB"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w:t>
            </w:r>
          </w:p>
        </w:tc>
        <w:tc>
          <w:tcPr>
            <w:tcW w:w="3645" w:type="dxa"/>
            <w:tcBorders>
              <w:top w:val="single" w:sz="4" w:space="0" w:color="auto"/>
              <w:left w:val="nil"/>
              <w:bottom w:val="single" w:sz="4" w:space="0" w:color="auto"/>
              <w:right w:val="single" w:sz="4" w:space="0" w:color="auto"/>
            </w:tcBorders>
            <w:vAlign w:val="center"/>
          </w:tcPr>
          <w:p w14:paraId="62E4281B"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Madison Park Technical Vocational High School</w:t>
            </w:r>
          </w:p>
        </w:tc>
      </w:tr>
      <w:tr w:rsidR="00FA5949" w:rsidRPr="00811F6E" w14:paraId="409AF4C8" w14:textId="77777777" w:rsidTr="00420471">
        <w:trPr>
          <w:trHeight w:val="569"/>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62A45772"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55BBA7B3"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B1D5E76"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0BDA5F0"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WIA Fiscal Agent</w:t>
            </w:r>
          </w:p>
        </w:tc>
        <w:tc>
          <w:tcPr>
            <w:tcW w:w="3645" w:type="dxa"/>
            <w:tcBorders>
              <w:top w:val="single" w:sz="4" w:space="0" w:color="auto"/>
              <w:left w:val="nil"/>
              <w:bottom w:val="single" w:sz="4" w:space="0" w:color="auto"/>
              <w:right w:val="single" w:sz="4" w:space="0" w:color="auto"/>
            </w:tcBorders>
            <w:vAlign w:val="center"/>
          </w:tcPr>
          <w:p w14:paraId="1693D68F"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Office of Jobs and Community Services</w:t>
            </w:r>
          </w:p>
        </w:tc>
      </w:tr>
      <w:tr w:rsidR="00FA5949" w:rsidRPr="00811F6E" w14:paraId="347CBFCD" w14:textId="77777777" w:rsidTr="00420471">
        <w:trPr>
          <w:trHeight w:val="57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13AD656A"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E18554B"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68D0A85"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6BD955EC"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w:t>
            </w:r>
          </w:p>
        </w:tc>
        <w:tc>
          <w:tcPr>
            <w:tcW w:w="3645" w:type="dxa"/>
            <w:tcBorders>
              <w:top w:val="single" w:sz="4" w:space="0" w:color="auto"/>
              <w:left w:val="nil"/>
              <w:bottom w:val="single" w:sz="4" w:space="0" w:color="auto"/>
              <w:right w:val="single" w:sz="4" w:space="0" w:color="auto"/>
            </w:tcBorders>
            <w:vAlign w:val="center"/>
          </w:tcPr>
          <w:p w14:paraId="0BC23520"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Boston Private Industry Council</w:t>
            </w:r>
          </w:p>
        </w:tc>
      </w:tr>
      <w:tr w:rsidR="00FA5949" w:rsidRPr="00811F6E" w14:paraId="4145EA2B" w14:textId="77777777" w:rsidTr="00266F41">
        <w:trPr>
          <w:trHeight w:val="576"/>
        </w:trPr>
        <w:tc>
          <w:tcPr>
            <w:tcW w:w="2538" w:type="dxa"/>
            <w:tcBorders>
              <w:top w:val="nil"/>
              <w:left w:val="single" w:sz="4" w:space="0" w:color="auto"/>
              <w:right w:val="single" w:sz="4" w:space="0" w:color="auto"/>
            </w:tcBorders>
            <w:shd w:val="clear" w:color="auto" w:fill="B8CCE4" w:themeFill="accent1" w:themeFillTint="66"/>
            <w:vAlign w:val="center"/>
          </w:tcPr>
          <w:p w14:paraId="30D6F7A3"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lastRenderedPageBreak/>
              <w:t>Organization Name</w:t>
            </w:r>
          </w:p>
        </w:tc>
        <w:tc>
          <w:tcPr>
            <w:tcW w:w="2700" w:type="dxa"/>
            <w:tcBorders>
              <w:top w:val="nil"/>
              <w:left w:val="nil"/>
              <w:right w:val="single" w:sz="4" w:space="0" w:color="auto"/>
            </w:tcBorders>
            <w:shd w:val="clear" w:color="auto" w:fill="B8CCE4" w:themeFill="accent1" w:themeFillTint="66"/>
            <w:vAlign w:val="center"/>
          </w:tcPr>
          <w:p w14:paraId="41E6EBBA"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nil"/>
              <w:left w:val="nil"/>
              <w:right w:val="single" w:sz="4" w:space="0" w:color="auto"/>
            </w:tcBorders>
            <w:shd w:val="clear" w:color="auto" w:fill="B8CCE4" w:themeFill="accent1" w:themeFillTint="66"/>
            <w:vAlign w:val="center"/>
          </w:tcPr>
          <w:p w14:paraId="52EE0B4C" w14:textId="77777777" w:rsidR="00FA5949" w:rsidRPr="00811F6E" w:rsidRDefault="00FA5949"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11343C74" w14:textId="77777777" w:rsidR="00FA5949" w:rsidRDefault="00FA5949"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1BFFD974" w14:textId="77777777" w:rsidR="00FA5949" w:rsidRPr="00811F6E" w:rsidRDefault="00FA5949"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FA5949" w:rsidRPr="00811F6E" w14:paraId="471D8255" w14:textId="77777777" w:rsidTr="00266F41">
        <w:trPr>
          <w:trHeight w:val="281"/>
        </w:trPr>
        <w:tc>
          <w:tcPr>
            <w:tcW w:w="2538" w:type="dxa"/>
            <w:vMerge w:val="restart"/>
            <w:tcBorders>
              <w:top w:val="nil"/>
              <w:left w:val="single" w:sz="4" w:space="0" w:color="auto"/>
              <w:right w:val="single" w:sz="4" w:space="0" w:color="auto"/>
            </w:tcBorders>
            <w:shd w:val="clear" w:color="auto" w:fill="auto"/>
          </w:tcPr>
          <w:p w14:paraId="323541D9" w14:textId="77777777" w:rsidR="00FA5949" w:rsidRDefault="00FA5949" w:rsidP="00266F41">
            <w:pPr>
              <w:spacing w:after="0" w:line="240" w:lineRule="auto"/>
              <w:rPr>
                <w:rFonts w:ascii="Calibri" w:eastAsia="Times New Roman" w:hAnsi="Calibri" w:cs="Times New Roman"/>
                <w:color w:val="000000"/>
              </w:rPr>
            </w:pPr>
            <w:proofErr w:type="spellStart"/>
            <w:r w:rsidRPr="00811F6E">
              <w:rPr>
                <w:rFonts w:ascii="Calibri" w:eastAsia="Times New Roman" w:hAnsi="Calibri" w:cs="Times New Roman"/>
                <w:color w:val="000000"/>
              </w:rPr>
              <w:t>YouthBuild</w:t>
            </w:r>
            <w:proofErr w:type="spellEnd"/>
            <w:r w:rsidRPr="00811F6E">
              <w:rPr>
                <w:rFonts w:ascii="Calibri" w:eastAsia="Times New Roman" w:hAnsi="Calibri" w:cs="Times New Roman"/>
                <w:color w:val="000000"/>
              </w:rPr>
              <w:t xml:space="preserve"> Boston, Inc.</w:t>
            </w:r>
          </w:p>
          <w:p w14:paraId="402BED96" w14:textId="77777777" w:rsidR="00420471" w:rsidRDefault="00420471" w:rsidP="00266F41">
            <w:pPr>
              <w:spacing w:after="0" w:line="240" w:lineRule="auto"/>
              <w:rPr>
                <w:rFonts w:ascii="Calibri" w:eastAsia="Times New Roman" w:hAnsi="Calibri" w:cs="Times New Roman"/>
                <w:color w:val="000000"/>
              </w:rPr>
            </w:pPr>
          </w:p>
          <w:p w14:paraId="70465F78" w14:textId="77777777" w:rsidR="00FA5949" w:rsidRDefault="00FA5949"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Boston</w:t>
            </w:r>
          </w:p>
          <w:p w14:paraId="56C95F7A" w14:textId="77777777" w:rsidR="00420471" w:rsidRDefault="00420471" w:rsidP="00266F41">
            <w:pPr>
              <w:spacing w:after="0" w:line="240" w:lineRule="auto"/>
              <w:rPr>
                <w:rFonts w:ascii="Calibri" w:eastAsia="Times New Roman" w:hAnsi="Calibri" w:cs="Times New Roman"/>
                <w:color w:val="000000"/>
              </w:rPr>
            </w:pPr>
          </w:p>
          <w:p w14:paraId="06609FEB" w14:textId="77777777" w:rsidR="00FA5949" w:rsidRDefault="0042047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00FA5949" w:rsidRPr="00811F6E">
              <w:rPr>
                <w:rFonts w:ascii="Calibri" w:eastAsia="Times New Roman" w:hAnsi="Calibri" w:cs="Times New Roman"/>
                <w:color w:val="000000"/>
              </w:rPr>
              <w:t>$200,000</w:t>
            </w:r>
          </w:p>
          <w:p w14:paraId="43E3B09F" w14:textId="77777777" w:rsidR="00266F41" w:rsidRDefault="00266F41" w:rsidP="00266F41">
            <w:pPr>
              <w:spacing w:after="0" w:line="240" w:lineRule="auto"/>
              <w:rPr>
                <w:rFonts w:ascii="Calibri" w:eastAsia="Times New Roman" w:hAnsi="Calibri" w:cs="Times New Roman"/>
                <w:color w:val="000000"/>
              </w:rPr>
            </w:pPr>
          </w:p>
          <w:p w14:paraId="10FB8AB9"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Construction</w:t>
            </w:r>
          </w:p>
          <w:p w14:paraId="1D058F36" w14:textId="77777777" w:rsidR="00266F41" w:rsidRDefault="00266F41" w:rsidP="00266F41">
            <w:pPr>
              <w:spacing w:after="0" w:line="240" w:lineRule="auto"/>
              <w:rPr>
                <w:rFonts w:ascii="Calibri" w:eastAsia="Times New Roman" w:hAnsi="Calibri" w:cs="Times New Roman"/>
                <w:color w:val="000000"/>
              </w:rPr>
            </w:pPr>
          </w:p>
          <w:p w14:paraId="7953C056" w14:textId="77777777" w:rsidR="00266F41" w:rsidRPr="00811F6E" w:rsidRDefault="00266F41" w:rsidP="0042047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Pr>
                <w:rFonts w:ascii="Calibri" w:eastAsia="Times New Roman" w:hAnsi="Calibri" w:cs="Times New Roman"/>
                <w:color w:val="000000"/>
              </w:rPr>
              <w:t xml:space="preserve"> $</w:t>
            </w:r>
            <w:r w:rsidR="00420471">
              <w:rPr>
                <w:rFonts w:ascii="Calibri" w:eastAsia="Times New Roman" w:hAnsi="Calibri" w:cs="Times New Roman"/>
                <w:color w:val="000000"/>
              </w:rPr>
              <w:t>16.75</w:t>
            </w:r>
          </w:p>
        </w:tc>
        <w:tc>
          <w:tcPr>
            <w:tcW w:w="2700" w:type="dxa"/>
            <w:vMerge w:val="restart"/>
            <w:tcBorders>
              <w:top w:val="nil"/>
              <w:left w:val="nil"/>
              <w:right w:val="single" w:sz="4" w:space="0" w:color="auto"/>
            </w:tcBorders>
            <w:shd w:val="clear" w:color="auto" w:fill="auto"/>
          </w:tcPr>
          <w:p w14:paraId="1D06AC83"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45</w:t>
            </w:r>
          </w:p>
          <w:p w14:paraId="2414EE71" w14:textId="77777777" w:rsidR="00266F41" w:rsidRDefault="00266F41" w:rsidP="00266F41">
            <w:pPr>
              <w:spacing w:after="0" w:line="240" w:lineRule="auto"/>
              <w:rPr>
                <w:rFonts w:ascii="Calibri" w:eastAsia="Times New Roman" w:hAnsi="Calibri" w:cs="Times New Roman"/>
                <w:color w:val="000000"/>
              </w:rPr>
            </w:pPr>
          </w:p>
          <w:p w14:paraId="520C1827"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Pr>
                <w:rFonts w:ascii="Calibri" w:eastAsia="Times New Roman" w:hAnsi="Calibri" w:cs="Times New Roman"/>
                <w:color w:val="000000"/>
              </w:rPr>
              <w:t xml:space="preserve"> 27</w:t>
            </w:r>
          </w:p>
          <w:p w14:paraId="3507655D" w14:textId="77777777" w:rsidR="00266F41" w:rsidRDefault="00266F41" w:rsidP="00266F41">
            <w:pPr>
              <w:spacing w:after="0" w:line="240" w:lineRule="auto"/>
              <w:rPr>
                <w:rFonts w:ascii="Calibri" w:eastAsia="Times New Roman" w:hAnsi="Calibri" w:cs="Times New Roman"/>
                <w:color w:val="000000"/>
              </w:rPr>
            </w:pPr>
          </w:p>
          <w:p w14:paraId="77C8686A"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5E5A9D39" w14:textId="77777777" w:rsidR="00266F41" w:rsidRDefault="00266F41" w:rsidP="00266F41">
            <w:pPr>
              <w:spacing w:after="0" w:line="240" w:lineRule="auto"/>
              <w:rPr>
                <w:rFonts w:ascii="Calibri" w:eastAsia="Times New Roman" w:hAnsi="Calibri" w:cs="Times New Roman"/>
                <w:color w:val="000000"/>
              </w:rPr>
            </w:pPr>
          </w:p>
          <w:p w14:paraId="554E7124"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p w14:paraId="3D575F53" w14:textId="77777777" w:rsidR="00FA5949" w:rsidRPr="00811F6E" w:rsidRDefault="00FA5949" w:rsidP="00266F41">
            <w:pPr>
              <w:spacing w:after="0" w:line="240" w:lineRule="auto"/>
              <w:rPr>
                <w:rFonts w:ascii="Calibri" w:eastAsia="Times New Roman" w:hAnsi="Calibri" w:cs="Times New Roman"/>
                <w:color w:val="000000"/>
              </w:rPr>
            </w:pPr>
          </w:p>
        </w:tc>
        <w:tc>
          <w:tcPr>
            <w:tcW w:w="6210" w:type="dxa"/>
            <w:vMerge w:val="restart"/>
            <w:tcBorders>
              <w:top w:val="nil"/>
              <w:left w:val="nil"/>
              <w:right w:val="single" w:sz="4" w:space="0" w:color="auto"/>
            </w:tcBorders>
          </w:tcPr>
          <w:p w14:paraId="5A6E5338" w14:textId="77777777" w:rsidR="00AF09E5" w:rsidRPr="00AF09E5" w:rsidRDefault="00AF09E5" w:rsidP="00AF09E5">
            <w:pPr>
              <w:pStyle w:val="ListParagraph"/>
              <w:tabs>
                <w:tab w:val="num" w:pos="720"/>
              </w:tabs>
              <w:ind w:left="0"/>
              <w:jc w:val="both"/>
              <w:rPr>
                <w:rFonts w:asciiTheme="minorHAnsi" w:hAnsiTheme="minorHAnsi"/>
                <w:sz w:val="22"/>
                <w:szCs w:val="22"/>
              </w:rPr>
            </w:pPr>
            <w:proofErr w:type="spellStart"/>
            <w:r w:rsidRPr="00AF09E5">
              <w:rPr>
                <w:rFonts w:asciiTheme="minorHAnsi" w:hAnsiTheme="minorHAnsi"/>
                <w:sz w:val="22"/>
                <w:szCs w:val="22"/>
              </w:rPr>
              <w:t>YouthBuild</w:t>
            </w:r>
            <w:proofErr w:type="spellEnd"/>
            <w:r w:rsidRPr="00AF09E5">
              <w:rPr>
                <w:rFonts w:asciiTheme="minorHAnsi" w:hAnsiTheme="minorHAnsi"/>
                <w:sz w:val="22"/>
                <w:szCs w:val="22"/>
              </w:rPr>
              <w:t xml:space="preserve"> Boston (YBB) will prepare disconnected young adults for jobs in the building trades. </w:t>
            </w:r>
            <w:proofErr w:type="spellStart"/>
            <w:r w:rsidRPr="00AF09E5">
              <w:rPr>
                <w:rFonts w:asciiTheme="minorHAnsi" w:hAnsiTheme="minorHAnsi" w:cs="Arial"/>
                <w:sz w:val="22"/>
                <w:szCs w:val="22"/>
              </w:rPr>
              <w:t>YouthBuild</w:t>
            </w:r>
            <w:proofErr w:type="spellEnd"/>
            <w:r w:rsidRPr="00AF09E5">
              <w:rPr>
                <w:rFonts w:asciiTheme="minorHAnsi" w:hAnsiTheme="minorHAnsi" w:cs="Arial"/>
                <w:sz w:val="22"/>
                <w:szCs w:val="22"/>
              </w:rPr>
              <w:t xml:space="preserve"> Boston has more than twenty years of experience training inner-city young adults for jobs in the building trades and is recognized as a Pre-Apprentice Program by the Executive Office of Labor and Workforce Development. </w:t>
            </w:r>
            <w:r w:rsidRPr="00AF09E5">
              <w:rPr>
                <w:rFonts w:asciiTheme="minorHAnsi" w:hAnsiTheme="minorHAnsi"/>
                <w:sz w:val="22"/>
                <w:szCs w:val="22"/>
              </w:rPr>
              <w:t xml:space="preserve">Although YBB has existing agreements with the collaborating organizations this project serves as the catalyst to formalize these relationships with a goal to bridge the gap between job seekers and employers seeking reliable and skilled entry level workers. </w:t>
            </w:r>
          </w:p>
          <w:p w14:paraId="3EFDC911"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91773B5" w14:textId="77777777" w:rsidR="00FA5949"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Community Base Organization </w:t>
            </w:r>
          </w:p>
        </w:tc>
        <w:tc>
          <w:tcPr>
            <w:tcW w:w="3645" w:type="dxa"/>
            <w:tcBorders>
              <w:top w:val="nil"/>
              <w:left w:val="nil"/>
              <w:bottom w:val="single" w:sz="4" w:space="0" w:color="auto"/>
              <w:right w:val="single" w:sz="4" w:space="0" w:color="auto"/>
            </w:tcBorders>
            <w:vAlign w:val="center"/>
          </w:tcPr>
          <w:p w14:paraId="03BEBB21"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 </w:t>
            </w:r>
            <w:proofErr w:type="spellStart"/>
            <w:r>
              <w:rPr>
                <w:rFonts w:ascii="Calibri" w:eastAsia="Times New Roman" w:hAnsi="Calibri" w:cs="Times New Roman"/>
                <w:color w:val="000000"/>
              </w:rPr>
              <w:t>Alianza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Hispana</w:t>
            </w:r>
            <w:proofErr w:type="spellEnd"/>
          </w:p>
        </w:tc>
      </w:tr>
      <w:tr w:rsidR="00FA5949" w:rsidRPr="00811F6E" w14:paraId="428C927D" w14:textId="77777777" w:rsidTr="00266F41">
        <w:trPr>
          <w:trHeight w:val="278"/>
        </w:trPr>
        <w:tc>
          <w:tcPr>
            <w:tcW w:w="2538" w:type="dxa"/>
            <w:vMerge/>
            <w:tcBorders>
              <w:left w:val="single" w:sz="4" w:space="0" w:color="auto"/>
              <w:right w:val="single" w:sz="4" w:space="0" w:color="auto"/>
            </w:tcBorders>
            <w:shd w:val="clear" w:color="auto" w:fill="auto"/>
          </w:tcPr>
          <w:p w14:paraId="521DCA33"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BE2DFC4"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9AF48DB"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48ACD8E" w14:textId="77777777" w:rsidR="00FA5949"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w:t>
            </w:r>
          </w:p>
        </w:tc>
        <w:tc>
          <w:tcPr>
            <w:tcW w:w="3645" w:type="dxa"/>
            <w:tcBorders>
              <w:top w:val="nil"/>
              <w:left w:val="nil"/>
              <w:bottom w:val="single" w:sz="4" w:space="0" w:color="auto"/>
              <w:right w:val="single" w:sz="4" w:space="0" w:color="auto"/>
            </w:tcBorders>
            <w:vAlign w:val="center"/>
          </w:tcPr>
          <w:p w14:paraId="1BFC8BD1"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Shawmut Design &amp; Construction</w:t>
            </w:r>
          </w:p>
        </w:tc>
      </w:tr>
      <w:tr w:rsidR="00FA5949" w:rsidRPr="00811F6E" w14:paraId="17DFC358" w14:textId="77777777" w:rsidTr="00266F41">
        <w:trPr>
          <w:trHeight w:val="278"/>
        </w:trPr>
        <w:tc>
          <w:tcPr>
            <w:tcW w:w="2538" w:type="dxa"/>
            <w:vMerge/>
            <w:tcBorders>
              <w:left w:val="single" w:sz="4" w:space="0" w:color="auto"/>
              <w:right w:val="single" w:sz="4" w:space="0" w:color="auto"/>
            </w:tcBorders>
            <w:shd w:val="clear" w:color="auto" w:fill="auto"/>
          </w:tcPr>
          <w:p w14:paraId="25DC9CC7"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B775031"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B4C2FBB"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4D00129" w14:textId="77777777" w:rsidR="00FA5949"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Labor Partner</w:t>
            </w:r>
          </w:p>
        </w:tc>
        <w:tc>
          <w:tcPr>
            <w:tcW w:w="3645" w:type="dxa"/>
            <w:tcBorders>
              <w:top w:val="nil"/>
              <w:left w:val="nil"/>
              <w:bottom w:val="single" w:sz="4" w:space="0" w:color="auto"/>
              <w:right w:val="single" w:sz="4" w:space="0" w:color="auto"/>
            </w:tcBorders>
            <w:vAlign w:val="center"/>
          </w:tcPr>
          <w:p w14:paraId="7AC94EC5"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New England Regional Council of </w:t>
            </w:r>
            <w:r w:rsidR="00266F41">
              <w:rPr>
                <w:rFonts w:ascii="Calibri" w:eastAsia="Times New Roman" w:hAnsi="Calibri" w:cs="Times New Roman"/>
                <w:color w:val="000000"/>
              </w:rPr>
              <w:t>Carpenters</w:t>
            </w:r>
          </w:p>
        </w:tc>
      </w:tr>
      <w:tr w:rsidR="00266F41" w:rsidRPr="00811F6E" w14:paraId="18921F0A" w14:textId="77777777" w:rsidTr="00266F41">
        <w:trPr>
          <w:trHeight w:val="278"/>
        </w:trPr>
        <w:tc>
          <w:tcPr>
            <w:tcW w:w="2538" w:type="dxa"/>
            <w:vMerge/>
            <w:tcBorders>
              <w:left w:val="single" w:sz="4" w:space="0" w:color="auto"/>
              <w:right w:val="single" w:sz="4" w:space="0" w:color="auto"/>
            </w:tcBorders>
            <w:shd w:val="clear" w:color="auto" w:fill="auto"/>
          </w:tcPr>
          <w:p w14:paraId="7E55D07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D2B931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BB5B63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151D0B7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Partners</w:t>
            </w:r>
          </w:p>
        </w:tc>
        <w:tc>
          <w:tcPr>
            <w:tcW w:w="3645" w:type="dxa"/>
            <w:tcBorders>
              <w:top w:val="nil"/>
              <w:left w:val="nil"/>
              <w:bottom w:val="single" w:sz="4" w:space="0" w:color="auto"/>
              <w:right w:val="single" w:sz="4" w:space="0" w:color="auto"/>
            </w:tcBorders>
            <w:vAlign w:val="center"/>
          </w:tcPr>
          <w:p w14:paraId="164CBA4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Roxbury </w:t>
            </w:r>
            <w:proofErr w:type="spellStart"/>
            <w:r>
              <w:rPr>
                <w:rFonts w:ascii="Calibri" w:eastAsia="Times New Roman" w:hAnsi="Calibri" w:cs="Times New Roman"/>
                <w:color w:val="000000"/>
              </w:rPr>
              <w:t>YouthWorks</w:t>
            </w:r>
            <w:proofErr w:type="spellEnd"/>
          </w:p>
        </w:tc>
      </w:tr>
      <w:tr w:rsidR="00266F41" w:rsidRPr="00811F6E" w14:paraId="78C6FF1A" w14:textId="77777777" w:rsidTr="00266F41">
        <w:trPr>
          <w:trHeight w:val="278"/>
        </w:trPr>
        <w:tc>
          <w:tcPr>
            <w:tcW w:w="2538" w:type="dxa"/>
            <w:vMerge/>
            <w:tcBorders>
              <w:left w:val="single" w:sz="4" w:space="0" w:color="auto"/>
              <w:right w:val="single" w:sz="4" w:space="0" w:color="auto"/>
            </w:tcBorders>
            <w:shd w:val="clear" w:color="auto" w:fill="auto"/>
          </w:tcPr>
          <w:p w14:paraId="38BD8AC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A823E2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1971EA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D80E21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46F3166"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Boston Higher Education Resource Center</w:t>
            </w:r>
          </w:p>
        </w:tc>
      </w:tr>
      <w:tr w:rsidR="00266F41" w:rsidRPr="00811F6E" w14:paraId="5838BC55" w14:textId="77777777" w:rsidTr="00266F41">
        <w:trPr>
          <w:trHeight w:val="278"/>
        </w:trPr>
        <w:tc>
          <w:tcPr>
            <w:tcW w:w="2538" w:type="dxa"/>
            <w:vMerge/>
            <w:tcBorders>
              <w:left w:val="single" w:sz="4" w:space="0" w:color="auto"/>
              <w:right w:val="single" w:sz="4" w:space="0" w:color="auto"/>
            </w:tcBorders>
            <w:shd w:val="clear" w:color="auto" w:fill="auto"/>
          </w:tcPr>
          <w:p w14:paraId="05357B9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FD3F08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0C04C1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5C347D7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4BD963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Children’s Services of Roxbury</w:t>
            </w:r>
          </w:p>
        </w:tc>
      </w:tr>
      <w:tr w:rsidR="00FA5949" w:rsidRPr="00811F6E" w14:paraId="10D81926" w14:textId="77777777" w:rsidTr="00266F41">
        <w:trPr>
          <w:trHeight w:val="278"/>
        </w:trPr>
        <w:tc>
          <w:tcPr>
            <w:tcW w:w="2538" w:type="dxa"/>
            <w:vMerge/>
            <w:tcBorders>
              <w:left w:val="single" w:sz="4" w:space="0" w:color="auto"/>
              <w:right w:val="single" w:sz="4" w:space="0" w:color="auto"/>
            </w:tcBorders>
            <w:shd w:val="clear" w:color="auto" w:fill="auto"/>
          </w:tcPr>
          <w:p w14:paraId="139DE87E"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BECD48F"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7A340ED"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CFE88CF" w14:textId="77777777" w:rsidR="00FA5949"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w:t>
            </w:r>
          </w:p>
        </w:tc>
        <w:tc>
          <w:tcPr>
            <w:tcW w:w="3645" w:type="dxa"/>
            <w:tcBorders>
              <w:top w:val="nil"/>
              <w:left w:val="nil"/>
              <w:bottom w:val="single" w:sz="4" w:space="0" w:color="auto"/>
              <w:right w:val="single" w:sz="4" w:space="0" w:color="auto"/>
            </w:tcBorders>
            <w:vAlign w:val="center"/>
          </w:tcPr>
          <w:p w14:paraId="1BD33655"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Roxbury Community College</w:t>
            </w:r>
          </w:p>
        </w:tc>
      </w:tr>
      <w:tr w:rsidR="00FA5949" w:rsidRPr="00811F6E" w14:paraId="11897561" w14:textId="77777777" w:rsidTr="00266F41">
        <w:trPr>
          <w:trHeight w:val="278"/>
        </w:trPr>
        <w:tc>
          <w:tcPr>
            <w:tcW w:w="2538" w:type="dxa"/>
            <w:vMerge/>
            <w:tcBorders>
              <w:left w:val="single" w:sz="4" w:space="0" w:color="auto"/>
              <w:right w:val="single" w:sz="4" w:space="0" w:color="auto"/>
            </w:tcBorders>
            <w:shd w:val="clear" w:color="auto" w:fill="auto"/>
          </w:tcPr>
          <w:p w14:paraId="4D49781B"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6919195"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98AB893"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9D7C921" w14:textId="77777777" w:rsidR="00FA5949"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w:t>
            </w:r>
          </w:p>
        </w:tc>
        <w:tc>
          <w:tcPr>
            <w:tcW w:w="3645" w:type="dxa"/>
            <w:tcBorders>
              <w:top w:val="nil"/>
              <w:left w:val="nil"/>
              <w:bottom w:val="single" w:sz="4" w:space="0" w:color="auto"/>
              <w:right w:val="single" w:sz="4" w:space="0" w:color="auto"/>
            </w:tcBorders>
            <w:vAlign w:val="center"/>
          </w:tcPr>
          <w:p w14:paraId="364BB5C7"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Madison Park Technical Vocational High School</w:t>
            </w:r>
          </w:p>
        </w:tc>
      </w:tr>
      <w:tr w:rsidR="00266F41" w:rsidRPr="00811F6E" w14:paraId="387EED19" w14:textId="77777777" w:rsidTr="00266F41">
        <w:trPr>
          <w:trHeight w:val="278"/>
        </w:trPr>
        <w:tc>
          <w:tcPr>
            <w:tcW w:w="2538" w:type="dxa"/>
            <w:vMerge/>
            <w:tcBorders>
              <w:left w:val="single" w:sz="4" w:space="0" w:color="auto"/>
              <w:right w:val="single" w:sz="4" w:space="0" w:color="auto"/>
            </w:tcBorders>
            <w:shd w:val="clear" w:color="auto" w:fill="auto"/>
          </w:tcPr>
          <w:p w14:paraId="6168B4C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8ECD68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0EF639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ACBA00B" w14:textId="77777777" w:rsidR="00266F41"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w:t>
            </w:r>
          </w:p>
        </w:tc>
        <w:tc>
          <w:tcPr>
            <w:tcW w:w="3645" w:type="dxa"/>
            <w:tcBorders>
              <w:top w:val="nil"/>
              <w:left w:val="nil"/>
              <w:bottom w:val="single" w:sz="4" w:space="0" w:color="auto"/>
              <w:right w:val="single" w:sz="4" w:space="0" w:color="auto"/>
            </w:tcBorders>
            <w:vAlign w:val="center"/>
          </w:tcPr>
          <w:p w14:paraId="70C7B530" w14:textId="77777777" w:rsidR="00266F41"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Boston Private Industry Council</w:t>
            </w:r>
          </w:p>
        </w:tc>
      </w:tr>
      <w:tr w:rsidR="00FA5949" w:rsidRPr="00811F6E" w14:paraId="48F8B1D0" w14:textId="77777777" w:rsidTr="00266F41">
        <w:trPr>
          <w:trHeight w:val="278"/>
        </w:trPr>
        <w:tc>
          <w:tcPr>
            <w:tcW w:w="2538" w:type="dxa"/>
            <w:vMerge/>
            <w:tcBorders>
              <w:left w:val="single" w:sz="4" w:space="0" w:color="auto"/>
              <w:right w:val="single" w:sz="4" w:space="0" w:color="auto"/>
            </w:tcBorders>
            <w:shd w:val="clear" w:color="auto" w:fill="auto"/>
          </w:tcPr>
          <w:p w14:paraId="785A98E4" w14:textId="77777777" w:rsidR="00FA5949" w:rsidRPr="00811F6E" w:rsidRDefault="00FA5949"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6A8679A" w14:textId="77777777" w:rsidR="00FA5949" w:rsidRDefault="00FA5949"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59B53B0" w14:textId="77777777" w:rsidR="00FA5949" w:rsidRPr="00811F6E" w:rsidRDefault="00FA5949"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2E6717C" w14:textId="77777777" w:rsidR="00FA5949"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WIA Fiscal Agent</w:t>
            </w:r>
          </w:p>
        </w:tc>
        <w:tc>
          <w:tcPr>
            <w:tcW w:w="3645" w:type="dxa"/>
            <w:tcBorders>
              <w:top w:val="nil"/>
              <w:left w:val="nil"/>
              <w:bottom w:val="single" w:sz="4" w:space="0" w:color="auto"/>
              <w:right w:val="single" w:sz="4" w:space="0" w:color="auto"/>
            </w:tcBorders>
            <w:vAlign w:val="center"/>
          </w:tcPr>
          <w:p w14:paraId="0D9C8721" w14:textId="77777777" w:rsidR="00FA5949" w:rsidRPr="00811F6E" w:rsidRDefault="00FA5949"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Office of Jobs and Community Services</w:t>
            </w:r>
          </w:p>
        </w:tc>
      </w:tr>
      <w:tr w:rsidR="00266F41" w:rsidRPr="00811F6E" w14:paraId="61524A6D" w14:textId="77777777" w:rsidTr="00266F41">
        <w:trPr>
          <w:trHeight w:val="660"/>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CA5494"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781B6756"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E584993"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2C0B65A5"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4C472B3B"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6FA2F7A8" w14:textId="77777777" w:rsidTr="00266F41">
        <w:trPr>
          <w:trHeight w:val="660"/>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E2931"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Berkshire County Regional Employment Board</w:t>
            </w:r>
          </w:p>
          <w:p w14:paraId="2D7EFE5D" w14:textId="77777777" w:rsidR="00420471" w:rsidRDefault="00420471" w:rsidP="00266F41">
            <w:pPr>
              <w:spacing w:after="0" w:line="240" w:lineRule="auto"/>
              <w:rPr>
                <w:rFonts w:ascii="Calibri" w:eastAsia="Times New Roman" w:hAnsi="Calibri" w:cs="Times New Roman"/>
                <w:color w:val="000000"/>
              </w:rPr>
            </w:pPr>
          </w:p>
          <w:p w14:paraId="7BF10D26"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Pittsfield</w:t>
            </w:r>
          </w:p>
          <w:p w14:paraId="69926310" w14:textId="77777777" w:rsidR="00420471" w:rsidRDefault="00420471" w:rsidP="00266F41">
            <w:pPr>
              <w:spacing w:after="0" w:line="240" w:lineRule="auto"/>
              <w:rPr>
                <w:rFonts w:ascii="Calibri" w:eastAsia="Times New Roman" w:hAnsi="Calibri" w:cs="Times New Roman"/>
                <w:color w:val="000000"/>
              </w:rPr>
            </w:pPr>
          </w:p>
          <w:p w14:paraId="2FEF4B2F" w14:textId="77777777" w:rsidR="00266F41" w:rsidRDefault="0042047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00266F41" w:rsidRPr="00811F6E">
              <w:rPr>
                <w:rFonts w:ascii="Calibri" w:eastAsia="Times New Roman" w:hAnsi="Calibri" w:cs="Times New Roman"/>
                <w:color w:val="000000"/>
              </w:rPr>
              <w:t>$350,000</w:t>
            </w:r>
          </w:p>
          <w:p w14:paraId="0A2412E8" w14:textId="77777777" w:rsidR="00266F41" w:rsidRDefault="00266F41" w:rsidP="00266F41">
            <w:pPr>
              <w:spacing w:after="0" w:line="240" w:lineRule="auto"/>
              <w:rPr>
                <w:rFonts w:ascii="Calibri" w:eastAsia="Times New Roman" w:hAnsi="Calibri" w:cs="Times New Roman"/>
                <w:color w:val="000000"/>
              </w:rPr>
            </w:pPr>
          </w:p>
          <w:p w14:paraId="24F6170A"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Health Care</w:t>
            </w:r>
          </w:p>
          <w:p w14:paraId="0FDE9C6C" w14:textId="77777777" w:rsidR="00266F41" w:rsidRDefault="00266F41" w:rsidP="00266F41">
            <w:pPr>
              <w:spacing w:after="0" w:line="240" w:lineRule="auto"/>
              <w:rPr>
                <w:rFonts w:ascii="Calibri" w:eastAsia="Times New Roman" w:hAnsi="Calibri" w:cs="Times New Roman"/>
                <w:color w:val="000000"/>
              </w:rPr>
            </w:pPr>
          </w:p>
          <w:p w14:paraId="6A23A124" w14:textId="77777777" w:rsidR="00266F41" w:rsidRPr="00811F6E" w:rsidRDefault="00266F41" w:rsidP="0042047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Pr>
                <w:rFonts w:ascii="Calibri" w:eastAsia="Times New Roman" w:hAnsi="Calibri" w:cs="Times New Roman"/>
                <w:color w:val="000000"/>
              </w:rPr>
              <w:t xml:space="preserve"> $</w:t>
            </w:r>
            <w:r w:rsidR="00420471">
              <w:rPr>
                <w:rFonts w:ascii="Calibri" w:eastAsia="Times New Roman" w:hAnsi="Calibri" w:cs="Times New Roman"/>
                <w:color w:val="000000"/>
              </w:rPr>
              <w:t>12.12</w:t>
            </w:r>
          </w:p>
        </w:tc>
        <w:tc>
          <w:tcPr>
            <w:tcW w:w="2700" w:type="dxa"/>
            <w:vMerge w:val="restart"/>
            <w:tcBorders>
              <w:top w:val="single" w:sz="4" w:space="0" w:color="auto"/>
              <w:left w:val="nil"/>
              <w:bottom w:val="single" w:sz="4" w:space="0" w:color="auto"/>
              <w:right w:val="single" w:sz="4" w:space="0" w:color="auto"/>
            </w:tcBorders>
            <w:shd w:val="clear" w:color="auto" w:fill="auto"/>
            <w:hideMark/>
          </w:tcPr>
          <w:p w14:paraId="73E9CDF9"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87</w:t>
            </w:r>
          </w:p>
          <w:p w14:paraId="6B8FB8E0" w14:textId="77777777" w:rsidR="00266F41" w:rsidRDefault="00266F41" w:rsidP="00266F41">
            <w:pPr>
              <w:spacing w:after="0" w:line="240" w:lineRule="auto"/>
              <w:rPr>
                <w:rFonts w:ascii="Calibri" w:eastAsia="Times New Roman" w:hAnsi="Calibri" w:cs="Times New Roman"/>
                <w:color w:val="000000"/>
              </w:rPr>
            </w:pPr>
          </w:p>
          <w:p w14:paraId="03B4471D"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66</w:t>
            </w:r>
          </w:p>
          <w:p w14:paraId="3618E001" w14:textId="77777777" w:rsidR="00266F41" w:rsidRDefault="00266F41" w:rsidP="00266F41">
            <w:pPr>
              <w:spacing w:after="0" w:line="240" w:lineRule="auto"/>
              <w:rPr>
                <w:rFonts w:ascii="Calibri" w:eastAsia="Times New Roman" w:hAnsi="Calibri" w:cs="Times New Roman"/>
                <w:color w:val="000000"/>
              </w:rPr>
            </w:pPr>
          </w:p>
          <w:p w14:paraId="7356503D"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sidR="00420471">
              <w:rPr>
                <w:rFonts w:ascii="Calibri" w:eastAsia="Times New Roman" w:hAnsi="Calibri" w:cs="Times New Roman"/>
                <w:color w:val="000000"/>
              </w:rPr>
              <w:t>: 53</w:t>
            </w:r>
          </w:p>
          <w:p w14:paraId="5151381C" w14:textId="77777777" w:rsidR="00266F41" w:rsidRDefault="00266F41" w:rsidP="00266F41">
            <w:pPr>
              <w:spacing w:after="0" w:line="240" w:lineRule="auto"/>
              <w:rPr>
                <w:rFonts w:ascii="Calibri" w:eastAsia="Times New Roman" w:hAnsi="Calibri" w:cs="Times New Roman"/>
                <w:color w:val="000000"/>
              </w:rPr>
            </w:pPr>
          </w:p>
          <w:p w14:paraId="33E25F11"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sidR="00420471">
              <w:rPr>
                <w:rFonts w:ascii="Calibri" w:eastAsia="Times New Roman" w:hAnsi="Calibri" w:cs="Times New Roman"/>
                <w:color w:val="000000"/>
              </w:rPr>
              <w:t xml:space="preserve">  39</w:t>
            </w:r>
          </w:p>
        </w:tc>
        <w:tc>
          <w:tcPr>
            <w:tcW w:w="6210" w:type="dxa"/>
            <w:vMerge w:val="restart"/>
            <w:tcBorders>
              <w:top w:val="single" w:sz="4" w:space="0" w:color="auto"/>
              <w:left w:val="nil"/>
              <w:bottom w:val="single" w:sz="4" w:space="0" w:color="auto"/>
              <w:right w:val="single" w:sz="4" w:space="0" w:color="auto"/>
            </w:tcBorders>
          </w:tcPr>
          <w:p w14:paraId="67E48A91" w14:textId="77777777" w:rsidR="00A52289" w:rsidRPr="004B0733" w:rsidRDefault="00A52289" w:rsidP="00A52289">
            <w:pPr>
              <w:spacing w:after="120"/>
              <w:jc w:val="both"/>
              <w:rPr>
                <w:rFonts w:ascii="Calibri" w:eastAsia="Calibri" w:hAnsi="Calibri"/>
              </w:rPr>
            </w:pPr>
            <w:r>
              <w:rPr>
                <w:rFonts w:ascii="Calibri" w:eastAsia="Calibri" w:hAnsi="Calibri"/>
              </w:rPr>
              <w:t xml:space="preserve">Healthcare PACE is </w:t>
            </w:r>
            <w:r w:rsidRPr="004B0733">
              <w:rPr>
                <w:rFonts w:ascii="Calibri" w:eastAsia="Calibri" w:hAnsi="Calibri"/>
              </w:rPr>
              <w:t>designed to attract, retain and promote quality healthcare workers in Berkshire County through seamless pathways and stackable certificates.  PACE will focus on work-readiness, simulation experience, work-based learning, and enhancing healthcare training opportunities for pathways in a nursing career.</w:t>
            </w:r>
          </w:p>
          <w:p w14:paraId="45A4C74C" w14:textId="77777777" w:rsidR="00A52289" w:rsidRPr="004B0733" w:rsidRDefault="00A52289" w:rsidP="00A52289">
            <w:pPr>
              <w:spacing w:after="120"/>
              <w:jc w:val="both"/>
              <w:rPr>
                <w:rFonts w:ascii="Calibri" w:hAnsi="Calibri"/>
              </w:rPr>
            </w:pPr>
            <w:r w:rsidRPr="004B0733">
              <w:rPr>
                <w:rFonts w:ascii="Calibri" w:eastAsia="Calibri" w:hAnsi="Calibri"/>
              </w:rPr>
              <w:t xml:space="preserve">The project will also focus on accelerating the progress of students working toward healthcare credentials.  Program services and supports will help participants improve their basic skills, academic standing, clinical competence, personal confidence, employment status and progress toward a college degree. </w:t>
            </w:r>
            <w:r w:rsidRPr="004B0733">
              <w:rPr>
                <w:rFonts w:ascii="Calibri" w:hAnsi="Calibri"/>
              </w:rPr>
              <w:t>The grant will support development and/or implementation of:</w:t>
            </w:r>
          </w:p>
          <w:p w14:paraId="5D7E9AA8" w14:textId="77777777" w:rsidR="00A52289" w:rsidRPr="004B0733" w:rsidRDefault="00A52289" w:rsidP="00A52289">
            <w:pPr>
              <w:pStyle w:val="NoSpacing"/>
              <w:numPr>
                <w:ilvl w:val="0"/>
                <w:numId w:val="1"/>
              </w:numPr>
              <w:jc w:val="both"/>
            </w:pPr>
            <w:r w:rsidRPr="004B0733">
              <w:t>Career exploration and a simulation pre-requisite for those exploring CNA training;</w:t>
            </w:r>
          </w:p>
          <w:p w14:paraId="5CFFF606" w14:textId="77777777" w:rsidR="00A52289" w:rsidRPr="004B0733" w:rsidRDefault="00A52289" w:rsidP="00A52289">
            <w:pPr>
              <w:pStyle w:val="NoSpacing"/>
              <w:numPr>
                <w:ilvl w:val="0"/>
                <w:numId w:val="1"/>
              </w:numPr>
              <w:jc w:val="both"/>
            </w:pPr>
            <w:r w:rsidRPr="004B0733">
              <w:lastRenderedPageBreak/>
              <w:t xml:space="preserve">CNA training and job placement for un/underemployed; </w:t>
            </w:r>
          </w:p>
          <w:p w14:paraId="628E1999" w14:textId="77777777" w:rsidR="00A52289" w:rsidRPr="004B0733" w:rsidRDefault="00A52289" w:rsidP="00A52289">
            <w:pPr>
              <w:pStyle w:val="NoSpacing"/>
              <w:numPr>
                <w:ilvl w:val="0"/>
                <w:numId w:val="1"/>
              </w:numPr>
              <w:jc w:val="both"/>
            </w:pPr>
            <w:r w:rsidRPr="004B0733">
              <w:t>Enhanced College-Ready Certificate for CNAs which focuses on Restorative and Acute Care, and includes a Life Skills course, an Essential Math course, and career counseling;</w:t>
            </w:r>
          </w:p>
          <w:p w14:paraId="0078DF1F" w14:textId="77777777" w:rsidR="00A52289" w:rsidRPr="004B0733" w:rsidRDefault="00A52289" w:rsidP="00A52289">
            <w:pPr>
              <w:pStyle w:val="NoSpacing"/>
              <w:numPr>
                <w:ilvl w:val="0"/>
                <w:numId w:val="1"/>
              </w:numPr>
              <w:jc w:val="both"/>
            </w:pPr>
            <w:r w:rsidRPr="004B0733">
              <w:t>Advanced Clinical Concepts in Geriatric Care, and Communications Skills courses for LPNs and RNs;</w:t>
            </w:r>
          </w:p>
          <w:p w14:paraId="38146840" w14:textId="77777777" w:rsidR="00A52289" w:rsidRPr="000863F9" w:rsidRDefault="00A52289" w:rsidP="00A52289">
            <w:pPr>
              <w:pStyle w:val="NoSpacing"/>
              <w:numPr>
                <w:ilvl w:val="0"/>
                <w:numId w:val="1"/>
              </w:numPr>
              <w:jc w:val="both"/>
            </w:pPr>
            <w:r w:rsidRPr="004B0733">
              <w:t>LPN and RN supervisor skills training.</w:t>
            </w:r>
            <w:r w:rsidRPr="000863F9">
              <w:t xml:space="preserve">  </w:t>
            </w:r>
          </w:p>
          <w:p w14:paraId="7E73F297"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12E97F2" w14:textId="77777777" w:rsidR="00266F41" w:rsidRDefault="00266F41" w:rsidP="00266F41">
            <w:pPr>
              <w:rPr>
                <w:rFonts w:ascii="Calibri" w:hAnsi="Calibri"/>
                <w:color w:val="000000"/>
                <w:sz w:val="24"/>
                <w:szCs w:val="24"/>
              </w:rPr>
            </w:pPr>
            <w:r>
              <w:rPr>
                <w:rFonts w:ascii="Calibri" w:hAnsi="Calibri"/>
                <w:color w:val="000000"/>
              </w:rPr>
              <w:lastRenderedPageBreak/>
              <w:t>Adult Basic Education Partner</w:t>
            </w:r>
          </w:p>
          <w:p w14:paraId="3387F9F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28CD3B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Adult Learning Center</w:t>
            </w:r>
          </w:p>
        </w:tc>
      </w:tr>
      <w:tr w:rsidR="00266F41" w:rsidRPr="00811F6E" w14:paraId="2605A9C8"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5A03E29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219983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AF2825B" w14:textId="77777777" w:rsidR="00266F41" w:rsidRPr="000863F9" w:rsidRDefault="00266F41" w:rsidP="00266F41">
            <w:pPr>
              <w:spacing w:after="120"/>
              <w:jc w:val="both"/>
              <w:rPr>
                <w:rFonts w:eastAsia="Calibri"/>
              </w:rPr>
            </w:pPr>
          </w:p>
        </w:tc>
        <w:tc>
          <w:tcPr>
            <w:tcW w:w="3645" w:type="dxa"/>
            <w:tcBorders>
              <w:top w:val="nil"/>
              <w:left w:val="nil"/>
              <w:bottom w:val="single" w:sz="4" w:space="0" w:color="auto"/>
              <w:right w:val="single" w:sz="4" w:space="0" w:color="auto"/>
            </w:tcBorders>
            <w:vAlign w:val="center"/>
          </w:tcPr>
          <w:p w14:paraId="147F8BE4" w14:textId="77777777" w:rsidR="00266F41" w:rsidRDefault="00266F41" w:rsidP="00266F41">
            <w:pPr>
              <w:rPr>
                <w:rFonts w:ascii="Calibri" w:hAnsi="Calibri"/>
                <w:color w:val="000000"/>
                <w:sz w:val="24"/>
                <w:szCs w:val="24"/>
              </w:rPr>
            </w:pPr>
            <w:r>
              <w:rPr>
                <w:rFonts w:ascii="Calibri" w:hAnsi="Calibri"/>
                <w:color w:val="000000"/>
              </w:rPr>
              <w:t>Career Center Partner</w:t>
            </w:r>
          </w:p>
          <w:p w14:paraId="7C26717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9DB8838"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BerkshireWorks</w:t>
            </w:r>
            <w:proofErr w:type="spellEnd"/>
            <w:r>
              <w:rPr>
                <w:rFonts w:ascii="Calibri" w:eastAsia="Times New Roman" w:hAnsi="Calibri" w:cs="Times New Roman"/>
                <w:color w:val="000000"/>
              </w:rPr>
              <w:t xml:space="preserve"> Career Center</w:t>
            </w:r>
          </w:p>
        </w:tc>
      </w:tr>
      <w:tr w:rsidR="00266F41" w:rsidRPr="00811F6E" w14:paraId="68257C4F"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424F248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139958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92A3C40" w14:textId="77777777" w:rsidR="00266F41" w:rsidRPr="000863F9" w:rsidRDefault="00266F41" w:rsidP="00266F41">
            <w:pPr>
              <w:spacing w:after="120"/>
              <w:jc w:val="both"/>
              <w:rPr>
                <w:rFonts w:eastAsia="Calibri"/>
              </w:rPr>
            </w:pPr>
          </w:p>
        </w:tc>
        <w:tc>
          <w:tcPr>
            <w:tcW w:w="3645" w:type="dxa"/>
            <w:tcBorders>
              <w:top w:val="nil"/>
              <w:left w:val="nil"/>
              <w:bottom w:val="single" w:sz="4" w:space="0" w:color="auto"/>
              <w:right w:val="single" w:sz="4" w:space="0" w:color="auto"/>
            </w:tcBorders>
            <w:vAlign w:val="center"/>
          </w:tcPr>
          <w:p w14:paraId="745645C7" w14:textId="77777777" w:rsidR="00266F41" w:rsidRDefault="00266F41" w:rsidP="00266F41">
            <w:pPr>
              <w:rPr>
                <w:rFonts w:ascii="Calibri" w:hAnsi="Calibri"/>
                <w:color w:val="000000"/>
                <w:sz w:val="24"/>
                <w:szCs w:val="24"/>
              </w:rPr>
            </w:pPr>
            <w:r>
              <w:rPr>
                <w:rFonts w:ascii="Calibri" w:hAnsi="Calibri"/>
                <w:color w:val="000000"/>
              </w:rPr>
              <w:t>Community Based Organization-Partner</w:t>
            </w:r>
          </w:p>
          <w:p w14:paraId="2CBFDE07"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7B57A66"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Berkshire Community Action Council, Inc.</w:t>
            </w:r>
          </w:p>
        </w:tc>
      </w:tr>
      <w:tr w:rsidR="00266F41" w:rsidRPr="00811F6E" w14:paraId="35AEC00E"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011EDA1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17A058D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D7D7025" w14:textId="77777777" w:rsidR="00266F41" w:rsidRPr="000863F9" w:rsidRDefault="00266F41" w:rsidP="00266F41">
            <w:pPr>
              <w:spacing w:after="120"/>
              <w:jc w:val="both"/>
              <w:rPr>
                <w:rFonts w:eastAsia="Calibri"/>
              </w:rPr>
            </w:pPr>
          </w:p>
        </w:tc>
        <w:tc>
          <w:tcPr>
            <w:tcW w:w="3645" w:type="dxa"/>
            <w:vMerge w:val="restart"/>
            <w:tcBorders>
              <w:top w:val="single" w:sz="4" w:space="0" w:color="auto"/>
              <w:left w:val="nil"/>
              <w:bottom w:val="single" w:sz="4" w:space="0" w:color="auto"/>
              <w:right w:val="single" w:sz="4" w:space="0" w:color="auto"/>
            </w:tcBorders>
            <w:vAlign w:val="center"/>
          </w:tcPr>
          <w:p w14:paraId="504435B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63CC74E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Berkshire Health Systems</w:t>
            </w:r>
          </w:p>
        </w:tc>
      </w:tr>
      <w:tr w:rsidR="00266F41" w:rsidRPr="00811F6E" w14:paraId="0752F8BB"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0C0A9AA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0DDBA9A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F08FD62" w14:textId="77777777" w:rsidR="00266F41" w:rsidRPr="000863F9" w:rsidRDefault="00266F41" w:rsidP="00266F41">
            <w:pPr>
              <w:spacing w:after="120"/>
              <w:jc w:val="both"/>
              <w:rPr>
                <w:rFonts w:eastAsia="Calibri"/>
              </w:rPr>
            </w:pPr>
          </w:p>
        </w:tc>
        <w:tc>
          <w:tcPr>
            <w:tcW w:w="3645" w:type="dxa"/>
            <w:vMerge/>
            <w:tcBorders>
              <w:top w:val="single" w:sz="4" w:space="0" w:color="auto"/>
              <w:left w:val="nil"/>
              <w:bottom w:val="single" w:sz="4" w:space="0" w:color="auto"/>
              <w:right w:val="single" w:sz="4" w:space="0" w:color="auto"/>
            </w:tcBorders>
            <w:vAlign w:val="center"/>
          </w:tcPr>
          <w:p w14:paraId="56ED6088"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B9D29A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Berkshire Healthcare</w:t>
            </w:r>
          </w:p>
        </w:tc>
      </w:tr>
      <w:tr w:rsidR="00266F41" w:rsidRPr="00811F6E" w14:paraId="3C4A11A0"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151CDF8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0FB6E28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61C40C2" w14:textId="77777777" w:rsidR="00266F41" w:rsidRPr="000863F9" w:rsidRDefault="00266F41" w:rsidP="00266F41">
            <w:pPr>
              <w:spacing w:after="120"/>
              <w:jc w:val="both"/>
              <w:rPr>
                <w:rFonts w:eastAsia="Calibri"/>
              </w:rPr>
            </w:pPr>
          </w:p>
        </w:tc>
        <w:tc>
          <w:tcPr>
            <w:tcW w:w="3645" w:type="dxa"/>
            <w:vMerge/>
            <w:tcBorders>
              <w:top w:val="single" w:sz="4" w:space="0" w:color="auto"/>
              <w:left w:val="nil"/>
              <w:bottom w:val="single" w:sz="4" w:space="0" w:color="auto"/>
              <w:right w:val="single" w:sz="4" w:space="0" w:color="auto"/>
            </w:tcBorders>
            <w:vAlign w:val="center"/>
          </w:tcPr>
          <w:p w14:paraId="34ED40C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CDAADC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Northern Berkshire Healthcare</w:t>
            </w:r>
          </w:p>
        </w:tc>
      </w:tr>
      <w:tr w:rsidR="00266F41" w:rsidRPr="00811F6E" w14:paraId="34426A16"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0092E88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1EEFBF9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6E94D173" w14:textId="77777777" w:rsidR="00266F41" w:rsidRPr="000863F9" w:rsidRDefault="00266F41" w:rsidP="00266F41">
            <w:pPr>
              <w:spacing w:after="120"/>
              <w:jc w:val="both"/>
              <w:rPr>
                <w:rFonts w:eastAsia="Calibri"/>
              </w:rPr>
            </w:pPr>
          </w:p>
        </w:tc>
        <w:tc>
          <w:tcPr>
            <w:tcW w:w="3645" w:type="dxa"/>
            <w:tcBorders>
              <w:top w:val="nil"/>
              <w:left w:val="nil"/>
              <w:bottom w:val="single" w:sz="4" w:space="0" w:color="auto"/>
              <w:right w:val="single" w:sz="4" w:space="0" w:color="auto"/>
            </w:tcBorders>
            <w:vAlign w:val="center"/>
          </w:tcPr>
          <w:p w14:paraId="5E3421D3" w14:textId="77777777" w:rsidR="00266F41" w:rsidRDefault="00266F41" w:rsidP="00266F41">
            <w:pPr>
              <w:rPr>
                <w:rFonts w:ascii="Calibri" w:hAnsi="Calibri"/>
                <w:color w:val="000000"/>
                <w:sz w:val="24"/>
                <w:szCs w:val="24"/>
              </w:rPr>
            </w:pPr>
            <w:r>
              <w:rPr>
                <w:rFonts w:ascii="Calibri" w:hAnsi="Calibri"/>
                <w:color w:val="000000"/>
              </w:rPr>
              <w:t>Other Partner</w:t>
            </w:r>
          </w:p>
          <w:p w14:paraId="1102733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60BF85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Massachusetts Rehabilitation Commission (Pittsfield)</w:t>
            </w:r>
          </w:p>
        </w:tc>
      </w:tr>
      <w:tr w:rsidR="00266F41" w:rsidRPr="00811F6E" w14:paraId="0129B483"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2EC90F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882AF7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8936B89" w14:textId="77777777" w:rsidR="00266F41" w:rsidRPr="000863F9" w:rsidRDefault="00266F41" w:rsidP="00266F41">
            <w:pPr>
              <w:spacing w:after="120"/>
              <w:jc w:val="both"/>
              <w:rPr>
                <w:rFonts w:eastAsia="Calibri"/>
              </w:rPr>
            </w:pPr>
          </w:p>
        </w:tc>
        <w:tc>
          <w:tcPr>
            <w:tcW w:w="3645" w:type="dxa"/>
            <w:tcBorders>
              <w:top w:val="nil"/>
              <w:left w:val="nil"/>
              <w:bottom w:val="single" w:sz="4" w:space="0" w:color="auto"/>
              <w:right w:val="single" w:sz="4" w:space="0" w:color="auto"/>
            </w:tcBorders>
            <w:vAlign w:val="center"/>
          </w:tcPr>
          <w:p w14:paraId="5A913CDC" w14:textId="77777777" w:rsidR="00266F41" w:rsidRDefault="00266F41" w:rsidP="00266F41">
            <w:pPr>
              <w:rPr>
                <w:rFonts w:ascii="Calibri" w:hAnsi="Calibri"/>
                <w:color w:val="000000"/>
                <w:sz w:val="24"/>
                <w:szCs w:val="24"/>
              </w:rPr>
            </w:pPr>
            <w:r>
              <w:rPr>
                <w:rFonts w:ascii="Calibri" w:hAnsi="Calibri"/>
                <w:color w:val="000000"/>
              </w:rPr>
              <w:t>Public Education Partner/Training Vendor</w:t>
            </w:r>
          </w:p>
          <w:p w14:paraId="10D8B8D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536C4D3" w14:textId="77777777" w:rsidR="00266F41" w:rsidRPr="00811F6E" w:rsidRDefault="00266F41" w:rsidP="00266F41">
            <w:pPr>
              <w:rPr>
                <w:rFonts w:ascii="Calibri" w:eastAsia="Times New Roman" w:hAnsi="Calibri" w:cs="Times New Roman"/>
                <w:color w:val="000000"/>
              </w:rPr>
            </w:pPr>
            <w:r>
              <w:rPr>
                <w:rFonts w:ascii="Calibri" w:hAnsi="Calibri"/>
                <w:color w:val="000000"/>
              </w:rPr>
              <w:t>Berkshire Community College</w:t>
            </w:r>
          </w:p>
        </w:tc>
      </w:tr>
      <w:tr w:rsidR="00266F41" w:rsidRPr="00811F6E" w14:paraId="1144340C"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37FEC19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356441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F7F9B38" w14:textId="77777777" w:rsidR="00266F41" w:rsidRPr="000863F9" w:rsidRDefault="00266F41" w:rsidP="00266F41">
            <w:pPr>
              <w:spacing w:after="120"/>
              <w:jc w:val="both"/>
              <w:rPr>
                <w:rFonts w:eastAsia="Calibri"/>
              </w:rPr>
            </w:pPr>
          </w:p>
        </w:tc>
        <w:tc>
          <w:tcPr>
            <w:tcW w:w="3645" w:type="dxa"/>
            <w:vMerge w:val="restart"/>
            <w:tcBorders>
              <w:top w:val="single" w:sz="4" w:space="0" w:color="auto"/>
              <w:left w:val="nil"/>
              <w:bottom w:val="single" w:sz="4" w:space="0" w:color="auto"/>
              <w:right w:val="single" w:sz="4" w:space="0" w:color="auto"/>
            </w:tcBorders>
            <w:vAlign w:val="center"/>
          </w:tcPr>
          <w:p w14:paraId="3D72A443" w14:textId="77777777" w:rsidR="00266F41" w:rsidRDefault="00266F41" w:rsidP="00266F41">
            <w:pPr>
              <w:rPr>
                <w:rFonts w:ascii="Calibri" w:hAnsi="Calibri"/>
                <w:color w:val="000000"/>
                <w:sz w:val="24"/>
                <w:szCs w:val="24"/>
              </w:rPr>
            </w:pPr>
            <w:r>
              <w:rPr>
                <w:rFonts w:ascii="Calibri" w:hAnsi="Calibri"/>
                <w:color w:val="000000"/>
              </w:rPr>
              <w:t>Vocational Technical High School Partner</w:t>
            </w:r>
          </w:p>
          <w:p w14:paraId="72146DE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4C9801A" w14:textId="77777777" w:rsidR="00266F41" w:rsidRPr="000A56E3" w:rsidRDefault="00266F41" w:rsidP="00266F41">
            <w:pPr>
              <w:rPr>
                <w:rFonts w:ascii="Calibri" w:eastAsia="Times New Roman" w:hAnsi="Calibri" w:cs="Times New Roman"/>
              </w:rPr>
            </w:pPr>
            <w:r>
              <w:rPr>
                <w:rFonts w:ascii="Calibri" w:hAnsi="Calibri"/>
                <w:color w:val="000000"/>
              </w:rPr>
              <w:t xml:space="preserve">Mildred </w:t>
            </w:r>
            <w:proofErr w:type="spellStart"/>
            <w:r>
              <w:rPr>
                <w:rFonts w:ascii="Calibri" w:hAnsi="Calibri"/>
                <w:color w:val="000000"/>
              </w:rPr>
              <w:t>Elley</w:t>
            </w:r>
            <w:proofErr w:type="spellEnd"/>
          </w:p>
        </w:tc>
      </w:tr>
      <w:tr w:rsidR="00266F41" w:rsidRPr="00811F6E" w14:paraId="25C2387B" w14:textId="77777777" w:rsidTr="00266F41">
        <w:trPr>
          <w:trHeight w:val="660"/>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008D789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E58169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467819D" w14:textId="77777777" w:rsidR="00266F41" w:rsidRPr="000863F9" w:rsidRDefault="00266F41" w:rsidP="00266F41">
            <w:pPr>
              <w:spacing w:after="120"/>
              <w:jc w:val="both"/>
              <w:rPr>
                <w:rFonts w:eastAsia="Calibri"/>
              </w:rPr>
            </w:pPr>
          </w:p>
        </w:tc>
        <w:tc>
          <w:tcPr>
            <w:tcW w:w="3645" w:type="dxa"/>
            <w:vMerge/>
            <w:tcBorders>
              <w:top w:val="single" w:sz="4" w:space="0" w:color="auto"/>
              <w:left w:val="nil"/>
              <w:bottom w:val="single" w:sz="4" w:space="0" w:color="auto"/>
              <w:right w:val="single" w:sz="4" w:space="0" w:color="auto"/>
            </w:tcBorders>
            <w:vAlign w:val="center"/>
          </w:tcPr>
          <w:p w14:paraId="31E4326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A6EBFD6" w14:textId="77777777" w:rsidR="00266F41" w:rsidRPr="000A56E3" w:rsidRDefault="00266F41" w:rsidP="00266F41">
            <w:pPr>
              <w:rPr>
                <w:rFonts w:ascii="Calibri" w:eastAsia="Times New Roman" w:hAnsi="Calibri" w:cs="Times New Roman"/>
              </w:rPr>
            </w:pPr>
            <w:r>
              <w:rPr>
                <w:rFonts w:ascii="Calibri" w:hAnsi="Calibri"/>
                <w:color w:val="000000"/>
              </w:rPr>
              <w:t>McCann Technical School</w:t>
            </w:r>
          </w:p>
        </w:tc>
      </w:tr>
      <w:tr w:rsidR="00266F41" w:rsidRPr="00811F6E" w14:paraId="7625573B" w14:textId="77777777" w:rsidTr="00266F41">
        <w:trPr>
          <w:trHeight w:val="634"/>
        </w:trPr>
        <w:tc>
          <w:tcPr>
            <w:tcW w:w="2538" w:type="dxa"/>
            <w:tcBorders>
              <w:top w:val="nil"/>
              <w:left w:val="single" w:sz="4" w:space="0" w:color="auto"/>
              <w:right w:val="single" w:sz="4" w:space="0" w:color="auto"/>
            </w:tcBorders>
            <w:shd w:val="clear" w:color="auto" w:fill="B8CCE4" w:themeFill="accent1" w:themeFillTint="66"/>
            <w:vAlign w:val="center"/>
          </w:tcPr>
          <w:p w14:paraId="26FD81F4"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nil"/>
              <w:left w:val="nil"/>
              <w:right w:val="single" w:sz="4" w:space="0" w:color="auto"/>
            </w:tcBorders>
            <w:shd w:val="clear" w:color="auto" w:fill="B8CCE4" w:themeFill="accent1" w:themeFillTint="66"/>
            <w:vAlign w:val="center"/>
          </w:tcPr>
          <w:p w14:paraId="666F3B1D"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nil"/>
              <w:left w:val="nil"/>
              <w:right w:val="single" w:sz="4" w:space="0" w:color="auto"/>
            </w:tcBorders>
            <w:shd w:val="clear" w:color="auto" w:fill="B8CCE4" w:themeFill="accent1" w:themeFillTint="66"/>
            <w:vAlign w:val="center"/>
          </w:tcPr>
          <w:p w14:paraId="543BC0B1"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nil"/>
              <w:left w:val="nil"/>
              <w:right w:val="single" w:sz="4" w:space="0" w:color="auto"/>
            </w:tcBorders>
            <w:shd w:val="clear" w:color="auto" w:fill="B8CCE4" w:themeFill="accent1" w:themeFillTint="66"/>
            <w:vAlign w:val="center"/>
          </w:tcPr>
          <w:p w14:paraId="135C3B7E"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5463078C"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1269F91A" w14:textId="77777777" w:rsidTr="00266F41">
        <w:trPr>
          <w:trHeight w:val="634"/>
        </w:trPr>
        <w:tc>
          <w:tcPr>
            <w:tcW w:w="2538" w:type="dxa"/>
            <w:vMerge w:val="restart"/>
            <w:tcBorders>
              <w:top w:val="nil"/>
              <w:left w:val="single" w:sz="4" w:space="0" w:color="auto"/>
              <w:right w:val="single" w:sz="4" w:space="0" w:color="auto"/>
            </w:tcBorders>
            <w:shd w:val="clear" w:color="auto" w:fill="auto"/>
            <w:hideMark/>
          </w:tcPr>
          <w:p w14:paraId="11905651"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Bristol Workforce Investment Board</w:t>
            </w:r>
          </w:p>
          <w:p w14:paraId="694C19D8" w14:textId="77777777" w:rsidR="00266F41" w:rsidRDefault="00266F41" w:rsidP="00266F41">
            <w:pPr>
              <w:spacing w:after="0" w:line="240" w:lineRule="auto"/>
              <w:rPr>
                <w:rFonts w:ascii="Calibri" w:eastAsia="Times New Roman" w:hAnsi="Calibri" w:cs="Times New Roman"/>
                <w:color w:val="000000"/>
              </w:rPr>
            </w:pPr>
          </w:p>
          <w:p w14:paraId="27886B0E"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w:t>
            </w:r>
            <w:r w:rsidRPr="00811F6E">
              <w:rPr>
                <w:rFonts w:ascii="Calibri" w:eastAsia="Times New Roman" w:hAnsi="Calibri" w:cs="Times New Roman"/>
                <w:color w:val="000000"/>
              </w:rPr>
              <w:t>Attleboro, Taunton, Berkley &amp; Fall River</w:t>
            </w:r>
          </w:p>
          <w:p w14:paraId="377FCE08" w14:textId="77777777" w:rsidR="00266F41" w:rsidRDefault="00266F41" w:rsidP="00266F41">
            <w:pPr>
              <w:spacing w:after="0" w:line="240" w:lineRule="auto"/>
              <w:rPr>
                <w:rFonts w:ascii="Calibri" w:eastAsia="Times New Roman" w:hAnsi="Calibri" w:cs="Times New Roman"/>
                <w:color w:val="000000"/>
              </w:rPr>
            </w:pPr>
          </w:p>
          <w:p w14:paraId="3D0FC97F"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$291,153</w:t>
            </w:r>
          </w:p>
          <w:p w14:paraId="21B1D6A5" w14:textId="77777777" w:rsidR="00266F41" w:rsidRDefault="00266F41" w:rsidP="00266F41">
            <w:pPr>
              <w:spacing w:after="0" w:line="240" w:lineRule="auto"/>
              <w:rPr>
                <w:rFonts w:ascii="Calibri" w:eastAsia="Times New Roman" w:hAnsi="Calibri" w:cs="Times New Roman"/>
                <w:color w:val="000000"/>
              </w:rPr>
            </w:pPr>
          </w:p>
          <w:p w14:paraId="3E8432B0"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Manufacturing</w:t>
            </w:r>
          </w:p>
          <w:p w14:paraId="70994CFF" w14:textId="77777777" w:rsidR="00266F41" w:rsidRDefault="00266F41" w:rsidP="00266F41">
            <w:pPr>
              <w:spacing w:after="0" w:line="240" w:lineRule="auto"/>
              <w:rPr>
                <w:rFonts w:ascii="Calibri" w:eastAsia="Times New Roman" w:hAnsi="Calibri" w:cs="Times New Roman"/>
                <w:color w:val="000000"/>
              </w:rPr>
            </w:pPr>
          </w:p>
          <w:p w14:paraId="442BC248"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420471">
              <w:rPr>
                <w:rFonts w:ascii="Calibri" w:eastAsia="Times New Roman" w:hAnsi="Calibri" w:cs="Times New Roman"/>
                <w:color w:val="000000"/>
              </w:rPr>
              <w:t xml:space="preserve"> $15.00</w:t>
            </w:r>
          </w:p>
        </w:tc>
        <w:tc>
          <w:tcPr>
            <w:tcW w:w="2700" w:type="dxa"/>
            <w:vMerge w:val="restart"/>
            <w:tcBorders>
              <w:top w:val="nil"/>
              <w:left w:val="nil"/>
              <w:right w:val="single" w:sz="4" w:space="0" w:color="auto"/>
            </w:tcBorders>
            <w:shd w:val="clear" w:color="auto" w:fill="auto"/>
            <w:hideMark/>
          </w:tcPr>
          <w:p w14:paraId="5DC91082"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50</w:t>
            </w:r>
          </w:p>
          <w:p w14:paraId="058B2897" w14:textId="77777777" w:rsidR="00266F41" w:rsidRDefault="00266F41" w:rsidP="00266F41">
            <w:pPr>
              <w:spacing w:after="0" w:line="240" w:lineRule="auto"/>
              <w:rPr>
                <w:rFonts w:ascii="Calibri" w:eastAsia="Times New Roman" w:hAnsi="Calibri" w:cs="Times New Roman"/>
                <w:color w:val="000000"/>
              </w:rPr>
            </w:pPr>
          </w:p>
          <w:p w14:paraId="46A0E8C5"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39</w:t>
            </w:r>
          </w:p>
          <w:p w14:paraId="260EA516" w14:textId="77777777" w:rsidR="00266F41" w:rsidRDefault="00266F41" w:rsidP="00266F41">
            <w:pPr>
              <w:spacing w:after="0" w:line="240" w:lineRule="auto"/>
              <w:rPr>
                <w:rFonts w:ascii="Calibri" w:eastAsia="Times New Roman" w:hAnsi="Calibri" w:cs="Times New Roman"/>
                <w:color w:val="000000"/>
              </w:rPr>
            </w:pPr>
          </w:p>
          <w:p w14:paraId="1ADFF677"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1CFEF2EC" w14:textId="77777777" w:rsidR="00266F41" w:rsidRDefault="00266F41" w:rsidP="00266F41">
            <w:pPr>
              <w:spacing w:after="0" w:line="240" w:lineRule="auto"/>
              <w:rPr>
                <w:rFonts w:ascii="Calibri" w:eastAsia="Times New Roman" w:hAnsi="Calibri" w:cs="Times New Roman"/>
                <w:color w:val="000000"/>
              </w:rPr>
            </w:pPr>
          </w:p>
          <w:p w14:paraId="7BBA0A58"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nil"/>
              <w:left w:val="nil"/>
              <w:right w:val="single" w:sz="4" w:space="0" w:color="auto"/>
            </w:tcBorders>
          </w:tcPr>
          <w:p w14:paraId="228D5BD9" w14:textId="77777777" w:rsidR="00AF09E5" w:rsidRPr="004B0733" w:rsidRDefault="00AF09E5" w:rsidP="00AF09E5">
            <w:pPr>
              <w:pStyle w:val="Default"/>
              <w:jc w:val="both"/>
              <w:rPr>
                <w:rFonts w:ascii="Calibri" w:hAnsi="Calibri" w:cs="Calibri"/>
                <w:color w:val="auto"/>
                <w:sz w:val="22"/>
                <w:szCs w:val="22"/>
              </w:rPr>
            </w:pPr>
            <w:r w:rsidRPr="004B0733">
              <w:rPr>
                <w:rFonts w:ascii="Calibri" w:hAnsi="Calibri"/>
                <w:color w:val="auto"/>
                <w:sz w:val="22"/>
                <w:szCs w:val="22"/>
              </w:rPr>
              <w:t>T</w:t>
            </w:r>
            <w:r w:rsidRPr="004B0733">
              <w:rPr>
                <w:rFonts w:ascii="Calibri" w:hAnsi="Calibri" w:cs="Calibri"/>
                <w:color w:val="auto"/>
                <w:sz w:val="22"/>
                <w:szCs w:val="22"/>
              </w:rPr>
              <w:t xml:space="preserve">he Bristol Manufacturing Partnership (BMP) will prepare un/underemployed individuals for jobs as machinists and computer numerically controlled (CNC) programmer jobs at local manufacturing business.  Lack of qualified individuals to meet the high demand for these occupations in the region, coupled with the lack of viable training options makes this a priority workforce need.  Primary grant activities will include developing and delivering an adult evening machinist training program at the local vocational schools and delivery of a lean Improvement training provided by the Community College.  In addition, an intensive assessment, case management, job development and job retention effort will be integrated into partnership activities.  </w:t>
            </w:r>
          </w:p>
          <w:p w14:paraId="482B363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3CCA9C9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Partners</w:t>
            </w:r>
          </w:p>
        </w:tc>
        <w:tc>
          <w:tcPr>
            <w:tcW w:w="3645" w:type="dxa"/>
            <w:tcBorders>
              <w:top w:val="nil"/>
              <w:left w:val="nil"/>
              <w:bottom w:val="single" w:sz="4" w:space="0" w:color="auto"/>
              <w:right w:val="single" w:sz="4" w:space="0" w:color="auto"/>
            </w:tcBorders>
            <w:vAlign w:val="center"/>
          </w:tcPr>
          <w:p w14:paraId="43E7105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Attleboro Career Center</w:t>
            </w:r>
          </w:p>
        </w:tc>
      </w:tr>
      <w:tr w:rsidR="00266F41" w:rsidRPr="00811F6E" w14:paraId="05AE6E3F" w14:textId="77777777" w:rsidTr="00266F41">
        <w:trPr>
          <w:trHeight w:val="633"/>
        </w:trPr>
        <w:tc>
          <w:tcPr>
            <w:tcW w:w="2538" w:type="dxa"/>
            <w:vMerge/>
            <w:tcBorders>
              <w:left w:val="single" w:sz="4" w:space="0" w:color="auto"/>
              <w:right w:val="single" w:sz="4" w:space="0" w:color="auto"/>
            </w:tcBorders>
            <w:shd w:val="clear" w:color="auto" w:fill="auto"/>
          </w:tcPr>
          <w:p w14:paraId="06860FB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015E54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30AA48C"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tcBorders>
              <w:left w:val="nil"/>
              <w:bottom w:val="single" w:sz="4" w:space="0" w:color="auto"/>
              <w:right w:val="single" w:sz="4" w:space="0" w:color="auto"/>
            </w:tcBorders>
            <w:vAlign w:val="center"/>
          </w:tcPr>
          <w:p w14:paraId="0A57661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5F3D13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Fall River Career Center</w:t>
            </w:r>
          </w:p>
        </w:tc>
      </w:tr>
      <w:tr w:rsidR="00266F41" w:rsidRPr="00811F6E" w14:paraId="6DE23A12" w14:textId="77777777" w:rsidTr="00266F41">
        <w:trPr>
          <w:trHeight w:val="633"/>
        </w:trPr>
        <w:tc>
          <w:tcPr>
            <w:tcW w:w="2538" w:type="dxa"/>
            <w:vMerge/>
            <w:tcBorders>
              <w:left w:val="single" w:sz="4" w:space="0" w:color="auto"/>
              <w:right w:val="single" w:sz="4" w:space="0" w:color="auto"/>
            </w:tcBorders>
            <w:shd w:val="clear" w:color="auto" w:fill="auto"/>
          </w:tcPr>
          <w:p w14:paraId="0FC8280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CB35BE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7DA30FE"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val="restart"/>
            <w:tcBorders>
              <w:top w:val="nil"/>
              <w:left w:val="nil"/>
              <w:right w:val="single" w:sz="4" w:space="0" w:color="auto"/>
            </w:tcBorders>
            <w:vAlign w:val="center"/>
          </w:tcPr>
          <w:p w14:paraId="68966C5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6DC65CC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Sousa and </w:t>
            </w:r>
            <w:proofErr w:type="spellStart"/>
            <w:r>
              <w:rPr>
                <w:rFonts w:ascii="Calibri" w:eastAsia="Times New Roman" w:hAnsi="Calibri" w:cs="Times New Roman"/>
                <w:color w:val="000000"/>
              </w:rPr>
              <w:t>DeMayo</w:t>
            </w:r>
            <w:proofErr w:type="spellEnd"/>
          </w:p>
        </w:tc>
      </w:tr>
      <w:tr w:rsidR="00266F41" w:rsidRPr="00811F6E" w14:paraId="0E88C0C7" w14:textId="77777777" w:rsidTr="00266F41">
        <w:trPr>
          <w:trHeight w:val="633"/>
        </w:trPr>
        <w:tc>
          <w:tcPr>
            <w:tcW w:w="2538" w:type="dxa"/>
            <w:vMerge/>
            <w:tcBorders>
              <w:left w:val="single" w:sz="4" w:space="0" w:color="auto"/>
              <w:right w:val="single" w:sz="4" w:space="0" w:color="auto"/>
            </w:tcBorders>
            <w:shd w:val="clear" w:color="auto" w:fill="auto"/>
          </w:tcPr>
          <w:p w14:paraId="1ADAC77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621FA1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0850FFC"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tcBorders>
              <w:left w:val="nil"/>
              <w:bottom w:val="single" w:sz="4" w:space="0" w:color="auto"/>
              <w:right w:val="single" w:sz="4" w:space="0" w:color="auto"/>
            </w:tcBorders>
            <w:vAlign w:val="center"/>
          </w:tcPr>
          <w:p w14:paraId="3BC3348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AC1F96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Rex-Cut Abrasives</w:t>
            </w:r>
          </w:p>
        </w:tc>
      </w:tr>
      <w:tr w:rsidR="00266F41" w:rsidRPr="00811F6E" w14:paraId="72EEF23C" w14:textId="77777777" w:rsidTr="00266F41">
        <w:trPr>
          <w:trHeight w:val="633"/>
        </w:trPr>
        <w:tc>
          <w:tcPr>
            <w:tcW w:w="2538" w:type="dxa"/>
            <w:vMerge/>
            <w:tcBorders>
              <w:left w:val="single" w:sz="4" w:space="0" w:color="auto"/>
              <w:right w:val="single" w:sz="4" w:space="0" w:color="auto"/>
            </w:tcBorders>
            <w:shd w:val="clear" w:color="auto" w:fill="auto"/>
          </w:tcPr>
          <w:p w14:paraId="2F58512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A2E549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E6FA4EF"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val="restart"/>
            <w:tcBorders>
              <w:top w:val="nil"/>
              <w:left w:val="nil"/>
              <w:right w:val="single" w:sz="4" w:space="0" w:color="auto"/>
            </w:tcBorders>
            <w:vAlign w:val="center"/>
          </w:tcPr>
          <w:p w14:paraId="6C171F4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Partners/Recruitment</w:t>
            </w:r>
          </w:p>
        </w:tc>
        <w:tc>
          <w:tcPr>
            <w:tcW w:w="3645" w:type="dxa"/>
            <w:tcBorders>
              <w:top w:val="nil"/>
              <w:left w:val="nil"/>
              <w:bottom w:val="single" w:sz="4" w:space="0" w:color="auto"/>
              <w:right w:val="single" w:sz="4" w:space="0" w:color="auto"/>
            </w:tcBorders>
            <w:vAlign w:val="center"/>
          </w:tcPr>
          <w:p w14:paraId="4E17679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City of Fall River</w:t>
            </w:r>
          </w:p>
        </w:tc>
      </w:tr>
      <w:tr w:rsidR="00266F41" w:rsidRPr="00811F6E" w14:paraId="0CECEEF2" w14:textId="77777777" w:rsidTr="00266F41">
        <w:trPr>
          <w:trHeight w:val="633"/>
        </w:trPr>
        <w:tc>
          <w:tcPr>
            <w:tcW w:w="2538" w:type="dxa"/>
            <w:vMerge/>
            <w:tcBorders>
              <w:left w:val="single" w:sz="4" w:space="0" w:color="auto"/>
              <w:right w:val="single" w:sz="4" w:space="0" w:color="auto"/>
            </w:tcBorders>
            <w:shd w:val="clear" w:color="auto" w:fill="auto"/>
          </w:tcPr>
          <w:p w14:paraId="53CFDFD5"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8CAC7E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6645E88"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tcBorders>
              <w:left w:val="nil"/>
              <w:bottom w:val="single" w:sz="4" w:space="0" w:color="auto"/>
              <w:right w:val="single" w:sz="4" w:space="0" w:color="auto"/>
            </w:tcBorders>
            <w:vAlign w:val="center"/>
          </w:tcPr>
          <w:p w14:paraId="138B7148"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785A3E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Taunton Housing Authority</w:t>
            </w:r>
          </w:p>
        </w:tc>
      </w:tr>
      <w:tr w:rsidR="00266F41" w:rsidRPr="00811F6E" w14:paraId="239B7E0F" w14:textId="77777777" w:rsidTr="00266F41">
        <w:trPr>
          <w:trHeight w:val="633"/>
        </w:trPr>
        <w:tc>
          <w:tcPr>
            <w:tcW w:w="2538" w:type="dxa"/>
            <w:vMerge/>
            <w:tcBorders>
              <w:left w:val="single" w:sz="4" w:space="0" w:color="auto"/>
              <w:right w:val="single" w:sz="4" w:space="0" w:color="auto"/>
            </w:tcBorders>
            <w:shd w:val="clear" w:color="auto" w:fill="auto"/>
          </w:tcPr>
          <w:p w14:paraId="7897653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313151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E1D2E61" w14:textId="77777777" w:rsidR="00266F41" w:rsidRPr="00A04DEF" w:rsidRDefault="00266F41" w:rsidP="00266F41">
            <w:pPr>
              <w:pStyle w:val="Default"/>
              <w:jc w:val="both"/>
              <w:rPr>
                <w:rFonts w:asciiTheme="minorHAnsi" w:hAnsiTheme="minorHAnsi"/>
                <w:color w:val="auto"/>
                <w:sz w:val="22"/>
                <w:szCs w:val="22"/>
              </w:rPr>
            </w:pPr>
          </w:p>
        </w:tc>
        <w:tc>
          <w:tcPr>
            <w:tcW w:w="3645" w:type="dxa"/>
            <w:tcBorders>
              <w:top w:val="nil"/>
              <w:left w:val="nil"/>
              <w:bottom w:val="single" w:sz="4" w:space="0" w:color="auto"/>
              <w:right w:val="single" w:sz="4" w:space="0" w:color="auto"/>
            </w:tcBorders>
            <w:vAlign w:val="center"/>
          </w:tcPr>
          <w:p w14:paraId="7089385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w:t>
            </w:r>
          </w:p>
        </w:tc>
        <w:tc>
          <w:tcPr>
            <w:tcW w:w="3645" w:type="dxa"/>
            <w:tcBorders>
              <w:top w:val="nil"/>
              <w:left w:val="nil"/>
              <w:bottom w:val="single" w:sz="4" w:space="0" w:color="auto"/>
              <w:right w:val="single" w:sz="4" w:space="0" w:color="auto"/>
            </w:tcBorders>
            <w:vAlign w:val="center"/>
          </w:tcPr>
          <w:p w14:paraId="5B42900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Bristol Community College</w:t>
            </w:r>
          </w:p>
        </w:tc>
      </w:tr>
      <w:tr w:rsidR="00266F41" w:rsidRPr="00811F6E" w14:paraId="2FC77BDA" w14:textId="77777777" w:rsidTr="00266F41">
        <w:trPr>
          <w:trHeight w:val="633"/>
        </w:trPr>
        <w:tc>
          <w:tcPr>
            <w:tcW w:w="2538" w:type="dxa"/>
            <w:vMerge/>
            <w:tcBorders>
              <w:left w:val="single" w:sz="4" w:space="0" w:color="auto"/>
              <w:right w:val="single" w:sz="4" w:space="0" w:color="auto"/>
            </w:tcBorders>
            <w:shd w:val="clear" w:color="auto" w:fill="auto"/>
          </w:tcPr>
          <w:p w14:paraId="1F3FDD6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01E0EC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C2A28B5"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val="restart"/>
            <w:tcBorders>
              <w:top w:val="nil"/>
              <w:left w:val="nil"/>
              <w:right w:val="single" w:sz="4" w:space="0" w:color="auto"/>
            </w:tcBorders>
            <w:vAlign w:val="center"/>
          </w:tcPr>
          <w:p w14:paraId="086892F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Partners/Training Vendors</w:t>
            </w:r>
          </w:p>
        </w:tc>
        <w:tc>
          <w:tcPr>
            <w:tcW w:w="3645" w:type="dxa"/>
            <w:tcBorders>
              <w:top w:val="nil"/>
              <w:left w:val="nil"/>
              <w:bottom w:val="single" w:sz="4" w:space="0" w:color="auto"/>
              <w:right w:val="single" w:sz="4" w:space="0" w:color="auto"/>
            </w:tcBorders>
            <w:vAlign w:val="center"/>
          </w:tcPr>
          <w:p w14:paraId="2EDB57E3"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Diman</w:t>
            </w:r>
            <w:proofErr w:type="spellEnd"/>
            <w:r>
              <w:rPr>
                <w:rFonts w:ascii="Calibri" w:eastAsia="Times New Roman" w:hAnsi="Calibri" w:cs="Times New Roman"/>
                <w:color w:val="000000"/>
              </w:rPr>
              <w:t xml:space="preserve"> Regional Vocational Technical School</w:t>
            </w:r>
          </w:p>
        </w:tc>
      </w:tr>
      <w:tr w:rsidR="00266F41" w:rsidRPr="00811F6E" w14:paraId="6F24C61D" w14:textId="77777777" w:rsidTr="00266F41">
        <w:trPr>
          <w:trHeight w:val="633"/>
        </w:trPr>
        <w:tc>
          <w:tcPr>
            <w:tcW w:w="2538" w:type="dxa"/>
            <w:vMerge/>
            <w:tcBorders>
              <w:left w:val="single" w:sz="4" w:space="0" w:color="auto"/>
              <w:right w:val="single" w:sz="4" w:space="0" w:color="auto"/>
            </w:tcBorders>
            <w:shd w:val="clear" w:color="auto" w:fill="auto"/>
          </w:tcPr>
          <w:p w14:paraId="12E7329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A8D716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F443105" w14:textId="77777777" w:rsidR="00266F41" w:rsidRPr="00A04DEF" w:rsidRDefault="00266F41" w:rsidP="00266F41">
            <w:pPr>
              <w:pStyle w:val="Default"/>
              <w:jc w:val="both"/>
              <w:rPr>
                <w:rFonts w:asciiTheme="minorHAnsi" w:hAnsiTheme="minorHAnsi"/>
                <w:color w:val="auto"/>
                <w:sz w:val="22"/>
                <w:szCs w:val="22"/>
              </w:rPr>
            </w:pPr>
          </w:p>
        </w:tc>
        <w:tc>
          <w:tcPr>
            <w:tcW w:w="3645" w:type="dxa"/>
            <w:vMerge/>
            <w:tcBorders>
              <w:left w:val="nil"/>
              <w:bottom w:val="single" w:sz="4" w:space="0" w:color="auto"/>
              <w:right w:val="single" w:sz="4" w:space="0" w:color="auto"/>
            </w:tcBorders>
            <w:vAlign w:val="center"/>
          </w:tcPr>
          <w:p w14:paraId="661953E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4B56D0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Bristol-Plymouth Regional Technical School</w:t>
            </w:r>
          </w:p>
        </w:tc>
      </w:tr>
      <w:tr w:rsidR="00266F41" w:rsidRPr="00811F6E" w14:paraId="22A5151B" w14:textId="77777777" w:rsidTr="00266F41">
        <w:trPr>
          <w:trHeight w:val="633"/>
        </w:trPr>
        <w:tc>
          <w:tcPr>
            <w:tcW w:w="2538" w:type="dxa"/>
            <w:vMerge/>
            <w:tcBorders>
              <w:left w:val="single" w:sz="4" w:space="0" w:color="auto"/>
              <w:bottom w:val="single" w:sz="4" w:space="0" w:color="auto"/>
              <w:right w:val="single" w:sz="4" w:space="0" w:color="auto"/>
            </w:tcBorders>
            <w:shd w:val="clear" w:color="auto" w:fill="auto"/>
          </w:tcPr>
          <w:p w14:paraId="70D12A4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tcPr>
          <w:p w14:paraId="234F438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32DF51C3" w14:textId="77777777" w:rsidR="00266F41" w:rsidRPr="00A04DEF" w:rsidRDefault="00266F41" w:rsidP="00266F41">
            <w:pPr>
              <w:pStyle w:val="Default"/>
              <w:jc w:val="both"/>
              <w:rPr>
                <w:rFonts w:asciiTheme="minorHAnsi" w:hAnsiTheme="minorHAnsi"/>
                <w:color w:val="auto"/>
                <w:sz w:val="22"/>
                <w:szCs w:val="22"/>
              </w:rPr>
            </w:pPr>
          </w:p>
        </w:tc>
        <w:tc>
          <w:tcPr>
            <w:tcW w:w="3645" w:type="dxa"/>
            <w:tcBorders>
              <w:top w:val="nil"/>
              <w:left w:val="nil"/>
              <w:bottom w:val="single" w:sz="4" w:space="0" w:color="auto"/>
              <w:right w:val="single" w:sz="4" w:space="0" w:color="auto"/>
            </w:tcBorders>
            <w:vAlign w:val="center"/>
          </w:tcPr>
          <w:p w14:paraId="3C50820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WIA Fiscal Agent</w:t>
            </w:r>
          </w:p>
        </w:tc>
        <w:tc>
          <w:tcPr>
            <w:tcW w:w="3645" w:type="dxa"/>
            <w:tcBorders>
              <w:top w:val="nil"/>
              <w:left w:val="nil"/>
              <w:bottom w:val="single" w:sz="4" w:space="0" w:color="auto"/>
              <w:right w:val="single" w:sz="4" w:space="0" w:color="auto"/>
            </w:tcBorders>
            <w:vAlign w:val="center"/>
          </w:tcPr>
          <w:p w14:paraId="779823D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Bristol County Training Consortium</w:t>
            </w:r>
          </w:p>
        </w:tc>
      </w:tr>
      <w:tr w:rsidR="00266F41" w:rsidRPr="00811F6E" w14:paraId="3123B497" w14:textId="77777777" w:rsidTr="00266F41">
        <w:trPr>
          <w:trHeight w:val="576"/>
        </w:trPr>
        <w:tc>
          <w:tcPr>
            <w:tcW w:w="2538" w:type="dxa"/>
            <w:tcBorders>
              <w:top w:val="nil"/>
              <w:left w:val="single" w:sz="4" w:space="0" w:color="auto"/>
              <w:right w:val="single" w:sz="4" w:space="0" w:color="auto"/>
            </w:tcBorders>
            <w:shd w:val="clear" w:color="auto" w:fill="B8CCE4" w:themeFill="accent1" w:themeFillTint="66"/>
            <w:vAlign w:val="center"/>
          </w:tcPr>
          <w:p w14:paraId="32276049"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lastRenderedPageBreak/>
              <w:t>Organization Name</w:t>
            </w:r>
          </w:p>
        </w:tc>
        <w:tc>
          <w:tcPr>
            <w:tcW w:w="2700" w:type="dxa"/>
            <w:tcBorders>
              <w:top w:val="nil"/>
              <w:left w:val="nil"/>
              <w:right w:val="single" w:sz="4" w:space="0" w:color="auto"/>
            </w:tcBorders>
            <w:shd w:val="clear" w:color="auto" w:fill="B8CCE4" w:themeFill="accent1" w:themeFillTint="66"/>
            <w:vAlign w:val="center"/>
          </w:tcPr>
          <w:p w14:paraId="2BA5A231"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nil"/>
              <w:left w:val="nil"/>
              <w:right w:val="single" w:sz="4" w:space="0" w:color="auto"/>
            </w:tcBorders>
            <w:shd w:val="clear" w:color="auto" w:fill="B8CCE4" w:themeFill="accent1" w:themeFillTint="66"/>
            <w:vAlign w:val="center"/>
          </w:tcPr>
          <w:p w14:paraId="0C4C0B32"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5C562506"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6FD7494B"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52CC2659" w14:textId="77777777" w:rsidTr="00420471">
        <w:trPr>
          <w:trHeight w:val="579"/>
        </w:trPr>
        <w:tc>
          <w:tcPr>
            <w:tcW w:w="2538" w:type="dxa"/>
            <w:vMerge w:val="restart"/>
            <w:tcBorders>
              <w:top w:val="nil"/>
              <w:left w:val="single" w:sz="4" w:space="0" w:color="auto"/>
              <w:right w:val="single" w:sz="4" w:space="0" w:color="auto"/>
            </w:tcBorders>
            <w:shd w:val="clear" w:color="auto" w:fill="auto"/>
            <w:hideMark/>
          </w:tcPr>
          <w:p w14:paraId="41D3BF86" w14:textId="77777777" w:rsidR="00266F41" w:rsidRDefault="00266F41" w:rsidP="0042047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Cape &amp; Islands Workforce Investment Board</w:t>
            </w:r>
          </w:p>
          <w:p w14:paraId="73675A22" w14:textId="77777777" w:rsidR="00266F41" w:rsidRDefault="00266F41" w:rsidP="00420471">
            <w:pPr>
              <w:spacing w:after="0" w:line="240" w:lineRule="auto"/>
              <w:rPr>
                <w:rFonts w:ascii="Calibri" w:eastAsia="Times New Roman" w:hAnsi="Calibri" w:cs="Times New Roman"/>
                <w:color w:val="000000"/>
              </w:rPr>
            </w:pPr>
          </w:p>
          <w:p w14:paraId="5EF9BE1D" w14:textId="77777777" w:rsidR="00266F41" w:rsidRDefault="00266F41" w:rsidP="0042047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Barnstable</w:t>
            </w:r>
          </w:p>
          <w:p w14:paraId="2DFF50CD" w14:textId="77777777" w:rsidR="00266F41" w:rsidRDefault="00266F41" w:rsidP="00420471">
            <w:pPr>
              <w:spacing w:after="0" w:line="240" w:lineRule="auto"/>
              <w:rPr>
                <w:rFonts w:ascii="Calibri" w:eastAsia="Times New Roman" w:hAnsi="Calibri" w:cs="Times New Roman"/>
                <w:color w:val="000000"/>
              </w:rPr>
            </w:pPr>
          </w:p>
          <w:p w14:paraId="36CBA263" w14:textId="77777777" w:rsidR="00266F41" w:rsidRDefault="00266F41" w:rsidP="0042047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$348,824</w:t>
            </w:r>
          </w:p>
          <w:p w14:paraId="3D21889B" w14:textId="77777777" w:rsidR="00266F41" w:rsidRDefault="00266F41" w:rsidP="00420471">
            <w:pPr>
              <w:spacing w:after="0" w:line="240" w:lineRule="auto"/>
              <w:rPr>
                <w:rFonts w:ascii="Calibri" w:eastAsia="Times New Roman" w:hAnsi="Calibri" w:cs="Times New Roman"/>
                <w:color w:val="000000"/>
              </w:rPr>
            </w:pPr>
          </w:p>
          <w:p w14:paraId="4A827794" w14:textId="77777777" w:rsidR="00266F41" w:rsidRDefault="00266F41" w:rsidP="0042047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Health Care</w:t>
            </w:r>
          </w:p>
          <w:p w14:paraId="0A32375E" w14:textId="77777777" w:rsidR="00266F41" w:rsidRDefault="00266F41" w:rsidP="00420471">
            <w:pPr>
              <w:spacing w:after="0" w:line="240" w:lineRule="auto"/>
              <w:rPr>
                <w:rFonts w:ascii="Calibri" w:eastAsia="Times New Roman" w:hAnsi="Calibri" w:cs="Times New Roman"/>
                <w:color w:val="000000"/>
              </w:rPr>
            </w:pPr>
          </w:p>
          <w:p w14:paraId="4382D961" w14:textId="77777777" w:rsidR="00266F41" w:rsidRPr="00811F6E" w:rsidRDefault="00266F41" w:rsidP="0042047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420471">
              <w:rPr>
                <w:rFonts w:ascii="Calibri" w:eastAsia="Times New Roman" w:hAnsi="Calibri" w:cs="Times New Roman"/>
                <w:color w:val="000000"/>
              </w:rPr>
              <w:t xml:space="preserve"> $13.40</w:t>
            </w:r>
          </w:p>
        </w:tc>
        <w:tc>
          <w:tcPr>
            <w:tcW w:w="2700" w:type="dxa"/>
            <w:vMerge w:val="restart"/>
            <w:tcBorders>
              <w:top w:val="nil"/>
              <w:left w:val="nil"/>
              <w:right w:val="single" w:sz="4" w:space="0" w:color="auto"/>
            </w:tcBorders>
            <w:shd w:val="clear" w:color="auto" w:fill="auto"/>
            <w:hideMark/>
          </w:tcPr>
          <w:p w14:paraId="0DDA3BFA" w14:textId="77777777" w:rsidR="00266F41" w:rsidRDefault="00266F41" w:rsidP="0042047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46</w:t>
            </w:r>
          </w:p>
          <w:p w14:paraId="083BA237" w14:textId="77777777" w:rsidR="00266F41" w:rsidRDefault="00266F41" w:rsidP="00420471">
            <w:pPr>
              <w:spacing w:after="0" w:line="240" w:lineRule="auto"/>
              <w:rPr>
                <w:rFonts w:ascii="Calibri" w:eastAsia="Times New Roman" w:hAnsi="Calibri" w:cs="Times New Roman"/>
                <w:color w:val="000000"/>
              </w:rPr>
            </w:pPr>
          </w:p>
          <w:p w14:paraId="72CADAE3" w14:textId="77777777" w:rsidR="00266F41" w:rsidRDefault="00266F41" w:rsidP="0042047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36</w:t>
            </w:r>
          </w:p>
          <w:p w14:paraId="6B3C3E88" w14:textId="77777777" w:rsidR="00266F41" w:rsidRDefault="00266F41" w:rsidP="00420471">
            <w:pPr>
              <w:spacing w:after="0" w:line="240" w:lineRule="auto"/>
              <w:rPr>
                <w:rFonts w:ascii="Calibri" w:eastAsia="Times New Roman" w:hAnsi="Calibri" w:cs="Times New Roman"/>
                <w:color w:val="000000"/>
              </w:rPr>
            </w:pPr>
          </w:p>
          <w:p w14:paraId="0137E238" w14:textId="77777777" w:rsidR="00266F41" w:rsidRDefault="00266F41" w:rsidP="0042047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sidR="00420471">
              <w:rPr>
                <w:rFonts w:ascii="Calibri" w:eastAsia="Times New Roman" w:hAnsi="Calibri" w:cs="Times New Roman"/>
                <w:color w:val="000000"/>
              </w:rPr>
              <w:t>: 13</w:t>
            </w:r>
          </w:p>
          <w:p w14:paraId="57EE26BB" w14:textId="77777777" w:rsidR="00266F41" w:rsidRDefault="00266F41" w:rsidP="00420471">
            <w:pPr>
              <w:spacing w:after="0" w:line="240" w:lineRule="auto"/>
              <w:rPr>
                <w:rFonts w:ascii="Calibri" w:eastAsia="Times New Roman" w:hAnsi="Calibri" w:cs="Times New Roman"/>
                <w:color w:val="000000"/>
              </w:rPr>
            </w:pPr>
          </w:p>
          <w:p w14:paraId="6650AA1A" w14:textId="77777777" w:rsidR="00266F41" w:rsidRPr="00811F6E" w:rsidRDefault="00266F41" w:rsidP="0042047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sidR="00420471">
              <w:rPr>
                <w:rFonts w:ascii="Calibri" w:eastAsia="Times New Roman" w:hAnsi="Calibri" w:cs="Times New Roman"/>
                <w:color w:val="000000"/>
              </w:rPr>
              <w:t xml:space="preserve">  13</w:t>
            </w:r>
          </w:p>
        </w:tc>
        <w:tc>
          <w:tcPr>
            <w:tcW w:w="6210" w:type="dxa"/>
            <w:vMerge w:val="restart"/>
            <w:tcBorders>
              <w:top w:val="nil"/>
              <w:left w:val="nil"/>
              <w:right w:val="single" w:sz="4" w:space="0" w:color="auto"/>
            </w:tcBorders>
          </w:tcPr>
          <w:p w14:paraId="4015E56F" w14:textId="77777777" w:rsidR="00AF09E5" w:rsidRPr="004B0733" w:rsidRDefault="00AF09E5" w:rsidP="00AF09E5">
            <w:pPr>
              <w:tabs>
                <w:tab w:val="num" w:pos="720"/>
              </w:tabs>
              <w:contextualSpacing/>
              <w:jc w:val="both"/>
              <w:rPr>
                <w:rFonts w:ascii="Calibri" w:eastAsia="Calibri" w:hAnsi="Calibri" w:cs="Arial"/>
              </w:rPr>
            </w:pPr>
            <w:r w:rsidRPr="004B0733">
              <w:rPr>
                <w:rFonts w:ascii="Calibri" w:eastAsia="Calibri" w:hAnsi="Calibri" w:cs="Arial"/>
              </w:rPr>
              <w:t>This grant continues the work of a Regional Healthcare Partnership, formed over five years ago by the Cape and Islands Workforce Investment Board. The Cape and Islands Healthcare Partnership now seeks to provide a variety of training and student supports to address a range of healthcare employer needs. Occupations targeted in this grant program include: Certified Nursing Assistant (CNA), Certified Physical Therapy Assistant, Certified Occupational Therapy Assistant, ICD 10 Medical Coder, CNA to Licensed Practical Nurse (LPN) training, Licensed Practical Nurse to Registered Nurse (RN) training and Certified Medical Assistant training. Target populations for this training include un/underemployed adults, and incumbent workers. CNA candidates will receive work readiness training and a work experience component. Incumbent workers moving from CNA to LPN, LPN to RN, or Medical Coders being upgraded from ICD 9 standards to ICD 10 standards will all be continuing their employment and will not receive an additional</w:t>
            </w:r>
            <w:r>
              <w:rPr>
                <w:rFonts w:ascii="Calibri" w:eastAsia="Calibri" w:hAnsi="Calibri" w:cs="Arial"/>
              </w:rPr>
              <w:t xml:space="preserve"> work experience component. P</w:t>
            </w:r>
            <w:r w:rsidRPr="004B0733">
              <w:rPr>
                <w:rFonts w:ascii="Calibri" w:eastAsia="Calibri" w:hAnsi="Calibri" w:cs="Arial"/>
              </w:rPr>
              <w:t xml:space="preserve">articipants will receive assessment, remediation if needed prior to the start of their training program, intensive case management, career counseling, and job placement assistance. All participants will also receive one year of follow-up services. </w:t>
            </w:r>
          </w:p>
          <w:p w14:paraId="230FAB5E" w14:textId="77777777" w:rsidR="00AF09E5" w:rsidRPr="004B0733" w:rsidRDefault="00AF09E5" w:rsidP="00AF09E5">
            <w:pPr>
              <w:pStyle w:val="ListParagraph"/>
              <w:ind w:left="0"/>
            </w:pPr>
          </w:p>
          <w:p w14:paraId="266FB2E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62F3FC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w:t>
            </w:r>
          </w:p>
        </w:tc>
        <w:tc>
          <w:tcPr>
            <w:tcW w:w="3645" w:type="dxa"/>
            <w:tcBorders>
              <w:top w:val="nil"/>
              <w:left w:val="nil"/>
              <w:bottom w:val="single" w:sz="4" w:space="0" w:color="auto"/>
              <w:right w:val="single" w:sz="4" w:space="0" w:color="auto"/>
            </w:tcBorders>
            <w:vAlign w:val="center"/>
          </w:tcPr>
          <w:p w14:paraId="7DAF8D4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Job Training &amp; Employment Corporation (JTEC)</w:t>
            </w:r>
          </w:p>
        </w:tc>
      </w:tr>
      <w:tr w:rsidR="00266F41" w:rsidRPr="00811F6E" w14:paraId="1FCC3479" w14:textId="77777777" w:rsidTr="00420471">
        <w:trPr>
          <w:trHeight w:val="579"/>
        </w:trPr>
        <w:tc>
          <w:tcPr>
            <w:tcW w:w="2538" w:type="dxa"/>
            <w:vMerge/>
            <w:tcBorders>
              <w:left w:val="single" w:sz="4" w:space="0" w:color="auto"/>
              <w:right w:val="single" w:sz="4" w:space="0" w:color="auto"/>
            </w:tcBorders>
            <w:shd w:val="clear" w:color="auto" w:fill="auto"/>
            <w:vAlign w:val="bottom"/>
          </w:tcPr>
          <w:p w14:paraId="7CE815D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6E9B06C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C604F0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25C4525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779810D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Duffy Health Center</w:t>
            </w:r>
          </w:p>
        </w:tc>
      </w:tr>
      <w:tr w:rsidR="00266F41" w:rsidRPr="00811F6E" w14:paraId="518F359F" w14:textId="77777777" w:rsidTr="00420471">
        <w:trPr>
          <w:trHeight w:val="580"/>
        </w:trPr>
        <w:tc>
          <w:tcPr>
            <w:tcW w:w="2538" w:type="dxa"/>
            <w:vMerge/>
            <w:tcBorders>
              <w:left w:val="single" w:sz="4" w:space="0" w:color="auto"/>
              <w:right w:val="single" w:sz="4" w:space="0" w:color="auto"/>
            </w:tcBorders>
            <w:shd w:val="clear" w:color="auto" w:fill="auto"/>
            <w:vAlign w:val="bottom"/>
          </w:tcPr>
          <w:p w14:paraId="7805CA5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11314BC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B34935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B04609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1FA7CB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EPOCH Senior Healthcare of Brewster</w:t>
            </w:r>
          </w:p>
        </w:tc>
      </w:tr>
      <w:tr w:rsidR="00266F41" w:rsidRPr="00811F6E" w14:paraId="14DBD781" w14:textId="77777777" w:rsidTr="00420471">
        <w:trPr>
          <w:trHeight w:val="579"/>
        </w:trPr>
        <w:tc>
          <w:tcPr>
            <w:tcW w:w="2538" w:type="dxa"/>
            <w:vMerge/>
            <w:tcBorders>
              <w:left w:val="single" w:sz="4" w:space="0" w:color="auto"/>
              <w:right w:val="single" w:sz="4" w:space="0" w:color="auto"/>
            </w:tcBorders>
            <w:shd w:val="clear" w:color="auto" w:fill="auto"/>
            <w:vAlign w:val="bottom"/>
          </w:tcPr>
          <w:p w14:paraId="7E08F6F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38F84D2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8B3E9B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9190B1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0CA1D8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Harbor Community Health Center-Hyannis</w:t>
            </w:r>
          </w:p>
        </w:tc>
      </w:tr>
      <w:tr w:rsidR="00266F41" w:rsidRPr="00811F6E" w14:paraId="7D4C4A17" w14:textId="77777777" w:rsidTr="00420471">
        <w:trPr>
          <w:trHeight w:val="580"/>
        </w:trPr>
        <w:tc>
          <w:tcPr>
            <w:tcW w:w="2538" w:type="dxa"/>
            <w:vMerge/>
            <w:tcBorders>
              <w:left w:val="single" w:sz="4" w:space="0" w:color="auto"/>
              <w:right w:val="single" w:sz="4" w:space="0" w:color="auto"/>
            </w:tcBorders>
            <w:shd w:val="clear" w:color="auto" w:fill="auto"/>
            <w:vAlign w:val="bottom"/>
          </w:tcPr>
          <w:p w14:paraId="50E7355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50F5733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352CCF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A8D14F7"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16A124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Liberty Commons</w:t>
            </w:r>
          </w:p>
        </w:tc>
      </w:tr>
      <w:tr w:rsidR="00266F41" w:rsidRPr="00811F6E" w14:paraId="3C7057A4" w14:textId="77777777" w:rsidTr="00420471">
        <w:trPr>
          <w:trHeight w:val="579"/>
        </w:trPr>
        <w:tc>
          <w:tcPr>
            <w:tcW w:w="2538" w:type="dxa"/>
            <w:vMerge/>
            <w:tcBorders>
              <w:left w:val="single" w:sz="4" w:space="0" w:color="auto"/>
              <w:right w:val="single" w:sz="4" w:space="0" w:color="auto"/>
            </w:tcBorders>
            <w:shd w:val="clear" w:color="auto" w:fill="auto"/>
            <w:vAlign w:val="bottom"/>
          </w:tcPr>
          <w:p w14:paraId="72C350C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4A000A2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E92B58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D4C3A0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05A8A16"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Spaulding Rehabilitation Hospital (Sandwich Location)</w:t>
            </w:r>
          </w:p>
        </w:tc>
      </w:tr>
      <w:tr w:rsidR="00266F41" w:rsidRPr="00811F6E" w14:paraId="4CEA7CB6" w14:textId="77777777" w:rsidTr="00420471">
        <w:trPr>
          <w:trHeight w:val="579"/>
        </w:trPr>
        <w:tc>
          <w:tcPr>
            <w:tcW w:w="2538" w:type="dxa"/>
            <w:vMerge/>
            <w:tcBorders>
              <w:left w:val="single" w:sz="4" w:space="0" w:color="auto"/>
              <w:right w:val="single" w:sz="4" w:space="0" w:color="auto"/>
            </w:tcBorders>
            <w:shd w:val="clear" w:color="auto" w:fill="auto"/>
            <w:vAlign w:val="bottom"/>
          </w:tcPr>
          <w:p w14:paraId="3CDF0CC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53F97B0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4F2258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897297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A1E067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Pavilion Rehabilitation &amp; Skilled Nursing</w:t>
            </w:r>
          </w:p>
        </w:tc>
      </w:tr>
      <w:tr w:rsidR="00266F41" w:rsidRPr="00811F6E" w14:paraId="470ACC4D" w14:textId="77777777" w:rsidTr="00420471">
        <w:trPr>
          <w:trHeight w:val="580"/>
        </w:trPr>
        <w:tc>
          <w:tcPr>
            <w:tcW w:w="2538" w:type="dxa"/>
            <w:vMerge/>
            <w:tcBorders>
              <w:left w:val="single" w:sz="4" w:space="0" w:color="auto"/>
              <w:right w:val="single" w:sz="4" w:space="0" w:color="auto"/>
            </w:tcBorders>
            <w:shd w:val="clear" w:color="auto" w:fill="auto"/>
            <w:vAlign w:val="bottom"/>
          </w:tcPr>
          <w:p w14:paraId="5ABF3386"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74287A9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FF4B83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A4B240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FB17CBB"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Windemere</w:t>
            </w:r>
            <w:proofErr w:type="spellEnd"/>
            <w:r>
              <w:rPr>
                <w:rFonts w:ascii="Calibri" w:eastAsia="Times New Roman" w:hAnsi="Calibri" w:cs="Times New Roman"/>
                <w:color w:val="000000"/>
              </w:rPr>
              <w:t xml:space="preserve"> Nursing Home/MV Hospital</w:t>
            </w:r>
          </w:p>
        </w:tc>
      </w:tr>
      <w:tr w:rsidR="00266F41" w:rsidRPr="00811F6E" w14:paraId="534A8D94" w14:textId="77777777" w:rsidTr="00420471">
        <w:trPr>
          <w:trHeight w:val="579"/>
        </w:trPr>
        <w:tc>
          <w:tcPr>
            <w:tcW w:w="2538" w:type="dxa"/>
            <w:vMerge/>
            <w:tcBorders>
              <w:left w:val="single" w:sz="4" w:space="0" w:color="auto"/>
              <w:right w:val="single" w:sz="4" w:space="0" w:color="auto"/>
            </w:tcBorders>
            <w:shd w:val="clear" w:color="auto" w:fill="auto"/>
            <w:vAlign w:val="bottom"/>
          </w:tcPr>
          <w:p w14:paraId="044C92E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08AD1F4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494F14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10FA1E5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66BDEA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Cape Cod Healthcare</w:t>
            </w:r>
          </w:p>
        </w:tc>
      </w:tr>
      <w:tr w:rsidR="00266F41" w:rsidRPr="00811F6E" w14:paraId="0E6C293E" w14:textId="77777777" w:rsidTr="00420471">
        <w:trPr>
          <w:trHeight w:val="580"/>
        </w:trPr>
        <w:tc>
          <w:tcPr>
            <w:tcW w:w="2538" w:type="dxa"/>
            <w:vMerge/>
            <w:tcBorders>
              <w:left w:val="single" w:sz="4" w:space="0" w:color="auto"/>
              <w:right w:val="single" w:sz="4" w:space="0" w:color="auto"/>
            </w:tcBorders>
            <w:shd w:val="clear" w:color="auto" w:fill="auto"/>
            <w:vAlign w:val="bottom"/>
          </w:tcPr>
          <w:p w14:paraId="6E2654D5"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4F916910"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878640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DA32D5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w:t>
            </w:r>
          </w:p>
        </w:tc>
        <w:tc>
          <w:tcPr>
            <w:tcW w:w="3645" w:type="dxa"/>
            <w:tcBorders>
              <w:top w:val="nil"/>
              <w:left w:val="nil"/>
              <w:bottom w:val="single" w:sz="4" w:space="0" w:color="auto"/>
              <w:right w:val="single" w:sz="4" w:space="0" w:color="auto"/>
            </w:tcBorders>
            <w:vAlign w:val="center"/>
          </w:tcPr>
          <w:p w14:paraId="58108FD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Cape Cod Community College</w:t>
            </w:r>
          </w:p>
        </w:tc>
      </w:tr>
      <w:tr w:rsidR="00266F41" w:rsidRPr="00811F6E" w14:paraId="6B7FA84E" w14:textId="77777777" w:rsidTr="00420471">
        <w:trPr>
          <w:trHeight w:val="579"/>
        </w:trPr>
        <w:tc>
          <w:tcPr>
            <w:tcW w:w="2538" w:type="dxa"/>
            <w:vMerge/>
            <w:tcBorders>
              <w:left w:val="single" w:sz="4" w:space="0" w:color="auto"/>
              <w:right w:val="single" w:sz="4" w:space="0" w:color="auto"/>
            </w:tcBorders>
            <w:shd w:val="clear" w:color="auto" w:fill="auto"/>
            <w:vAlign w:val="bottom"/>
          </w:tcPr>
          <w:p w14:paraId="6676F115"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vAlign w:val="bottom"/>
          </w:tcPr>
          <w:p w14:paraId="7C0BB05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7798B5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3CE290C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Partners/Training Vendors</w:t>
            </w:r>
          </w:p>
        </w:tc>
        <w:tc>
          <w:tcPr>
            <w:tcW w:w="3645" w:type="dxa"/>
            <w:tcBorders>
              <w:top w:val="nil"/>
              <w:left w:val="nil"/>
              <w:bottom w:val="single" w:sz="4" w:space="0" w:color="auto"/>
              <w:right w:val="single" w:sz="4" w:space="0" w:color="auto"/>
            </w:tcBorders>
            <w:vAlign w:val="center"/>
          </w:tcPr>
          <w:p w14:paraId="5AD9AAF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Cape Cod Regional Technical High School</w:t>
            </w:r>
          </w:p>
        </w:tc>
      </w:tr>
      <w:tr w:rsidR="00266F41" w:rsidRPr="00811F6E" w14:paraId="61A7EE88" w14:textId="77777777" w:rsidTr="00420471">
        <w:trPr>
          <w:trHeight w:val="580"/>
        </w:trPr>
        <w:tc>
          <w:tcPr>
            <w:tcW w:w="2538" w:type="dxa"/>
            <w:vMerge/>
            <w:tcBorders>
              <w:left w:val="single" w:sz="4" w:space="0" w:color="auto"/>
              <w:bottom w:val="single" w:sz="4" w:space="0" w:color="auto"/>
              <w:right w:val="single" w:sz="4" w:space="0" w:color="auto"/>
            </w:tcBorders>
            <w:shd w:val="clear" w:color="auto" w:fill="auto"/>
            <w:vAlign w:val="bottom"/>
          </w:tcPr>
          <w:p w14:paraId="1B68A07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vAlign w:val="bottom"/>
          </w:tcPr>
          <w:p w14:paraId="17E1A17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45FC4C1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7AFEE8F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03D105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Upper Cape Cod Regional Technical School District</w:t>
            </w:r>
          </w:p>
        </w:tc>
      </w:tr>
      <w:tr w:rsidR="00266F41" w:rsidRPr="00811F6E" w14:paraId="16C554A5"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76C1F5"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0FB92B9"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E3877F5"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75EDE0E"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D796FDD"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7A88E828" w14:textId="77777777" w:rsidTr="00266F41">
        <w:trPr>
          <w:trHeight w:val="237"/>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4CEBE0"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Franklin/Hampshire Regional Employment Board</w:t>
            </w:r>
          </w:p>
          <w:p w14:paraId="4101B11D" w14:textId="77777777" w:rsidR="00266F41" w:rsidRDefault="00266F41" w:rsidP="00266F41">
            <w:pPr>
              <w:spacing w:after="0" w:line="240" w:lineRule="auto"/>
              <w:rPr>
                <w:rFonts w:ascii="Calibri" w:eastAsia="Times New Roman" w:hAnsi="Calibri" w:cs="Times New Roman"/>
                <w:color w:val="000000"/>
              </w:rPr>
            </w:pPr>
          </w:p>
          <w:p w14:paraId="78F47CF9"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Greenfield</w:t>
            </w:r>
          </w:p>
          <w:p w14:paraId="566B5BAF" w14:textId="77777777" w:rsidR="00266F41" w:rsidRDefault="00266F41" w:rsidP="00266F41">
            <w:pPr>
              <w:spacing w:after="0" w:line="240" w:lineRule="auto"/>
              <w:rPr>
                <w:rFonts w:ascii="Calibri" w:eastAsia="Times New Roman" w:hAnsi="Calibri" w:cs="Times New Roman"/>
                <w:color w:val="000000"/>
              </w:rPr>
            </w:pPr>
          </w:p>
          <w:p w14:paraId="6FA932E5"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$239,751</w:t>
            </w:r>
          </w:p>
          <w:p w14:paraId="491271BA" w14:textId="77777777" w:rsidR="00266F41" w:rsidRDefault="00266F41" w:rsidP="00266F41">
            <w:pPr>
              <w:spacing w:after="0" w:line="240" w:lineRule="auto"/>
              <w:rPr>
                <w:rFonts w:ascii="Calibri" w:eastAsia="Times New Roman" w:hAnsi="Calibri" w:cs="Times New Roman"/>
                <w:color w:val="000000"/>
              </w:rPr>
            </w:pPr>
          </w:p>
          <w:p w14:paraId="63A1D432"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Manufacturing</w:t>
            </w:r>
          </w:p>
          <w:p w14:paraId="52566405" w14:textId="77777777" w:rsidR="00266F41" w:rsidRDefault="00266F41" w:rsidP="00266F41">
            <w:pPr>
              <w:spacing w:after="0" w:line="240" w:lineRule="auto"/>
              <w:rPr>
                <w:rFonts w:ascii="Calibri" w:eastAsia="Times New Roman" w:hAnsi="Calibri" w:cs="Times New Roman"/>
                <w:color w:val="000000"/>
              </w:rPr>
            </w:pPr>
          </w:p>
          <w:p w14:paraId="5747F632"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420471">
              <w:rPr>
                <w:rFonts w:ascii="Calibri" w:eastAsia="Times New Roman" w:hAnsi="Calibri" w:cs="Times New Roman"/>
                <w:color w:val="000000"/>
              </w:rPr>
              <w:t xml:space="preserve"> $15.00</w:t>
            </w:r>
          </w:p>
        </w:tc>
        <w:tc>
          <w:tcPr>
            <w:tcW w:w="2700" w:type="dxa"/>
            <w:vMerge w:val="restart"/>
            <w:tcBorders>
              <w:top w:val="single" w:sz="4" w:space="0" w:color="auto"/>
              <w:left w:val="nil"/>
              <w:bottom w:val="single" w:sz="4" w:space="0" w:color="auto"/>
              <w:right w:val="single" w:sz="4" w:space="0" w:color="auto"/>
            </w:tcBorders>
            <w:shd w:val="clear" w:color="auto" w:fill="auto"/>
            <w:hideMark/>
          </w:tcPr>
          <w:p w14:paraId="7EBCC8F5"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lastRenderedPageBreak/>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41</w:t>
            </w:r>
          </w:p>
          <w:p w14:paraId="2B765551" w14:textId="77777777" w:rsidR="00266F41" w:rsidRDefault="00266F41" w:rsidP="00266F41">
            <w:pPr>
              <w:spacing w:after="0" w:line="240" w:lineRule="auto"/>
              <w:rPr>
                <w:rFonts w:ascii="Calibri" w:eastAsia="Times New Roman" w:hAnsi="Calibri" w:cs="Times New Roman"/>
                <w:color w:val="000000"/>
              </w:rPr>
            </w:pPr>
          </w:p>
          <w:p w14:paraId="75B3D712"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32</w:t>
            </w:r>
          </w:p>
          <w:p w14:paraId="0F4EB4CB" w14:textId="77777777" w:rsidR="00266F41" w:rsidRDefault="00266F41" w:rsidP="00266F41">
            <w:pPr>
              <w:spacing w:after="0" w:line="240" w:lineRule="auto"/>
              <w:rPr>
                <w:rFonts w:ascii="Calibri" w:eastAsia="Times New Roman" w:hAnsi="Calibri" w:cs="Times New Roman"/>
                <w:color w:val="000000"/>
              </w:rPr>
            </w:pPr>
          </w:p>
          <w:p w14:paraId="597A8EE9"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 xml:space="preserve">Proposed # of Incumbent </w:t>
            </w:r>
            <w:r w:rsidRPr="00375126">
              <w:rPr>
                <w:rFonts w:ascii="Calibri" w:eastAsia="Times New Roman" w:hAnsi="Calibri" w:cs="Times New Roman"/>
                <w:b/>
                <w:color w:val="000000"/>
              </w:rPr>
              <w:lastRenderedPageBreak/>
              <w:t>Workers Served</w:t>
            </w:r>
            <w:r w:rsidR="00420471">
              <w:rPr>
                <w:rFonts w:ascii="Calibri" w:eastAsia="Times New Roman" w:hAnsi="Calibri" w:cs="Times New Roman"/>
                <w:color w:val="000000"/>
              </w:rPr>
              <w:t>: 7</w:t>
            </w:r>
          </w:p>
          <w:p w14:paraId="4DC95F34" w14:textId="77777777" w:rsidR="00266F41" w:rsidRDefault="00266F41" w:rsidP="00266F41">
            <w:pPr>
              <w:spacing w:after="0" w:line="240" w:lineRule="auto"/>
              <w:rPr>
                <w:rFonts w:ascii="Calibri" w:eastAsia="Times New Roman" w:hAnsi="Calibri" w:cs="Times New Roman"/>
                <w:color w:val="000000"/>
              </w:rPr>
            </w:pPr>
          </w:p>
          <w:p w14:paraId="41563092" w14:textId="2B564C0C" w:rsidR="00266F41" w:rsidRPr="00811F6E" w:rsidRDefault="00266F41" w:rsidP="00F706EA">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w:t>
            </w:r>
            <w:r w:rsidR="00420471">
              <w:rPr>
                <w:rFonts w:ascii="Calibri" w:eastAsia="Times New Roman" w:hAnsi="Calibri" w:cs="Times New Roman"/>
                <w:color w:val="000000"/>
              </w:rPr>
              <w:t xml:space="preserve">  6</w:t>
            </w:r>
          </w:p>
        </w:tc>
        <w:tc>
          <w:tcPr>
            <w:tcW w:w="6210" w:type="dxa"/>
            <w:vMerge w:val="restart"/>
            <w:tcBorders>
              <w:top w:val="single" w:sz="4" w:space="0" w:color="auto"/>
              <w:left w:val="nil"/>
              <w:bottom w:val="single" w:sz="4" w:space="0" w:color="auto"/>
              <w:right w:val="single" w:sz="4" w:space="0" w:color="auto"/>
            </w:tcBorders>
          </w:tcPr>
          <w:p w14:paraId="787D3C78" w14:textId="77777777" w:rsidR="00A52289" w:rsidRPr="004B0733" w:rsidRDefault="00A52289" w:rsidP="00A52289">
            <w:pPr>
              <w:jc w:val="both"/>
              <w:rPr>
                <w:rFonts w:ascii="Calibri" w:hAnsi="Calibri"/>
              </w:rPr>
            </w:pPr>
            <w:r w:rsidRPr="004B0733">
              <w:rPr>
                <w:rFonts w:ascii="Calibri" w:hAnsi="Calibri"/>
              </w:rPr>
              <w:lastRenderedPageBreak/>
              <w:t>The Franklin Hampshire Middle Skills Manufacturing Initiative is the first project of the newly-established Franklin Hampshire Middle Skills Academy, a collaboration of the Franklin Hampshire Regional Employment Board and Career Centers</w:t>
            </w:r>
            <w:r>
              <w:rPr>
                <w:rFonts w:ascii="Calibri" w:hAnsi="Calibri"/>
              </w:rPr>
              <w:t xml:space="preserve">, </w:t>
            </w:r>
            <w:r w:rsidRPr="004B0733">
              <w:rPr>
                <w:rFonts w:ascii="Calibri" w:hAnsi="Calibri"/>
              </w:rPr>
              <w:t>Greenfield Community College</w:t>
            </w:r>
            <w:r>
              <w:rPr>
                <w:rFonts w:ascii="Calibri" w:hAnsi="Calibri"/>
              </w:rPr>
              <w:t xml:space="preserve"> (GCC)</w:t>
            </w:r>
            <w:r w:rsidRPr="004B0733">
              <w:rPr>
                <w:rFonts w:ascii="Calibri" w:hAnsi="Calibri"/>
              </w:rPr>
              <w:t xml:space="preserve">, </w:t>
            </w:r>
            <w:r>
              <w:rPr>
                <w:rFonts w:ascii="Calibri" w:hAnsi="Calibri"/>
              </w:rPr>
              <w:t xml:space="preserve">and </w:t>
            </w:r>
            <w:r w:rsidRPr="004B0733">
              <w:rPr>
                <w:rFonts w:ascii="Calibri" w:hAnsi="Calibri"/>
              </w:rPr>
              <w:t>Franklin County Technical School</w:t>
            </w:r>
            <w:r>
              <w:rPr>
                <w:rFonts w:ascii="Calibri" w:hAnsi="Calibri"/>
              </w:rPr>
              <w:t xml:space="preserve"> (FCTS)</w:t>
            </w:r>
            <w:r w:rsidRPr="004B0733">
              <w:rPr>
                <w:rFonts w:ascii="Calibri" w:hAnsi="Calibri"/>
              </w:rPr>
              <w:t xml:space="preserve">. Driven by the acute and persistent needs of area </w:t>
            </w:r>
            <w:r w:rsidRPr="004B0733">
              <w:rPr>
                <w:rFonts w:ascii="Calibri" w:hAnsi="Calibri"/>
              </w:rPr>
              <w:lastRenderedPageBreak/>
              <w:t>manufacturing companies for a stronger and more vibrant pipeline of new and experienced workers to keep pace with business and replace a rapidly-aging workforce, the project will develop and implement a 13.5 week intensive training program for unemployed/underemployed adults to be at FCTS and jointly taught by FCTS and GCC-contracted instructors.  The curriculum will include blueprint reading, math for manufacturing, metrology, MASTERCAM, and CAD/CAM instruction, with a significant portion of the training dedicated to hands-on applications in a lab/shop setting.  In addition to academic basics and advanced technical training, participants will receive intensive work readiness, job search, job placement services and follow-up. Work experience opportunities will be available for those candidates in need of work-based experience to make them viable as full-time hires.</w:t>
            </w:r>
          </w:p>
          <w:p w14:paraId="5DC89CC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434122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Career Center Partner</w:t>
            </w:r>
          </w:p>
        </w:tc>
        <w:tc>
          <w:tcPr>
            <w:tcW w:w="3645" w:type="dxa"/>
            <w:tcBorders>
              <w:top w:val="single" w:sz="4" w:space="0" w:color="auto"/>
              <w:left w:val="nil"/>
              <w:bottom w:val="single" w:sz="4" w:space="0" w:color="auto"/>
              <w:right w:val="single" w:sz="4" w:space="0" w:color="auto"/>
            </w:tcBorders>
            <w:vAlign w:val="center"/>
          </w:tcPr>
          <w:p w14:paraId="0CAA40E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Franklin/Hampshire Career Center</w:t>
            </w:r>
          </w:p>
        </w:tc>
      </w:tr>
      <w:tr w:rsidR="00266F41" w:rsidRPr="00811F6E" w14:paraId="61EDCE3F"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13F4B9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2444439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69E0C57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bottom w:val="single" w:sz="4" w:space="0" w:color="auto"/>
              <w:right w:val="single" w:sz="4" w:space="0" w:color="auto"/>
            </w:tcBorders>
            <w:vAlign w:val="center"/>
          </w:tcPr>
          <w:p w14:paraId="6F03BA5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single" w:sz="4" w:space="0" w:color="auto"/>
              <w:left w:val="nil"/>
              <w:bottom w:val="single" w:sz="4" w:space="0" w:color="auto"/>
              <w:right w:val="single" w:sz="4" w:space="0" w:color="auto"/>
            </w:tcBorders>
            <w:vAlign w:val="center"/>
          </w:tcPr>
          <w:p w14:paraId="7D0FCB0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Montague Machine</w:t>
            </w:r>
          </w:p>
        </w:tc>
      </w:tr>
      <w:tr w:rsidR="00266F41" w:rsidRPr="00811F6E" w14:paraId="2DC50CB0"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B0E31F5"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A9F737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21EB3C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6EE33DD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EC95B6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Valley Steel Stamp (VSS)</w:t>
            </w:r>
          </w:p>
        </w:tc>
      </w:tr>
      <w:tr w:rsidR="00266F41" w:rsidRPr="00811F6E" w14:paraId="5C7B0AD3"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B84763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23B89B6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C2EED3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2F4F9AF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BF9E2B5"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SmallCorp</w:t>
            </w:r>
            <w:proofErr w:type="spellEnd"/>
          </w:p>
        </w:tc>
      </w:tr>
      <w:tr w:rsidR="00266F41" w:rsidRPr="00811F6E" w14:paraId="4366CF3D"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75B2F05"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0027C20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04AB5D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1D2F079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3044330A"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Argotec</w:t>
            </w:r>
            <w:proofErr w:type="spellEnd"/>
          </w:p>
        </w:tc>
      </w:tr>
      <w:tr w:rsidR="00266F41" w:rsidRPr="00811F6E" w14:paraId="2A067452"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5A29315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957FE0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FB9175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3AC0C1C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FD6444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w:t>
            </w:r>
            <w:proofErr w:type="spellStart"/>
            <w:r>
              <w:rPr>
                <w:rFonts w:ascii="Calibri" w:eastAsia="Times New Roman" w:hAnsi="Calibri" w:cs="Times New Roman"/>
                <w:color w:val="000000"/>
              </w:rPr>
              <w:t>duMont</w:t>
            </w:r>
            <w:proofErr w:type="spellEnd"/>
            <w:r>
              <w:rPr>
                <w:rFonts w:ascii="Calibri" w:eastAsia="Times New Roman" w:hAnsi="Calibri" w:cs="Times New Roman"/>
                <w:color w:val="000000"/>
              </w:rPr>
              <w:t xml:space="preserve"> Co. LLC</w:t>
            </w:r>
          </w:p>
        </w:tc>
      </w:tr>
      <w:tr w:rsidR="00266F41" w:rsidRPr="00811F6E" w14:paraId="729F3E2F"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54A9326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A0041C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6E7983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2DC7C08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63313A8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Amherst Machine</w:t>
            </w:r>
          </w:p>
        </w:tc>
      </w:tr>
      <w:tr w:rsidR="00266F41" w:rsidRPr="00811F6E" w14:paraId="0535BBBA"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6221758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38A7926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FA7DCF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35D408DB"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264845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Poplar Hill Machine, Inc.</w:t>
            </w:r>
          </w:p>
        </w:tc>
      </w:tr>
      <w:tr w:rsidR="00266F41" w:rsidRPr="00811F6E" w14:paraId="52AA496E"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96F71E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372D3D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73595E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4DC3AA1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6661D80D"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Hassay</w:t>
            </w:r>
            <w:proofErr w:type="spellEnd"/>
            <w:r>
              <w:rPr>
                <w:rFonts w:ascii="Calibri" w:eastAsia="Times New Roman" w:hAnsi="Calibri" w:cs="Times New Roman"/>
                <w:color w:val="000000"/>
              </w:rPr>
              <w:t xml:space="preserve"> Savage Company</w:t>
            </w:r>
          </w:p>
        </w:tc>
      </w:tr>
      <w:tr w:rsidR="00266F41" w:rsidRPr="00811F6E" w14:paraId="353D8459"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69CFF19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97394D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2216F9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27C2E73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B2E2B3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Rodney Hunt Fontaine</w:t>
            </w:r>
          </w:p>
        </w:tc>
      </w:tr>
      <w:tr w:rsidR="00266F41" w:rsidRPr="00811F6E" w14:paraId="6288F03E"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140B255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0AA57B9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9830DA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03B053B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E88008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L.S. </w:t>
            </w:r>
            <w:proofErr w:type="spellStart"/>
            <w:r>
              <w:rPr>
                <w:rFonts w:ascii="Calibri" w:eastAsia="Times New Roman" w:hAnsi="Calibri" w:cs="Times New Roman"/>
                <w:color w:val="000000"/>
              </w:rPr>
              <w:t>Starrett</w:t>
            </w:r>
            <w:proofErr w:type="spellEnd"/>
            <w:r>
              <w:rPr>
                <w:rFonts w:ascii="Calibri" w:eastAsia="Times New Roman" w:hAnsi="Calibri" w:cs="Times New Roman"/>
                <w:color w:val="000000"/>
              </w:rPr>
              <w:t xml:space="preserve"> Co.</w:t>
            </w:r>
          </w:p>
        </w:tc>
      </w:tr>
      <w:tr w:rsidR="00266F41" w:rsidRPr="00811F6E" w14:paraId="02F4A6CA"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3A75530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1FE87C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CAC00D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4DA9E5C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9E074F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Sisson Engineering</w:t>
            </w:r>
          </w:p>
        </w:tc>
      </w:tr>
      <w:tr w:rsidR="00266F41" w:rsidRPr="00811F6E" w14:paraId="7953629B"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EAF528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26FEA36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1D039A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7C3FB5B1"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332A503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Mayhew Steel Products, Inc.</w:t>
            </w:r>
          </w:p>
        </w:tc>
      </w:tr>
      <w:tr w:rsidR="00266F41" w:rsidRPr="00811F6E" w14:paraId="0D69A3F7"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0EFAC95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460B2AA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5713CC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5434DFB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B77C91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Applied Dynamics Corp.</w:t>
            </w:r>
          </w:p>
        </w:tc>
      </w:tr>
      <w:tr w:rsidR="00266F41" w:rsidRPr="00811F6E" w14:paraId="50C0312C"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28C3E7D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7EA1E3E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3B18CC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6D72A96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62D9989A"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Bete</w:t>
            </w:r>
            <w:proofErr w:type="spellEnd"/>
            <w:r>
              <w:rPr>
                <w:rFonts w:ascii="Calibri" w:eastAsia="Times New Roman" w:hAnsi="Calibri" w:cs="Times New Roman"/>
                <w:color w:val="000000"/>
              </w:rPr>
              <w:t xml:space="preserve"> Fog Nozzle</w:t>
            </w:r>
          </w:p>
        </w:tc>
      </w:tr>
      <w:tr w:rsidR="00266F41" w:rsidRPr="00811F6E" w14:paraId="1255708F" w14:textId="77777777" w:rsidTr="00266F41">
        <w:trPr>
          <w:trHeight w:val="22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82B4E0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305D7C1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D6D9F6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4189C6C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w:t>
            </w:r>
          </w:p>
        </w:tc>
        <w:tc>
          <w:tcPr>
            <w:tcW w:w="3645" w:type="dxa"/>
            <w:tcBorders>
              <w:top w:val="single" w:sz="4" w:space="0" w:color="auto"/>
              <w:left w:val="nil"/>
              <w:bottom w:val="single" w:sz="4" w:space="0" w:color="auto"/>
              <w:right w:val="single" w:sz="4" w:space="0" w:color="auto"/>
            </w:tcBorders>
            <w:vAlign w:val="center"/>
          </w:tcPr>
          <w:p w14:paraId="5D9AAFC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Greenfield Community College</w:t>
            </w:r>
          </w:p>
        </w:tc>
      </w:tr>
      <w:tr w:rsidR="00266F41" w:rsidRPr="00811F6E" w14:paraId="67BB68BA" w14:textId="77777777" w:rsidTr="00F706EA">
        <w:trPr>
          <w:trHeight w:val="163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2CBD19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1033D40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F59483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F351B2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School Partner</w:t>
            </w:r>
          </w:p>
        </w:tc>
        <w:tc>
          <w:tcPr>
            <w:tcW w:w="3645" w:type="dxa"/>
            <w:tcBorders>
              <w:top w:val="single" w:sz="4" w:space="0" w:color="auto"/>
              <w:left w:val="nil"/>
              <w:bottom w:val="single" w:sz="4" w:space="0" w:color="auto"/>
              <w:right w:val="single" w:sz="4" w:space="0" w:color="auto"/>
            </w:tcBorders>
            <w:vAlign w:val="center"/>
          </w:tcPr>
          <w:p w14:paraId="035ED26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Franklin County Technical School</w:t>
            </w:r>
          </w:p>
        </w:tc>
      </w:tr>
      <w:tr w:rsidR="00266F41" w:rsidRPr="00811F6E" w14:paraId="2E2FEBA2"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AD8C34"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BE85831"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B8C3D92"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E22E7EC"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7C28396C"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4462010D" w14:textId="77777777" w:rsidTr="00266F41">
        <w:trPr>
          <w:trHeight w:val="309"/>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6F6204"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New Bedford Economic Development Council</w:t>
            </w:r>
          </w:p>
          <w:p w14:paraId="6F102E2F" w14:textId="77777777" w:rsidR="00266F41" w:rsidRDefault="00266F41" w:rsidP="00266F41">
            <w:pPr>
              <w:spacing w:after="0" w:line="240" w:lineRule="auto"/>
              <w:rPr>
                <w:rFonts w:ascii="Calibri" w:eastAsia="Times New Roman" w:hAnsi="Calibri" w:cs="Times New Roman"/>
                <w:color w:val="000000"/>
              </w:rPr>
            </w:pPr>
          </w:p>
          <w:p w14:paraId="5AC8AF4B"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New Bedford</w:t>
            </w:r>
          </w:p>
          <w:p w14:paraId="5FF9B194" w14:textId="77777777" w:rsidR="00266F41" w:rsidRDefault="00266F41" w:rsidP="00266F41">
            <w:pPr>
              <w:spacing w:after="0" w:line="240" w:lineRule="auto"/>
              <w:rPr>
                <w:rFonts w:ascii="Calibri" w:eastAsia="Times New Roman" w:hAnsi="Calibri" w:cs="Times New Roman"/>
                <w:color w:val="000000"/>
              </w:rPr>
            </w:pPr>
          </w:p>
          <w:p w14:paraId="091E52BC"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$250,000</w:t>
            </w:r>
          </w:p>
          <w:p w14:paraId="6B58B336" w14:textId="77777777" w:rsidR="00266F41" w:rsidRDefault="00266F41" w:rsidP="00266F41">
            <w:pPr>
              <w:spacing w:after="0" w:line="240" w:lineRule="auto"/>
              <w:rPr>
                <w:rFonts w:ascii="Calibri" w:eastAsia="Times New Roman" w:hAnsi="Calibri" w:cs="Times New Roman"/>
                <w:color w:val="000000"/>
              </w:rPr>
            </w:pPr>
          </w:p>
          <w:p w14:paraId="44E0124E"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Construction</w:t>
            </w:r>
          </w:p>
          <w:p w14:paraId="632B258E" w14:textId="77777777" w:rsidR="00266F41" w:rsidRDefault="00266F41" w:rsidP="00266F41">
            <w:pPr>
              <w:spacing w:after="0" w:line="240" w:lineRule="auto"/>
              <w:rPr>
                <w:rFonts w:ascii="Calibri" w:eastAsia="Times New Roman" w:hAnsi="Calibri" w:cs="Times New Roman"/>
                <w:color w:val="000000"/>
              </w:rPr>
            </w:pPr>
          </w:p>
          <w:p w14:paraId="094CB605"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420471">
              <w:rPr>
                <w:rFonts w:ascii="Calibri" w:eastAsia="Times New Roman" w:hAnsi="Calibri" w:cs="Times New Roman"/>
                <w:color w:val="000000"/>
              </w:rPr>
              <w:t xml:space="preserve"> $14.11</w:t>
            </w:r>
          </w:p>
        </w:tc>
        <w:tc>
          <w:tcPr>
            <w:tcW w:w="2700" w:type="dxa"/>
            <w:vMerge w:val="restart"/>
            <w:tcBorders>
              <w:top w:val="single" w:sz="4" w:space="0" w:color="auto"/>
              <w:left w:val="nil"/>
              <w:bottom w:val="single" w:sz="4" w:space="0" w:color="auto"/>
              <w:right w:val="single" w:sz="4" w:space="0" w:color="auto"/>
            </w:tcBorders>
            <w:shd w:val="clear" w:color="auto" w:fill="auto"/>
            <w:hideMark/>
          </w:tcPr>
          <w:p w14:paraId="5EEF93D7"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40</w:t>
            </w:r>
          </w:p>
          <w:p w14:paraId="28077786" w14:textId="77777777" w:rsidR="00266F41" w:rsidRDefault="00266F41" w:rsidP="00266F41">
            <w:pPr>
              <w:spacing w:after="0" w:line="240" w:lineRule="auto"/>
              <w:rPr>
                <w:rFonts w:ascii="Calibri" w:eastAsia="Times New Roman" w:hAnsi="Calibri" w:cs="Times New Roman"/>
                <w:color w:val="000000"/>
              </w:rPr>
            </w:pPr>
          </w:p>
          <w:p w14:paraId="4181100B"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36</w:t>
            </w:r>
          </w:p>
          <w:p w14:paraId="0F5150F6" w14:textId="77777777" w:rsidR="00266F41" w:rsidRDefault="00266F41" w:rsidP="00266F41">
            <w:pPr>
              <w:spacing w:after="0" w:line="240" w:lineRule="auto"/>
              <w:rPr>
                <w:rFonts w:ascii="Calibri" w:eastAsia="Times New Roman" w:hAnsi="Calibri" w:cs="Times New Roman"/>
                <w:color w:val="000000"/>
              </w:rPr>
            </w:pPr>
          </w:p>
          <w:p w14:paraId="3D9BB47A"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19676E43" w14:textId="77777777" w:rsidR="00266F41" w:rsidRDefault="00266F41" w:rsidP="00266F41">
            <w:pPr>
              <w:spacing w:after="0" w:line="240" w:lineRule="auto"/>
              <w:rPr>
                <w:rFonts w:ascii="Calibri" w:eastAsia="Times New Roman" w:hAnsi="Calibri" w:cs="Times New Roman"/>
                <w:color w:val="000000"/>
              </w:rPr>
            </w:pPr>
          </w:p>
          <w:p w14:paraId="2FFDADD3"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single" w:sz="4" w:space="0" w:color="auto"/>
              <w:left w:val="nil"/>
              <w:bottom w:val="single" w:sz="4" w:space="0" w:color="auto"/>
              <w:right w:val="single" w:sz="4" w:space="0" w:color="auto"/>
            </w:tcBorders>
          </w:tcPr>
          <w:p w14:paraId="1714E46E" w14:textId="77777777" w:rsidR="00AF09E5" w:rsidRPr="004B0733" w:rsidRDefault="00AF09E5" w:rsidP="00AF09E5">
            <w:pPr>
              <w:jc w:val="both"/>
              <w:rPr>
                <w:rFonts w:ascii="Calibri" w:hAnsi="Calibri" w:cs="Arial"/>
              </w:rPr>
            </w:pPr>
            <w:r w:rsidRPr="004B0733">
              <w:rPr>
                <w:rFonts w:ascii="Calibri" w:hAnsi="Calibri" w:cs="Arial"/>
              </w:rPr>
              <w:t>The project will provide a construction preparation / pre-apprenticeship training program to prepare un/under-employed indivi</w:t>
            </w:r>
            <w:r>
              <w:rPr>
                <w:rFonts w:ascii="Calibri" w:hAnsi="Calibri" w:cs="Arial"/>
              </w:rPr>
              <w:t>duals for entry into both trade</w:t>
            </w:r>
            <w:r w:rsidRPr="004B0733">
              <w:rPr>
                <w:rFonts w:ascii="Calibri" w:hAnsi="Calibri" w:cs="Arial"/>
              </w:rPr>
              <w:t>s</w:t>
            </w:r>
            <w:r>
              <w:rPr>
                <w:rFonts w:ascii="Calibri" w:hAnsi="Calibri" w:cs="Arial"/>
              </w:rPr>
              <w:t>’</w:t>
            </w:r>
            <w:r w:rsidRPr="004B0733">
              <w:rPr>
                <w:rFonts w:ascii="Calibri" w:hAnsi="Calibri" w:cs="Arial"/>
              </w:rPr>
              <w:t xml:space="preserve"> apprenticeship programs and employment with non-union construction employers. The goal of this project </w:t>
            </w:r>
            <w:r>
              <w:rPr>
                <w:rFonts w:ascii="Calibri" w:hAnsi="Calibri" w:cs="Arial"/>
              </w:rPr>
              <w:t>i</w:t>
            </w:r>
            <w:r w:rsidRPr="004B0733">
              <w:rPr>
                <w:rFonts w:ascii="Calibri" w:hAnsi="Calibri" w:cs="Arial"/>
              </w:rPr>
              <w:t>s to provide well trained individuals to meet the needs of the construc</w:t>
            </w:r>
            <w:r>
              <w:rPr>
                <w:rFonts w:ascii="Calibri" w:hAnsi="Calibri" w:cs="Arial"/>
              </w:rPr>
              <w:t xml:space="preserve">tion trades industry, in order </w:t>
            </w:r>
            <w:r w:rsidRPr="004B0733">
              <w:rPr>
                <w:rFonts w:ascii="Calibri" w:hAnsi="Calibri" w:cs="Arial"/>
              </w:rPr>
              <w:t>to support the build out of the Marine and Co</w:t>
            </w:r>
            <w:r>
              <w:rPr>
                <w:rFonts w:ascii="Calibri" w:hAnsi="Calibri" w:cs="Arial"/>
              </w:rPr>
              <w:t xml:space="preserve">mmerce Terminal in New Bedford </w:t>
            </w:r>
            <w:r w:rsidRPr="004B0733">
              <w:rPr>
                <w:rFonts w:ascii="Calibri" w:hAnsi="Calibri" w:cs="Arial"/>
              </w:rPr>
              <w:t>which will be used to support the shipping, storage and staging of wind turbine components. Additionally, Bristol Community College will utilize some of the fund</w:t>
            </w:r>
            <w:r>
              <w:rPr>
                <w:rFonts w:ascii="Calibri" w:hAnsi="Calibri" w:cs="Arial"/>
              </w:rPr>
              <w:t>ing to partner with union trade</w:t>
            </w:r>
            <w:r w:rsidRPr="004B0733">
              <w:rPr>
                <w:rFonts w:ascii="Calibri" w:hAnsi="Calibri" w:cs="Arial"/>
              </w:rPr>
              <w:t>s</w:t>
            </w:r>
            <w:r>
              <w:rPr>
                <w:rFonts w:ascii="Calibri" w:hAnsi="Calibri" w:cs="Arial"/>
              </w:rPr>
              <w:t>’</w:t>
            </w:r>
            <w:r w:rsidRPr="004B0733">
              <w:rPr>
                <w:rFonts w:ascii="Calibri" w:hAnsi="Calibri" w:cs="Arial"/>
              </w:rPr>
              <w:t xml:space="preserve"> apprenticeship programs to articulate courses between the College and the apprenticeship programs. </w:t>
            </w:r>
          </w:p>
          <w:p w14:paraId="19B5F1B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406F675"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w:t>
            </w:r>
          </w:p>
        </w:tc>
        <w:tc>
          <w:tcPr>
            <w:tcW w:w="3645" w:type="dxa"/>
            <w:tcBorders>
              <w:top w:val="nil"/>
              <w:left w:val="nil"/>
              <w:bottom w:val="single" w:sz="4" w:space="0" w:color="auto"/>
              <w:right w:val="single" w:sz="4" w:space="0" w:color="auto"/>
            </w:tcBorders>
            <w:vAlign w:val="center"/>
          </w:tcPr>
          <w:p w14:paraId="4A29E5C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New Directions </w:t>
            </w:r>
            <w:proofErr w:type="spellStart"/>
            <w:r>
              <w:rPr>
                <w:rFonts w:ascii="Calibri" w:eastAsia="Times New Roman" w:hAnsi="Calibri" w:cs="Times New Roman"/>
                <w:color w:val="000000"/>
              </w:rPr>
              <w:t>Southcoast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Inc</w:t>
            </w:r>
            <w:proofErr w:type="spellEnd"/>
          </w:p>
        </w:tc>
      </w:tr>
      <w:tr w:rsidR="00266F41" w:rsidRPr="00811F6E" w14:paraId="1CFD546D" w14:textId="77777777" w:rsidTr="00266F41">
        <w:trPr>
          <w:trHeight w:val="298"/>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ECF3B2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F1DCC9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653EB35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bottom w:val="single" w:sz="4" w:space="0" w:color="auto"/>
              <w:right w:val="single" w:sz="4" w:space="0" w:color="auto"/>
            </w:tcBorders>
            <w:vAlign w:val="center"/>
          </w:tcPr>
          <w:p w14:paraId="31720B0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7F1D2AB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AA Will Materials</w:t>
            </w:r>
          </w:p>
        </w:tc>
      </w:tr>
      <w:tr w:rsidR="00266F41" w:rsidRPr="00811F6E" w14:paraId="4B0BDFE7" w14:textId="77777777" w:rsidTr="00266F41">
        <w:trPr>
          <w:trHeight w:val="298"/>
        </w:trPr>
        <w:tc>
          <w:tcPr>
            <w:tcW w:w="2538" w:type="dxa"/>
            <w:vMerge/>
            <w:tcBorders>
              <w:top w:val="single" w:sz="4" w:space="0" w:color="auto"/>
              <w:left w:val="single" w:sz="4" w:space="0" w:color="auto"/>
              <w:right w:val="single" w:sz="4" w:space="0" w:color="auto"/>
            </w:tcBorders>
            <w:shd w:val="clear" w:color="auto" w:fill="auto"/>
          </w:tcPr>
          <w:p w14:paraId="3D9CA34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right w:val="single" w:sz="4" w:space="0" w:color="auto"/>
            </w:tcBorders>
            <w:shd w:val="clear" w:color="auto" w:fill="auto"/>
          </w:tcPr>
          <w:p w14:paraId="3D2FBD4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right w:val="single" w:sz="4" w:space="0" w:color="auto"/>
            </w:tcBorders>
          </w:tcPr>
          <w:p w14:paraId="6B7DC76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right w:val="single" w:sz="4" w:space="0" w:color="auto"/>
            </w:tcBorders>
            <w:vAlign w:val="center"/>
          </w:tcPr>
          <w:p w14:paraId="535890F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7BF257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Archie’s General Contracting</w:t>
            </w:r>
          </w:p>
        </w:tc>
      </w:tr>
      <w:tr w:rsidR="00266F41" w:rsidRPr="00811F6E" w14:paraId="46287602" w14:textId="77777777" w:rsidTr="00266F41">
        <w:trPr>
          <w:trHeight w:val="298"/>
        </w:trPr>
        <w:tc>
          <w:tcPr>
            <w:tcW w:w="2538" w:type="dxa"/>
            <w:vMerge/>
            <w:tcBorders>
              <w:left w:val="single" w:sz="4" w:space="0" w:color="auto"/>
              <w:right w:val="single" w:sz="4" w:space="0" w:color="auto"/>
            </w:tcBorders>
            <w:shd w:val="clear" w:color="auto" w:fill="auto"/>
          </w:tcPr>
          <w:p w14:paraId="21996CD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5F08E3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88C398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687EBA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7691A72"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Fernandes</w:t>
            </w:r>
            <w:proofErr w:type="spellEnd"/>
            <w:r>
              <w:rPr>
                <w:rFonts w:ascii="Calibri" w:eastAsia="Times New Roman" w:hAnsi="Calibri" w:cs="Times New Roman"/>
                <w:color w:val="000000"/>
              </w:rPr>
              <w:t xml:space="preserve"> Masonry</w:t>
            </w:r>
          </w:p>
        </w:tc>
      </w:tr>
      <w:tr w:rsidR="00266F41" w:rsidRPr="00811F6E" w14:paraId="55024260" w14:textId="77777777" w:rsidTr="00266F41">
        <w:trPr>
          <w:trHeight w:val="298"/>
        </w:trPr>
        <w:tc>
          <w:tcPr>
            <w:tcW w:w="2538" w:type="dxa"/>
            <w:vMerge/>
            <w:tcBorders>
              <w:left w:val="single" w:sz="4" w:space="0" w:color="auto"/>
              <w:right w:val="single" w:sz="4" w:space="0" w:color="auto"/>
            </w:tcBorders>
            <w:shd w:val="clear" w:color="auto" w:fill="auto"/>
          </w:tcPr>
          <w:p w14:paraId="1944087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205799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717B20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3315E4F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9FE1F4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Simmons Concrete Construction, Inc.</w:t>
            </w:r>
          </w:p>
        </w:tc>
      </w:tr>
      <w:tr w:rsidR="00266F41" w:rsidRPr="00811F6E" w14:paraId="4230B3CE" w14:textId="77777777" w:rsidTr="00266F41">
        <w:trPr>
          <w:trHeight w:val="298"/>
        </w:trPr>
        <w:tc>
          <w:tcPr>
            <w:tcW w:w="2538" w:type="dxa"/>
            <w:vMerge/>
            <w:tcBorders>
              <w:left w:val="single" w:sz="4" w:space="0" w:color="auto"/>
              <w:right w:val="single" w:sz="4" w:space="0" w:color="auto"/>
            </w:tcBorders>
            <w:shd w:val="clear" w:color="auto" w:fill="auto"/>
          </w:tcPr>
          <w:p w14:paraId="52B9527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A9C6C4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DF3A91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17AB303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Labor Partners</w:t>
            </w:r>
          </w:p>
        </w:tc>
        <w:tc>
          <w:tcPr>
            <w:tcW w:w="3645" w:type="dxa"/>
            <w:tcBorders>
              <w:top w:val="nil"/>
              <w:left w:val="nil"/>
              <w:bottom w:val="single" w:sz="4" w:space="0" w:color="auto"/>
              <w:right w:val="single" w:sz="4" w:space="0" w:color="auto"/>
            </w:tcBorders>
            <w:vAlign w:val="center"/>
          </w:tcPr>
          <w:p w14:paraId="1D64E1A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Laborers Local 385</w:t>
            </w:r>
          </w:p>
        </w:tc>
      </w:tr>
      <w:tr w:rsidR="00266F41" w:rsidRPr="00811F6E" w14:paraId="3BA45215" w14:textId="77777777" w:rsidTr="00266F41">
        <w:trPr>
          <w:trHeight w:val="288"/>
        </w:trPr>
        <w:tc>
          <w:tcPr>
            <w:tcW w:w="2538" w:type="dxa"/>
            <w:vMerge/>
            <w:tcBorders>
              <w:left w:val="single" w:sz="4" w:space="0" w:color="auto"/>
              <w:right w:val="single" w:sz="4" w:space="0" w:color="auto"/>
            </w:tcBorders>
            <w:shd w:val="clear" w:color="auto" w:fill="auto"/>
          </w:tcPr>
          <w:p w14:paraId="616EC94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22C10F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F93B6B7"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00D53C0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F6BF50B" w14:textId="77777777" w:rsidR="00266F41" w:rsidRPr="00811F6E" w:rsidRDefault="00266F41" w:rsidP="00266F41">
            <w:pPr>
              <w:rPr>
                <w:rFonts w:ascii="Calibri" w:eastAsia="Times New Roman" w:hAnsi="Calibri" w:cs="Times New Roman"/>
                <w:color w:val="000000"/>
              </w:rPr>
            </w:pPr>
            <w:r>
              <w:rPr>
                <w:rFonts w:ascii="Calibri" w:hAnsi="Calibri"/>
                <w:color w:val="000000"/>
              </w:rPr>
              <w:t>New England Carpenters Training Fund</w:t>
            </w:r>
          </w:p>
        </w:tc>
      </w:tr>
      <w:tr w:rsidR="00266F41" w:rsidRPr="00811F6E" w14:paraId="022BCF4C" w14:textId="77777777" w:rsidTr="00266F41">
        <w:trPr>
          <w:trHeight w:val="298"/>
        </w:trPr>
        <w:tc>
          <w:tcPr>
            <w:tcW w:w="2538" w:type="dxa"/>
            <w:vMerge/>
            <w:tcBorders>
              <w:left w:val="single" w:sz="4" w:space="0" w:color="auto"/>
              <w:right w:val="single" w:sz="4" w:space="0" w:color="auto"/>
            </w:tcBorders>
            <w:shd w:val="clear" w:color="auto" w:fill="auto"/>
          </w:tcPr>
          <w:p w14:paraId="29EDBF9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0DCD33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2A07F8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249835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940488C" w14:textId="77777777" w:rsidR="00266F41" w:rsidRPr="00811F6E" w:rsidRDefault="00266F41" w:rsidP="00266F41">
            <w:pPr>
              <w:rPr>
                <w:rFonts w:ascii="Calibri" w:eastAsia="Times New Roman" w:hAnsi="Calibri" w:cs="Times New Roman"/>
                <w:color w:val="000000"/>
              </w:rPr>
            </w:pPr>
            <w:r>
              <w:rPr>
                <w:rFonts w:ascii="Calibri" w:hAnsi="Calibri"/>
                <w:color w:val="000000"/>
              </w:rPr>
              <w:t xml:space="preserve">New England States </w:t>
            </w:r>
            <w:proofErr w:type="spellStart"/>
            <w:r>
              <w:rPr>
                <w:rFonts w:ascii="Calibri" w:hAnsi="Calibri"/>
                <w:color w:val="000000"/>
              </w:rPr>
              <w:t>Pipetrades</w:t>
            </w:r>
            <w:proofErr w:type="spellEnd"/>
            <w:r>
              <w:rPr>
                <w:rFonts w:ascii="Calibri" w:hAnsi="Calibri"/>
                <w:color w:val="000000"/>
              </w:rPr>
              <w:t xml:space="preserve"> Association - Plumbers, Pipefitters &amp; Refrigeration Local 51</w:t>
            </w:r>
          </w:p>
        </w:tc>
      </w:tr>
      <w:tr w:rsidR="00266F41" w:rsidRPr="00811F6E" w14:paraId="2946EEAC" w14:textId="77777777" w:rsidTr="00266F41">
        <w:trPr>
          <w:trHeight w:val="704"/>
        </w:trPr>
        <w:tc>
          <w:tcPr>
            <w:tcW w:w="2538" w:type="dxa"/>
            <w:vMerge/>
            <w:tcBorders>
              <w:left w:val="single" w:sz="4" w:space="0" w:color="auto"/>
              <w:right w:val="single" w:sz="4" w:space="0" w:color="auto"/>
            </w:tcBorders>
            <w:shd w:val="clear" w:color="auto" w:fill="auto"/>
          </w:tcPr>
          <w:p w14:paraId="65BC3F1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1CC72A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B583F3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237E488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EB10CDA" w14:textId="77777777" w:rsidR="00266F41" w:rsidRPr="00811F6E" w:rsidRDefault="00266F41" w:rsidP="00266F41">
            <w:pPr>
              <w:tabs>
                <w:tab w:val="left" w:pos="435"/>
                <w:tab w:val="right" w:pos="3429"/>
              </w:tabs>
              <w:spacing w:after="0" w:line="240" w:lineRule="auto"/>
              <w:rPr>
                <w:rFonts w:ascii="Calibri" w:eastAsia="Times New Roman" w:hAnsi="Calibri" w:cs="Times New Roman"/>
                <w:color w:val="000000"/>
              </w:rPr>
            </w:pPr>
            <w:r w:rsidRPr="00986976">
              <w:rPr>
                <w:rFonts w:ascii="Calibri" w:hAnsi="Calibri"/>
                <w:color w:val="000000"/>
              </w:rPr>
              <w:t>International Brotherhood of Electrical Workers in Southeastern Massachusetts Local 22</w:t>
            </w:r>
          </w:p>
        </w:tc>
      </w:tr>
      <w:tr w:rsidR="00266F41" w:rsidRPr="00811F6E" w14:paraId="6ED75A25" w14:textId="77777777" w:rsidTr="00266F41">
        <w:trPr>
          <w:trHeight w:val="298"/>
        </w:trPr>
        <w:tc>
          <w:tcPr>
            <w:tcW w:w="2538" w:type="dxa"/>
            <w:vMerge/>
            <w:tcBorders>
              <w:left w:val="single" w:sz="4" w:space="0" w:color="auto"/>
              <w:right w:val="single" w:sz="4" w:space="0" w:color="auto"/>
            </w:tcBorders>
            <w:shd w:val="clear" w:color="auto" w:fill="auto"/>
          </w:tcPr>
          <w:p w14:paraId="213F106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B652A0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30AADA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BB5C335"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w:t>
            </w:r>
          </w:p>
        </w:tc>
        <w:tc>
          <w:tcPr>
            <w:tcW w:w="3645" w:type="dxa"/>
            <w:tcBorders>
              <w:top w:val="nil"/>
              <w:left w:val="nil"/>
              <w:bottom w:val="single" w:sz="4" w:space="0" w:color="auto"/>
              <w:right w:val="single" w:sz="4" w:space="0" w:color="auto"/>
            </w:tcBorders>
            <w:vAlign w:val="center"/>
          </w:tcPr>
          <w:p w14:paraId="570E774F" w14:textId="77777777" w:rsidR="00266F41" w:rsidRDefault="00266F41" w:rsidP="00266F41">
            <w:pPr>
              <w:rPr>
                <w:rFonts w:ascii="Calibri" w:hAnsi="Calibri"/>
                <w:color w:val="000000"/>
                <w:sz w:val="24"/>
                <w:szCs w:val="24"/>
              </w:rPr>
            </w:pPr>
            <w:r>
              <w:rPr>
                <w:rFonts w:ascii="Calibri" w:hAnsi="Calibri"/>
                <w:color w:val="000000"/>
              </w:rPr>
              <w:t>Bristol Community College</w:t>
            </w:r>
          </w:p>
          <w:p w14:paraId="6103EE3C" w14:textId="77777777" w:rsidR="00266F41" w:rsidRPr="00811F6E" w:rsidRDefault="00266F41" w:rsidP="00266F41">
            <w:pPr>
              <w:spacing w:after="0" w:line="240" w:lineRule="auto"/>
              <w:rPr>
                <w:rFonts w:ascii="Calibri" w:eastAsia="Times New Roman" w:hAnsi="Calibri" w:cs="Times New Roman"/>
                <w:color w:val="000000"/>
              </w:rPr>
            </w:pPr>
          </w:p>
        </w:tc>
      </w:tr>
      <w:tr w:rsidR="00266F41" w:rsidRPr="00811F6E" w14:paraId="78CA1E32" w14:textId="77777777" w:rsidTr="00266F41">
        <w:trPr>
          <w:trHeight w:val="298"/>
        </w:trPr>
        <w:tc>
          <w:tcPr>
            <w:tcW w:w="2538" w:type="dxa"/>
            <w:vMerge/>
            <w:tcBorders>
              <w:left w:val="single" w:sz="4" w:space="0" w:color="auto"/>
              <w:right w:val="single" w:sz="4" w:space="0" w:color="auto"/>
            </w:tcBorders>
            <w:shd w:val="clear" w:color="auto" w:fill="auto"/>
          </w:tcPr>
          <w:p w14:paraId="56AA424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CBDECA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D2D498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D6A2E4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w:t>
            </w:r>
          </w:p>
        </w:tc>
        <w:tc>
          <w:tcPr>
            <w:tcW w:w="3645" w:type="dxa"/>
            <w:tcBorders>
              <w:top w:val="nil"/>
              <w:left w:val="nil"/>
              <w:bottom w:val="single" w:sz="4" w:space="0" w:color="auto"/>
              <w:right w:val="single" w:sz="4" w:space="0" w:color="auto"/>
            </w:tcBorders>
            <w:vAlign w:val="center"/>
          </w:tcPr>
          <w:p w14:paraId="7D7E7E8F" w14:textId="77777777" w:rsidR="00266F41" w:rsidRPr="00811F6E" w:rsidRDefault="00266F41" w:rsidP="00266F41">
            <w:pPr>
              <w:rPr>
                <w:rFonts w:ascii="Calibri" w:eastAsia="Times New Roman" w:hAnsi="Calibri" w:cs="Times New Roman"/>
                <w:color w:val="000000"/>
              </w:rPr>
            </w:pPr>
            <w:r>
              <w:rPr>
                <w:rFonts w:ascii="Calibri" w:hAnsi="Calibri"/>
                <w:color w:val="000000"/>
              </w:rPr>
              <w:t>Greater New Bedford Regional Vocational Technical High School</w:t>
            </w:r>
          </w:p>
        </w:tc>
      </w:tr>
      <w:tr w:rsidR="00266F41" w:rsidRPr="00811F6E" w14:paraId="2A2E902F" w14:textId="77777777" w:rsidTr="00266F41">
        <w:trPr>
          <w:trHeight w:val="298"/>
        </w:trPr>
        <w:tc>
          <w:tcPr>
            <w:tcW w:w="2538" w:type="dxa"/>
            <w:vMerge/>
            <w:tcBorders>
              <w:left w:val="single" w:sz="4" w:space="0" w:color="auto"/>
              <w:bottom w:val="single" w:sz="4" w:space="0" w:color="auto"/>
              <w:right w:val="single" w:sz="4" w:space="0" w:color="auto"/>
            </w:tcBorders>
            <w:shd w:val="clear" w:color="auto" w:fill="auto"/>
          </w:tcPr>
          <w:p w14:paraId="7CF553E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tcPr>
          <w:p w14:paraId="6A9FD85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113BA0A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78FFE9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w:t>
            </w:r>
          </w:p>
        </w:tc>
        <w:tc>
          <w:tcPr>
            <w:tcW w:w="3645" w:type="dxa"/>
            <w:tcBorders>
              <w:top w:val="nil"/>
              <w:left w:val="nil"/>
              <w:bottom w:val="single" w:sz="4" w:space="0" w:color="auto"/>
              <w:right w:val="single" w:sz="4" w:space="0" w:color="auto"/>
            </w:tcBorders>
            <w:vAlign w:val="center"/>
          </w:tcPr>
          <w:p w14:paraId="2A26B65B" w14:textId="77777777" w:rsidR="00266F41" w:rsidRPr="00811F6E" w:rsidRDefault="00266F41" w:rsidP="00266F41">
            <w:pPr>
              <w:tabs>
                <w:tab w:val="left" w:pos="924"/>
              </w:tabs>
              <w:spacing w:after="0" w:line="240" w:lineRule="auto"/>
              <w:rPr>
                <w:rFonts w:ascii="Calibri" w:eastAsia="Times New Roman" w:hAnsi="Calibri" w:cs="Times New Roman"/>
                <w:color w:val="000000"/>
              </w:rPr>
            </w:pPr>
            <w:r>
              <w:rPr>
                <w:rFonts w:ascii="Calibri" w:hAnsi="Calibri"/>
                <w:color w:val="000000"/>
              </w:rPr>
              <w:t>Greater New Bedford Workforce Investment Board</w:t>
            </w:r>
          </w:p>
        </w:tc>
      </w:tr>
      <w:tr w:rsidR="00266F41" w:rsidRPr="00811F6E" w14:paraId="2921B2B2" w14:textId="77777777" w:rsidTr="00266F41">
        <w:trPr>
          <w:trHeight w:val="576"/>
        </w:trPr>
        <w:tc>
          <w:tcPr>
            <w:tcW w:w="2538" w:type="dxa"/>
            <w:tcBorders>
              <w:top w:val="single" w:sz="4" w:space="0" w:color="auto"/>
              <w:left w:val="single" w:sz="4" w:space="0" w:color="auto"/>
              <w:right w:val="single" w:sz="4" w:space="0" w:color="auto"/>
            </w:tcBorders>
            <w:shd w:val="clear" w:color="auto" w:fill="B8CCE4" w:themeFill="accent1" w:themeFillTint="66"/>
            <w:vAlign w:val="center"/>
          </w:tcPr>
          <w:p w14:paraId="575E2DB8"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single" w:sz="4" w:space="0" w:color="auto"/>
              <w:left w:val="nil"/>
              <w:right w:val="single" w:sz="4" w:space="0" w:color="auto"/>
            </w:tcBorders>
            <w:shd w:val="clear" w:color="auto" w:fill="B8CCE4" w:themeFill="accent1" w:themeFillTint="66"/>
            <w:vAlign w:val="center"/>
          </w:tcPr>
          <w:p w14:paraId="530CD318"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right w:val="single" w:sz="4" w:space="0" w:color="auto"/>
            </w:tcBorders>
            <w:shd w:val="clear" w:color="auto" w:fill="B8CCE4" w:themeFill="accent1" w:themeFillTint="66"/>
            <w:vAlign w:val="center"/>
          </w:tcPr>
          <w:p w14:paraId="2E0B2519"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right w:val="single" w:sz="4" w:space="0" w:color="auto"/>
            </w:tcBorders>
            <w:shd w:val="clear" w:color="auto" w:fill="B8CCE4" w:themeFill="accent1" w:themeFillTint="66"/>
            <w:vAlign w:val="center"/>
          </w:tcPr>
          <w:p w14:paraId="7C9B00B4"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176E450"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21CA6EF5" w14:textId="77777777" w:rsidTr="00266F41">
        <w:trPr>
          <w:trHeight w:val="242"/>
        </w:trPr>
        <w:tc>
          <w:tcPr>
            <w:tcW w:w="2538" w:type="dxa"/>
            <w:vMerge w:val="restart"/>
            <w:tcBorders>
              <w:top w:val="single" w:sz="4" w:space="0" w:color="auto"/>
              <w:left w:val="single" w:sz="4" w:space="0" w:color="auto"/>
              <w:right w:val="single" w:sz="4" w:space="0" w:color="auto"/>
            </w:tcBorders>
            <w:shd w:val="clear" w:color="auto" w:fill="auto"/>
          </w:tcPr>
          <w:p w14:paraId="0CD12425"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Regional Employment Board of Hampden County</w:t>
            </w:r>
          </w:p>
          <w:p w14:paraId="4E644BE0" w14:textId="77777777" w:rsidR="00266F41" w:rsidRDefault="00266F41" w:rsidP="00266F41">
            <w:pPr>
              <w:spacing w:after="0" w:line="240" w:lineRule="auto"/>
              <w:rPr>
                <w:rFonts w:ascii="Calibri" w:eastAsia="Times New Roman" w:hAnsi="Calibri" w:cs="Times New Roman"/>
                <w:color w:val="000000"/>
              </w:rPr>
            </w:pPr>
          </w:p>
          <w:p w14:paraId="78BF9F32"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Springfield</w:t>
            </w:r>
          </w:p>
          <w:p w14:paraId="6A4B44A9" w14:textId="77777777" w:rsidR="00266F41" w:rsidRDefault="00266F41" w:rsidP="00266F41">
            <w:pPr>
              <w:spacing w:after="0" w:line="240" w:lineRule="auto"/>
              <w:rPr>
                <w:rFonts w:ascii="Calibri" w:eastAsia="Times New Roman" w:hAnsi="Calibri" w:cs="Times New Roman"/>
                <w:color w:val="000000"/>
              </w:rPr>
            </w:pPr>
          </w:p>
          <w:p w14:paraId="6495FF34"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$350,000</w:t>
            </w:r>
          </w:p>
          <w:p w14:paraId="696C58BC" w14:textId="77777777" w:rsidR="00266F41" w:rsidRDefault="00266F41" w:rsidP="00266F41">
            <w:pPr>
              <w:spacing w:after="0" w:line="240" w:lineRule="auto"/>
              <w:rPr>
                <w:rFonts w:ascii="Calibri" w:eastAsia="Times New Roman" w:hAnsi="Calibri" w:cs="Times New Roman"/>
                <w:color w:val="000000"/>
              </w:rPr>
            </w:pPr>
          </w:p>
          <w:p w14:paraId="7C95253F"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Financial Services</w:t>
            </w:r>
          </w:p>
          <w:p w14:paraId="00C2D2E2" w14:textId="77777777" w:rsidR="00266F41" w:rsidRDefault="00266F41" w:rsidP="00266F41">
            <w:pPr>
              <w:spacing w:after="0" w:line="240" w:lineRule="auto"/>
              <w:rPr>
                <w:rFonts w:ascii="Calibri" w:eastAsia="Times New Roman" w:hAnsi="Calibri" w:cs="Times New Roman"/>
                <w:color w:val="000000"/>
              </w:rPr>
            </w:pPr>
          </w:p>
          <w:p w14:paraId="4D20D848"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420471">
              <w:rPr>
                <w:rFonts w:ascii="Calibri" w:eastAsia="Times New Roman" w:hAnsi="Calibri" w:cs="Times New Roman"/>
                <w:color w:val="000000"/>
              </w:rPr>
              <w:t xml:space="preserve"> $17.50</w:t>
            </w:r>
          </w:p>
        </w:tc>
        <w:tc>
          <w:tcPr>
            <w:tcW w:w="2700" w:type="dxa"/>
            <w:vMerge w:val="restart"/>
            <w:tcBorders>
              <w:top w:val="single" w:sz="4" w:space="0" w:color="auto"/>
              <w:left w:val="nil"/>
              <w:right w:val="single" w:sz="4" w:space="0" w:color="auto"/>
            </w:tcBorders>
            <w:shd w:val="clear" w:color="auto" w:fill="auto"/>
          </w:tcPr>
          <w:p w14:paraId="00161422"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60</w:t>
            </w:r>
          </w:p>
          <w:p w14:paraId="6A0F1059" w14:textId="77777777" w:rsidR="00266F41" w:rsidRDefault="00266F41" w:rsidP="00266F41">
            <w:pPr>
              <w:spacing w:after="0" w:line="240" w:lineRule="auto"/>
              <w:rPr>
                <w:rFonts w:ascii="Calibri" w:eastAsia="Times New Roman" w:hAnsi="Calibri" w:cs="Times New Roman"/>
                <w:color w:val="000000"/>
              </w:rPr>
            </w:pPr>
          </w:p>
          <w:p w14:paraId="5EF328C8"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50</w:t>
            </w:r>
          </w:p>
          <w:p w14:paraId="31707133" w14:textId="77777777" w:rsidR="00266F41" w:rsidRDefault="00266F41" w:rsidP="00266F41">
            <w:pPr>
              <w:spacing w:after="0" w:line="240" w:lineRule="auto"/>
              <w:rPr>
                <w:rFonts w:ascii="Calibri" w:eastAsia="Times New Roman" w:hAnsi="Calibri" w:cs="Times New Roman"/>
                <w:color w:val="000000"/>
              </w:rPr>
            </w:pPr>
          </w:p>
          <w:p w14:paraId="41B3849F"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1EF3B276" w14:textId="77777777" w:rsidR="00266F41" w:rsidRDefault="00266F41" w:rsidP="00266F41">
            <w:pPr>
              <w:spacing w:after="0" w:line="240" w:lineRule="auto"/>
              <w:rPr>
                <w:rFonts w:ascii="Calibri" w:eastAsia="Times New Roman" w:hAnsi="Calibri" w:cs="Times New Roman"/>
                <w:color w:val="000000"/>
              </w:rPr>
            </w:pPr>
          </w:p>
          <w:p w14:paraId="06122586"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p w14:paraId="01363231" w14:textId="77777777" w:rsidR="00266F41" w:rsidRPr="00811F6E" w:rsidRDefault="00266F41" w:rsidP="00266F41">
            <w:pPr>
              <w:spacing w:after="0" w:line="240" w:lineRule="auto"/>
              <w:rPr>
                <w:rFonts w:ascii="Calibri" w:eastAsia="Times New Roman" w:hAnsi="Calibri" w:cs="Times New Roman"/>
                <w:color w:val="000000"/>
              </w:rPr>
            </w:pPr>
          </w:p>
        </w:tc>
        <w:tc>
          <w:tcPr>
            <w:tcW w:w="6210" w:type="dxa"/>
            <w:vMerge w:val="restart"/>
            <w:tcBorders>
              <w:top w:val="single" w:sz="4" w:space="0" w:color="auto"/>
              <w:left w:val="nil"/>
              <w:right w:val="single" w:sz="4" w:space="0" w:color="auto"/>
            </w:tcBorders>
          </w:tcPr>
          <w:p w14:paraId="2EDD7D73" w14:textId="62FE1DF8" w:rsidR="00266F41" w:rsidRPr="00811F6E" w:rsidRDefault="00A52289" w:rsidP="00A52289">
            <w:pPr>
              <w:spacing w:after="0" w:line="240" w:lineRule="auto"/>
              <w:rPr>
                <w:rFonts w:ascii="Calibri" w:eastAsia="Times New Roman" w:hAnsi="Calibri" w:cs="Times New Roman"/>
                <w:color w:val="000000"/>
              </w:rPr>
            </w:pPr>
            <w:r w:rsidRPr="004B0733">
              <w:rPr>
                <w:rFonts w:ascii="Calibri" w:hAnsi="Calibri"/>
              </w:rPr>
              <w:t>The Financial and Business Services Workforce Collaborative is a new alliance that has been formed to address the issue of a middle skills workforce gap in entry level customer service, call center operators and bank teller job applicants.  Key foundational competencies that will be addressed in this training program are customer service, communications, computer applications, sales and customer conflict resolution.  A targeted cohort of trainees will receive training in advanced bilingual communications for business.  Program training will be led by the “Training Workforce Options” recently established partnership between Springfield Technical and Holyoke Community Colleges with most courses being credit bearing at both colleges’ Business Administration Programs.  Participants will receive the following credentials: 1) National Workforce Readiness Certification, 2) Advanced Customer Service Certification, and 3) Advanced Spanish for Business.</w:t>
            </w:r>
          </w:p>
        </w:tc>
        <w:tc>
          <w:tcPr>
            <w:tcW w:w="3645" w:type="dxa"/>
            <w:vMerge w:val="restart"/>
            <w:tcBorders>
              <w:top w:val="single" w:sz="4" w:space="0" w:color="auto"/>
              <w:left w:val="nil"/>
              <w:right w:val="single" w:sz="4" w:space="0" w:color="auto"/>
            </w:tcBorders>
            <w:vAlign w:val="center"/>
          </w:tcPr>
          <w:p w14:paraId="0222820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Partners</w:t>
            </w:r>
          </w:p>
        </w:tc>
        <w:tc>
          <w:tcPr>
            <w:tcW w:w="3645" w:type="dxa"/>
            <w:tcBorders>
              <w:top w:val="single" w:sz="4" w:space="0" w:color="auto"/>
              <w:left w:val="nil"/>
              <w:bottom w:val="single" w:sz="4" w:space="0" w:color="auto"/>
              <w:right w:val="single" w:sz="4" w:space="0" w:color="auto"/>
            </w:tcBorders>
            <w:vAlign w:val="center"/>
          </w:tcPr>
          <w:p w14:paraId="00E30F3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Point</w:t>
            </w:r>
          </w:p>
        </w:tc>
      </w:tr>
      <w:tr w:rsidR="00266F41" w:rsidRPr="00811F6E" w14:paraId="4F74D9E8" w14:textId="77777777" w:rsidTr="00266F41">
        <w:trPr>
          <w:trHeight w:val="231"/>
        </w:trPr>
        <w:tc>
          <w:tcPr>
            <w:tcW w:w="2538" w:type="dxa"/>
            <w:vMerge/>
            <w:tcBorders>
              <w:left w:val="single" w:sz="4" w:space="0" w:color="auto"/>
              <w:right w:val="single" w:sz="4" w:space="0" w:color="auto"/>
            </w:tcBorders>
            <w:shd w:val="clear" w:color="auto" w:fill="auto"/>
          </w:tcPr>
          <w:p w14:paraId="6E0F7CE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337C5C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DAAE93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50C1A3D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FB8612D"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FutureWorks</w:t>
            </w:r>
            <w:proofErr w:type="spellEnd"/>
            <w:r>
              <w:rPr>
                <w:rFonts w:ascii="Calibri" w:eastAsia="Times New Roman" w:hAnsi="Calibri" w:cs="Times New Roman"/>
                <w:color w:val="000000"/>
              </w:rPr>
              <w:t xml:space="preserve"> Career Center</w:t>
            </w:r>
          </w:p>
        </w:tc>
      </w:tr>
      <w:tr w:rsidR="00266F41" w:rsidRPr="00811F6E" w14:paraId="2783E368" w14:textId="77777777" w:rsidTr="00266F41">
        <w:trPr>
          <w:trHeight w:val="231"/>
        </w:trPr>
        <w:tc>
          <w:tcPr>
            <w:tcW w:w="2538" w:type="dxa"/>
            <w:vMerge/>
            <w:tcBorders>
              <w:left w:val="single" w:sz="4" w:space="0" w:color="auto"/>
              <w:right w:val="single" w:sz="4" w:space="0" w:color="auto"/>
            </w:tcBorders>
            <w:shd w:val="clear" w:color="auto" w:fill="auto"/>
          </w:tcPr>
          <w:p w14:paraId="50D87BF6"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C186EA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05AA24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right w:val="single" w:sz="4" w:space="0" w:color="auto"/>
            </w:tcBorders>
            <w:vAlign w:val="center"/>
          </w:tcPr>
          <w:p w14:paraId="6011AB2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single" w:sz="4" w:space="0" w:color="auto"/>
              <w:left w:val="nil"/>
              <w:bottom w:val="single" w:sz="4" w:space="0" w:color="auto"/>
              <w:right w:val="single" w:sz="4" w:space="0" w:color="auto"/>
            </w:tcBorders>
            <w:vAlign w:val="center"/>
          </w:tcPr>
          <w:p w14:paraId="20DF09B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MassMutual</w:t>
            </w:r>
          </w:p>
        </w:tc>
      </w:tr>
      <w:tr w:rsidR="00266F41" w:rsidRPr="00811F6E" w14:paraId="703472F3" w14:textId="77777777" w:rsidTr="00266F41">
        <w:trPr>
          <w:trHeight w:val="231"/>
        </w:trPr>
        <w:tc>
          <w:tcPr>
            <w:tcW w:w="2538" w:type="dxa"/>
            <w:vMerge/>
            <w:tcBorders>
              <w:left w:val="single" w:sz="4" w:space="0" w:color="auto"/>
              <w:right w:val="single" w:sz="4" w:space="0" w:color="auto"/>
            </w:tcBorders>
            <w:shd w:val="clear" w:color="auto" w:fill="auto"/>
          </w:tcPr>
          <w:p w14:paraId="09B7DC4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D8A854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627EDC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4DAB8C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5F0568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Thing 5</w:t>
            </w:r>
          </w:p>
        </w:tc>
      </w:tr>
      <w:tr w:rsidR="00266F41" w:rsidRPr="00811F6E" w14:paraId="1FA3B12A" w14:textId="77777777" w:rsidTr="00266F41">
        <w:trPr>
          <w:trHeight w:val="231"/>
        </w:trPr>
        <w:tc>
          <w:tcPr>
            <w:tcW w:w="2538" w:type="dxa"/>
            <w:vMerge/>
            <w:tcBorders>
              <w:left w:val="single" w:sz="4" w:space="0" w:color="auto"/>
              <w:right w:val="single" w:sz="4" w:space="0" w:color="auto"/>
            </w:tcBorders>
            <w:shd w:val="clear" w:color="auto" w:fill="auto"/>
          </w:tcPr>
          <w:p w14:paraId="272AC26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E7183A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3D5408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719CCEB"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3D7249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United Personnel</w:t>
            </w:r>
          </w:p>
        </w:tc>
      </w:tr>
      <w:tr w:rsidR="00266F41" w:rsidRPr="00811F6E" w14:paraId="12E62197" w14:textId="77777777" w:rsidTr="00266F41">
        <w:trPr>
          <w:trHeight w:val="231"/>
        </w:trPr>
        <w:tc>
          <w:tcPr>
            <w:tcW w:w="2538" w:type="dxa"/>
            <w:vMerge/>
            <w:tcBorders>
              <w:left w:val="single" w:sz="4" w:space="0" w:color="auto"/>
              <w:right w:val="single" w:sz="4" w:space="0" w:color="auto"/>
            </w:tcBorders>
            <w:shd w:val="clear" w:color="auto" w:fill="auto"/>
          </w:tcPr>
          <w:p w14:paraId="65D058E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4F0263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BF69C3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0ED4B9F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1EED82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Peoples Bank</w:t>
            </w:r>
          </w:p>
        </w:tc>
      </w:tr>
      <w:tr w:rsidR="00266F41" w:rsidRPr="00811F6E" w14:paraId="1084E15D" w14:textId="77777777" w:rsidTr="00266F41">
        <w:trPr>
          <w:trHeight w:val="231"/>
        </w:trPr>
        <w:tc>
          <w:tcPr>
            <w:tcW w:w="2538" w:type="dxa"/>
            <w:vMerge/>
            <w:tcBorders>
              <w:left w:val="single" w:sz="4" w:space="0" w:color="auto"/>
              <w:right w:val="single" w:sz="4" w:space="0" w:color="auto"/>
            </w:tcBorders>
            <w:shd w:val="clear" w:color="auto" w:fill="auto"/>
          </w:tcPr>
          <w:p w14:paraId="21A348C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02C4A4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E2B021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22FB832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25E3000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Liberty Mutual</w:t>
            </w:r>
          </w:p>
        </w:tc>
      </w:tr>
      <w:tr w:rsidR="00266F41" w:rsidRPr="00811F6E" w14:paraId="5678DD77" w14:textId="77777777" w:rsidTr="00266F41">
        <w:trPr>
          <w:trHeight w:val="231"/>
        </w:trPr>
        <w:tc>
          <w:tcPr>
            <w:tcW w:w="2538" w:type="dxa"/>
            <w:vMerge/>
            <w:tcBorders>
              <w:left w:val="single" w:sz="4" w:space="0" w:color="auto"/>
              <w:right w:val="single" w:sz="4" w:space="0" w:color="auto"/>
            </w:tcBorders>
            <w:shd w:val="clear" w:color="auto" w:fill="auto"/>
          </w:tcPr>
          <w:p w14:paraId="54C677F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CF4132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A8F4DE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6AD74F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w:t>
            </w:r>
          </w:p>
        </w:tc>
        <w:tc>
          <w:tcPr>
            <w:tcW w:w="3645" w:type="dxa"/>
            <w:tcBorders>
              <w:top w:val="single" w:sz="4" w:space="0" w:color="auto"/>
              <w:left w:val="nil"/>
              <w:bottom w:val="single" w:sz="4" w:space="0" w:color="auto"/>
              <w:right w:val="single" w:sz="4" w:space="0" w:color="auto"/>
            </w:tcBorders>
            <w:vAlign w:val="center"/>
          </w:tcPr>
          <w:p w14:paraId="476DB30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Western Massachusetts Economic Development Council</w:t>
            </w:r>
          </w:p>
        </w:tc>
      </w:tr>
      <w:tr w:rsidR="00266F41" w:rsidRPr="00811F6E" w14:paraId="555CE64A" w14:textId="77777777" w:rsidTr="00266F41">
        <w:trPr>
          <w:trHeight w:val="231"/>
        </w:trPr>
        <w:tc>
          <w:tcPr>
            <w:tcW w:w="2538" w:type="dxa"/>
            <w:vMerge/>
            <w:tcBorders>
              <w:left w:val="single" w:sz="4" w:space="0" w:color="auto"/>
              <w:right w:val="single" w:sz="4" w:space="0" w:color="auto"/>
            </w:tcBorders>
            <w:shd w:val="clear" w:color="auto" w:fill="auto"/>
          </w:tcPr>
          <w:p w14:paraId="75D50F9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9C4339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6FC7EA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right w:val="single" w:sz="4" w:space="0" w:color="auto"/>
            </w:tcBorders>
            <w:vAlign w:val="center"/>
          </w:tcPr>
          <w:p w14:paraId="5F94839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w:t>
            </w:r>
          </w:p>
        </w:tc>
        <w:tc>
          <w:tcPr>
            <w:tcW w:w="3645" w:type="dxa"/>
            <w:tcBorders>
              <w:top w:val="single" w:sz="4" w:space="0" w:color="auto"/>
              <w:left w:val="nil"/>
              <w:bottom w:val="single" w:sz="4" w:space="0" w:color="auto"/>
              <w:right w:val="single" w:sz="4" w:space="0" w:color="auto"/>
            </w:tcBorders>
            <w:vAlign w:val="center"/>
          </w:tcPr>
          <w:p w14:paraId="5F8A3D4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Springfield Technical Community College</w:t>
            </w:r>
          </w:p>
        </w:tc>
      </w:tr>
      <w:tr w:rsidR="00266F41" w:rsidRPr="00811F6E" w14:paraId="16732194" w14:textId="77777777" w:rsidTr="00266F41">
        <w:trPr>
          <w:trHeight w:val="231"/>
        </w:trPr>
        <w:tc>
          <w:tcPr>
            <w:tcW w:w="2538" w:type="dxa"/>
            <w:vMerge/>
            <w:tcBorders>
              <w:left w:val="single" w:sz="4" w:space="0" w:color="auto"/>
              <w:right w:val="single" w:sz="4" w:space="0" w:color="auto"/>
            </w:tcBorders>
            <w:shd w:val="clear" w:color="auto" w:fill="auto"/>
          </w:tcPr>
          <w:p w14:paraId="67FB928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9302EB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87DD44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5E44F2B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6214C2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Holyoke Community College</w:t>
            </w:r>
          </w:p>
        </w:tc>
      </w:tr>
      <w:tr w:rsidR="00266F41" w:rsidRPr="00811F6E" w14:paraId="10702AED" w14:textId="77777777" w:rsidTr="00266F41">
        <w:trPr>
          <w:trHeight w:val="231"/>
        </w:trPr>
        <w:tc>
          <w:tcPr>
            <w:tcW w:w="2538" w:type="dxa"/>
            <w:vMerge/>
            <w:tcBorders>
              <w:left w:val="single" w:sz="4" w:space="0" w:color="auto"/>
              <w:right w:val="single" w:sz="4" w:space="0" w:color="auto"/>
            </w:tcBorders>
            <w:shd w:val="clear" w:color="auto" w:fill="auto"/>
          </w:tcPr>
          <w:p w14:paraId="59DBE116"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356FD4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B3F8967"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6F86EA8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w:t>
            </w:r>
          </w:p>
        </w:tc>
        <w:tc>
          <w:tcPr>
            <w:tcW w:w="3645" w:type="dxa"/>
            <w:tcBorders>
              <w:top w:val="single" w:sz="4" w:space="0" w:color="auto"/>
              <w:left w:val="nil"/>
              <w:bottom w:val="single" w:sz="4" w:space="0" w:color="auto"/>
              <w:right w:val="single" w:sz="4" w:space="0" w:color="auto"/>
            </w:tcBorders>
            <w:vAlign w:val="center"/>
          </w:tcPr>
          <w:p w14:paraId="25DFA95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Roger L. Putnam Vocational Technical High School</w:t>
            </w:r>
          </w:p>
        </w:tc>
      </w:tr>
      <w:tr w:rsidR="00266F41" w:rsidRPr="00811F6E" w14:paraId="0EF0FE87" w14:textId="77777777" w:rsidTr="00266F41">
        <w:trPr>
          <w:trHeight w:val="576"/>
        </w:trPr>
        <w:tc>
          <w:tcPr>
            <w:tcW w:w="2538" w:type="dxa"/>
            <w:tcBorders>
              <w:top w:val="nil"/>
              <w:left w:val="single" w:sz="4" w:space="0" w:color="auto"/>
              <w:right w:val="single" w:sz="4" w:space="0" w:color="auto"/>
            </w:tcBorders>
            <w:shd w:val="clear" w:color="auto" w:fill="B8CCE4" w:themeFill="accent1" w:themeFillTint="66"/>
            <w:vAlign w:val="center"/>
          </w:tcPr>
          <w:p w14:paraId="3A2B820A"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nil"/>
              <w:left w:val="nil"/>
              <w:right w:val="single" w:sz="4" w:space="0" w:color="auto"/>
            </w:tcBorders>
            <w:shd w:val="clear" w:color="auto" w:fill="B8CCE4" w:themeFill="accent1" w:themeFillTint="66"/>
            <w:vAlign w:val="center"/>
          </w:tcPr>
          <w:p w14:paraId="32289F76"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nil"/>
              <w:left w:val="nil"/>
              <w:right w:val="single" w:sz="4" w:space="0" w:color="auto"/>
            </w:tcBorders>
            <w:shd w:val="clear" w:color="auto" w:fill="B8CCE4" w:themeFill="accent1" w:themeFillTint="66"/>
            <w:vAlign w:val="center"/>
          </w:tcPr>
          <w:p w14:paraId="5B7A45EF"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7CD9DA61"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4C9BC568"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2C109175" w14:textId="77777777" w:rsidTr="00266F41">
        <w:trPr>
          <w:trHeight w:val="288"/>
        </w:trPr>
        <w:tc>
          <w:tcPr>
            <w:tcW w:w="2538" w:type="dxa"/>
            <w:vMerge w:val="restart"/>
            <w:tcBorders>
              <w:top w:val="nil"/>
              <w:left w:val="single" w:sz="4" w:space="0" w:color="auto"/>
              <w:right w:val="single" w:sz="4" w:space="0" w:color="auto"/>
            </w:tcBorders>
            <w:shd w:val="clear" w:color="auto" w:fill="auto"/>
          </w:tcPr>
          <w:p w14:paraId="4E61290E"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UMass Amherst Labor/Management Workplace Education</w:t>
            </w:r>
          </w:p>
          <w:p w14:paraId="0070D7C8" w14:textId="77777777" w:rsidR="00420471" w:rsidRDefault="00420471" w:rsidP="00266F41">
            <w:pPr>
              <w:spacing w:after="0" w:line="240" w:lineRule="auto"/>
              <w:rPr>
                <w:rFonts w:ascii="Calibri" w:eastAsia="Times New Roman" w:hAnsi="Calibri" w:cs="Times New Roman"/>
                <w:color w:val="000000"/>
              </w:rPr>
            </w:pPr>
          </w:p>
          <w:p w14:paraId="0412B108"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Cities:</w:t>
            </w:r>
            <w:r>
              <w:rPr>
                <w:rFonts w:ascii="Calibri" w:eastAsia="Times New Roman" w:hAnsi="Calibri" w:cs="Times New Roman"/>
                <w:color w:val="000000"/>
              </w:rPr>
              <w:t xml:space="preserve"> Holyoke &amp; Springfiel</w:t>
            </w:r>
            <w:r w:rsidR="00420471">
              <w:rPr>
                <w:rFonts w:ascii="Calibri" w:eastAsia="Times New Roman" w:hAnsi="Calibri" w:cs="Times New Roman"/>
                <w:color w:val="000000"/>
              </w:rPr>
              <w:t>d</w:t>
            </w:r>
          </w:p>
          <w:p w14:paraId="5C1E3B2D" w14:textId="77777777" w:rsidR="00266F41" w:rsidRDefault="00266F41" w:rsidP="00266F41">
            <w:pPr>
              <w:spacing w:after="0" w:line="240" w:lineRule="auto"/>
              <w:rPr>
                <w:rFonts w:ascii="Calibri" w:eastAsia="Times New Roman" w:hAnsi="Calibri" w:cs="Times New Roman"/>
                <w:color w:val="000000"/>
              </w:rPr>
            </w:pPr>
          </w:p>
          <w:p w14:paraId="0ED10653" w14:textId="77777777" w:rsidR="00266F41" w:rsidRDefault="00266F41" w:rsidP="00266F41">
            <w:pPr>
              <w:spacing w:after="0" w:line="240" w:lineRule="auto"/>
              <w:rPr>
                <w:rFonts w:ascii="Calibri" w:eastAsia="Times New Roman" w:hAnsi="Calibri" w:cs="Times New Roman"/>
                <w:color w:val="000000"/>
              </w:rPr>
            </w:pPr>
            <w:r w:rsidRPr="00420471">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$262,250</w:t>
            </w:r>
          </w:p>
          <w:p w14:paraId="03EC51A2" w14:textId="77777777" w:rsidR="00266F41" w:rsidRDefault="00266F41" w:rsidP="00266F41">
            <w:pPr>
              <w:spacing w:after="0" w:line="240" w:lineRule="auto"/>
              <w:rPr>
                <w:rFonts w:ascii="Calibri" w:eastAsia="Times New Roman" w:hAnsi="Calibri" w:cs="Times New Roman"/>
                <w:color w:val="000000"/>
              </w:rPr>
            </w:pPr>
          </w:p>
          <w:p w14:paraId="1C045F2A"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420471">
              <w:rPr>
                <w:rFonts w:ascii="Calibri" w:eastAsia="Times New Roman" w:hAnsi="Calibri" w:cs="Times New Roman"/>
                <w:color w:val="000000"/>
              </w:rPr>
              <w:t>Construction</w:t>
            </w:r>
          </w:p>
          <w:p w14:paraId="6EC38148" w14:textId="77777777" w:rsidR="00266F41" w:rsidRDefault="00266F41" w:rsidP="00266F41">
            <w:pPr>
              <w:spacing w:after="0" w:line="240" w:lineRule="auto"/>
              <w:rPr>
                <w:rFonts w:ascii="Calibri" w:eastAsia="Times New Roman" w:hAnsi="Calibri" w:cs="Times New Roman"/>
                <w:color w:val="000000"/>
              </w:rPr>
            </w:pPr>
          </w:p>
          <w:p w14:paraId="5D439BBE" w14:textId="77777777" w:rsidR="00266F41" w:rsidRPr="00811F6E" w:rsidRDefault="00266F41" w:rsidP="0042047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Pr>
                <w:rFonts w:ascii="Calibri" w:eastAsia="Times New Roman" w:hAnsi="Calibri" w:cs="Times New Roman"/>
                <w:color w:val="000000"/>
              </w:rPr>
              <w:t xml:space="preserve"> $</w:t>
            </w:r>
            <w:r w:rsidR="00420471">
              <w:rPr>
                <w:rFonts w:ascii="Calibri" w:eastAsia="Times New Roman" w:hAnsi="Calibri" w:cs="Times New Roman"/>
                <w:color w:val="000000"/>
              </w:rPr>
              <w:t>17.45</w:t>
            </w:r>
          </w:p>
        </w:tc>
        <w:tc>
          <w:tcPr>
            <w:tcW w:w="2700" w:type="dxa"/>
            <w:vMerge w:val="restart"/>
            <w:tcBorders>
              <w:top w:val="nil"/>
              <w:left w:val="nil"/>
              <w:right w:val="single" w:sz="4" w:space="0" w:color="auto"/>
            </w:tcBorders>
            <w:shd w:val="clear" w:color="auto" w:fill="auto"/>
          </w:tcPr>
          <w:p w14:paraId="05BABA25"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lastRenderedPageBreak/>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420471">
              <w:rPr>
                <w:rFonts w:ascii="Calibri" w:eastAsia="Times New Roman" w:hAnsi="Calibri" w:cs="Times New Roman"/>
                <w:color w:val="000000"/>
              </w:rPr>
              <w:t>40</w:t>
            </w:r>
          </w:p>
          <w:p w14:paraId="6783C30E" w14:textId="77777777" w:rsidR="00266F41" w:rsidRDefault="00266F41" w:rsidP="00266F41">
            <w:pPr>
              <w:spacing w:after="0" w:line="240" w:lineRule="auto"/>
              <w:rPr>
                <w:rFonts w:ascii="Calibri" w:eastAsia="Times New Roman" w:hAnsi="Calibri" w:cs="Times New Roman"/>
                <w:color w:val="000000"/>
              </w:rPr>
            </w:pPr>
          </w:p>
          <w:p w14:paraId="44DED0F8"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420471">
              <w:rPr>
                <w:rFonts w:ascii="Calibri" w:eastAsia="Times New Roman" w:hAnsi="Calibri" w:cs="Times New Roman"/>
                <w:color w:val="000000"/>
              </w:rPr>
              <w:t xml:space="preserve"> 36</w:t>
            </w:r>
          </w:p>
          <w:p w14:paraId="33038E9D" w14:textId="77777777" w:rsidR="00266F41" w:rsidRDefault="00266F41" w:rsidP="00266F41">
            <w:pPr>
              <w:spacing w:after="0" w:line="240" w:lineRule="auto"/>
              <w:rPr>
                <w:rFonts w:ascii="Calibri" w:eastAsia="Times New Roman" w:hAnsi="Calibri" w:cs="Times New Roman"/>
                <w:color w:val="000000"/>
              </w:rPr>
            </w:pPr>
          </w:p>
          <w:p w14:paraId="2A82F2AE"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7CA4C849" w14:textId="77777777" w:rsidR="00266F41" w:rsidRDefault="00266F41" w:rsidP="00266F41">
            <w:pPr>
              <w:spacing w:after="0" w:line="240" w:lineRule="auto"/>
              <w:rPr>
                <w:rFonts w:ascii="Calibri" w:eastAsia="Times New Roman" w:hAnsi="Calibri" w:cs="Times New Roman"/>
                <w:color w:val="000000"/>
              </w:rPr>
            </w:pPr>
          </w:p>
          <w:p w14:paraId="58A498DF"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 xml:space="preserve">Proposed # of Incumbent </w:t>
            </w:r>
            <w:r w:rsidRPr="00F8374D">
              <w:rPr>
                <w:rFonts w:ascii="Calibri" w:eastAsia="Times New Roman" w:hAnsi="Calibri" w:cs="Times New Roman"/>
                <w:b/>
                <w:color w:val="000000"/>
              </w:rPr>
              <w:lastRenderedPageBreak/>
              <w:t>Wage Increases:</w:t>
            </w:r>
            <w:r>
              <w:rPr>
                <w:rFonts w:ascii="Calibri" w:eastAsia="Times New Roman" w:hAnsi="Calibri" w:cs="Times New Roman"/>
                <w:color w:val="000000"/>
              </w:rPr>
              <w:t xml:space="preserve">  NA</w:t>
            </w:r>
          </w:p>
        </w:tc>
        <w:tc>
          <w:tcPr>
            <w:tcW w:w="6210" w:type="dxa"/>
            <w:vMerge w:val="restart"/>
            <w:tcBorders>
              <w:top w:val="nil"/>
              <w:left w:val="nil"/>
              <w:right w:val="single" w:sz="4" w:space="0" w:color="auto"/>
            </w:tcBorders>
          </w:tcPr>
          <w:p w14:paraId="01D9BA1A" w14:textId="77777777" w:rsidR="00A52289" w:rsidRPr="00F44F17" w:rsidRDefault="00A52289" w:rsidP="00A52289">
            <w:pPr>
              <w:jc w:val="both"/>
              <w:rPr>
                <w:rFonts w:ascii="Calibri" w:eastAsia="Calibri" w:hAnsi="Calibri"/>
                <w:color w:val="000000"/>
              </w:rPr>
            </w:pPr>
            <w:r w:rsidRPr="00F44F17">
              <w:rPr>
                <w:rFonts w:ascii="Calibri" w:eastAsia="Calibri" w:hAnsi="Calibri"/>
                <w:color w:val="000000"/>
              </w:rPr>
              <w:lastRenderedPageBreak/>
              <w:t xml:space="preserve">Community Works is a state-registered pre-apprenticeship program that connects participants to career opportunities and offers industry-recognized certifications for people historically under-represented in the construction industry.  This project expands on an ARRA grant provided by the Executive Office of Labor and Workforce Development. The project will provide low-income and low-skilled Springfield and Holyoke residents, particularly minorities, women, and veterans, access to family-sustaining careers in construction by providing training and </w:t>
            </w:r>
            <w:r w:rsidRPr="00F44F17">
              <w:rPr>
                <w:rFonts w:ascii="Calibri" w:eastAsia="Calibri" w:hAnsi="Calibri"/>
                <w:color w:val="000000"/>
              </w:rPr>
              <w:lastRenderedPageBreak/>
              <w:t>supports that will lead to industry-recognized certifications/credentials and prepare them to apply for, enter, and successfully complete a state registered, building trades apprenticeship program.</w:t>
            </w:r>
          </w:p>
          <w:p w14:paraId="5F67BEC7"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A0EC98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Career Center </w:t>
            </w:r>
            <w:r w:rsidR="00420471">
              <w:rPr>
                <w:rFonts w:ascii="Calibri" w:eastAsia="Times New Roman" w:hAnsi="Calibri" w:cs="Times New Roman"/>
                <w:color w:val="000000"/>
              </w:rPr>
              <w:t>Partner</w:t>
            </w:r>
          </w:p>
        </w:tc>
        <w:tc>
          <w:tcPr>
            <w:tcW w:w="3645" w:type="dxa"/>
            <w:tcBorders>
              <w:top w:val="nil"/>
              <w:left w:val="nil"/>
              <w:bottom w:val="single" w:sz="4" w:space="0" w:color="auto"/>
              <w:right w:val="single" w:sz="4" w:space="0" w:color="auto"/>
            </w:tcBorders>
            <w:vAlign w:val="center"/>
          </w:tcPr>
          <w:p w14:paraId="14556BAD"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CareerPoint</w:t>
            </w:r>
            <w:proofErr w:type="spellEnd"/>
          </w:p>
        </w:tc>
      </w:tr>
      <w:tr w:rsidR="00266F41" w:rsidRPr="00811F6E" w14:paraId="612C6082" w14:textId="77777777" w:rsidTr="00266F41">
        <w:trPr>
          <w:trHeight w:val="288"/>
        </w:trPr>
        <w:tc>
          <w:tcPr>
            <w:tcW w:w="2538" w:type="dxa"/>
            <w:vMerge/>
            <w:tcBorders>
              <w:left w:val="single" w:sz="4" w:space="0" w:color="auto"/>
              <w:right w:val="single" w:sz="4" w:space="0" w:color="auto"/>
            </w:tcBorders>
            <w:shd w:val="clear" w:color="auto" w:fill="auto"/>
          </w:tcPr>
          <w:p w14:paraId="12A9058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945E59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985614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5CF23DE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543DC7F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MGM Resorts</w:t>
            </w:r>
          </w:p>
        </w:tc>
      </w:tr>
      <w:tr w:rsidR="00266F41" w:rsidRPr="00811F6E" w14:paraId="05333C33" w14:textId="77777777" w:rsidTr="00266F41">
        <w:trPr>
          <w:trHeight w:val="288"/>
        </w:trPr>
        <w:tc>
          <w:tcPr>
            <w:tcW w:w="2538" w:type="dxa"/>
            <w:vMerge/>
            <w:tcBorders>
              <w:left w:val="single" w:sz="4" w:space="0" w:color="auto"/>
              <w:right w:val="single" w:sz="4" w:space="0" w:color="auto"/>
            </w:tcBorders>
            <w:shd w:val="clear" w:color="auto" w:fill="auto"/>
          </w:tcPr>
          <w:p w14:paraId="7E7F540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5C6C96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62A992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0B41D0A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6ED35B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Penn National Gaming</w:t>
            </w:r>
          </w:p>
        </w:tc>
      </w:tr>
      <w:tr w:rsidR="00266F41" w:rsidRPr="00811F6E" w14:paraId="47611718" w14:textId="77777777" w:rsidTr="00266F41">
        <w:trPr>
          <w:trHeight w:val="288"/>
        </w:trPr>
        <w:tc>
          <w:tcPr>
            <w:tcW w:w="2538" w:type="dxa"/>
            <w:vMerge/>
            <w:tcBorders>
              <w:left w:val="single" w:sz="4" w:space="0" w:color="auto"/>
              <w:right w:val="single" w:sz="4" w:space="0" w:color="auto"/>
            </w:tcBorders>
            <w:shd w:val="clear" w:color="auto" w:fill="auto"/>
          </w:tcPr>
          <w:p w14:paraId="19992E5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493BA3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25AA39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A41F39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F2B336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Professional Drywall Construction, Inc.</w:t>
            </w:r>
          </w:p>
        </w:tc>
      </w:tr>
      <w:tr w:rsidR="00266F41" w:rsidRPr="00811F6E" w14:paraId="7A8C70A2" w14:textId="77777777" w:rsidTr="00266F41">
        <w:trPr>
          <w:trHeight w:val="288"/>
        </w:trPr>
        <w:tc>
          <w:tcPr>
            <w:tcW w:w="2538" w:type="dxa"/>
            <w:vMerge/>
            <w:tcBorders>
              <w:left w:val="single" w:sz="4" w:space="0" w:color="auto"/>
              <w:right w:val="single" w:sz="4" w:space="0" w:color="auto"/>
            </w:tcBorders>
            <w:shd w:val="clear" w:color="auto" w:fill="auto"/>
          </w:tcPr>
          <w:p w14:paraId="72BFD18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3D611C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674716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C30720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992A9E5"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Coghlin</w:t>
            </w:r>
            <w:proofErr w:type="spellEnd"/>
            <w:r>
              <w:rPr>
                <w:rFonts w:ascii="Calibri" w:eastAsia="Times New Roman" w:hAnsi="Calibri" w:cs="Times New Roman"/>
                <w:color w:val="000000"/>
              </w:rPr>
              <w:t xml:space="preserve"> Electrical Contractors, Inc.</w:t>
            </w:r>
          </w:p>
        </w:tc>
      </w:tr>
      <w:tr w:rsidR="00266F41" w:rsidRPr="00811F6E" w14:paraId="11F8A9C6" w14:textId="77777777" w:rsidTr="00266F41">
        <w:trPr>
          <w:trHeight w:val="288"/>
        </w:trPr>
        <w:tc>
          <w:tcPr>
            <w:tcW w:w="2538" w:type="dxa"/>
            <w:vMerge/>
            <w:tcBorders>
              <w:left w:val="single" w:sz="4" w:space="0" w:color="auto"/>
              <w:right w:val="single" w:sz="4" w:space="0" w:color="auto"/>
            </w:tcBorders>
            <w:shd w:val="clear" w:color="auto" w:fill="auto"/>
          </w:tcPr>
          <w:p w14:paraId="78C9EAC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5403B0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C25E6B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511E77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AE9449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Fontaine Brothers</w:t>
            </w:r>
          </w:p>
        </w:tc>
      </w:tr>
      <w:tr w:rsidR="00266F41" w:rsidRPr="00811F6E" w14:paraId="5C2DE887" w14:textId="77777777" w:rsidTr="00266F41">
        <w:trPr>
          <w:trHeight w:val="288"/>
        </w:trPr>
        <w:tc>
          <w:tcPr>
            <w:tcW w:w="2538" w:type="dxa"/>
            <w:vMerge/>
            <w:tcBorders>
              <w:left w:val="single" w:sz="4" w:space="0" w:color="auto"/>
              <w:right w:val="single" w:sz="4" w:space="0" w:color="auto"/>
            </w:tcBorders>
            <w:shd w:val="clear" w:color="auto" w:fill="auto"/>
          </w:tcPr>
          <w:p w14:paraId="0B95D9D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ED2B67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4AED74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0284EBA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0501B23"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Consigli</w:t>
            </w:r>
            <w:proofErr w:type="spellEnd"/>
          </w:p>
        </w:tc>
      </w:tr>
      <w:tr w:rsidR="00266F41" w:rsidRPr="00811F6E" w14:paraId="7FEAE344" w14:textId="77777777" w:rsidTr="00266F41">
        <w:trPr>
          <w:trHeight w:val="288"/>
        </w:trPr>
        <w:tc>
          <w:tcPr>
            <w:tcW w:w="2538" w:type="dxa"/>
            <w:vMerge/>
            <w:tcBorders>
              <w:left w:val="single" w:sz="4" w:space="0" w:color="auto"/>
              <w:right w:val="single" w:sz="4" w:space="0" w:color="auto"/>
            </w:tcBorders>
            <w:shd w:val="clear" w:color="auto" w:fill="auto"/>
          </w:tcPr>
          <w:p w14:paraId="683E799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FCB0A3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B54C07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D6799A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A7F479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Daniel O’Connell’s Sons</w:t>
            </w:r>
          </w:p>
        </w:tc>
      </w:tr>
      <w:tr w:rsidR="00266F41" w:rsidRPr="00811F6E" w14:paraId="41FEA8E9" w14:textId="77777777" w:rsidTr="00266F41">
        <w:trPr>
          <w:trHeight w:val="288"/>
        </w:trPr>
        <w:tc>
          <w:tcPr>
            <w:tcW w:w="2538" w:type="dxa"/>
            <w:vMerge/>
            <w:tcBorders>
              <w:left w:val="single" w:sz="4" w:space="0" w:color="auto"/>
              <w:right w:val="single" w:sz="4" w:space="0" w:color="auto"/>
            </w:tcBorders>
            <w:shd w:val="clear" w:color="auto" w:fill="auto"/>
          </w:tcPr>
          <w:p w14:paraId="711D9F8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87D4F8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A60363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80CF62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44D3BD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Turner Construction</w:t>
            </w:r>
          </w:p>
        </w:tc>
      </w:tr>
      <w:tr w:rsidR="00266F41" w:rsidRPr="00811F6E" w14:paraId="064021FD" w14:textId="77777777" w:rsidTr="00266F41">
        <w:trPr>
          <w:trHeight w:val="288"/>
        </w:trPr>
        <w:tc>
          <w:tcPr>
            <w:tcW w:w="2538" w:type="dxa"/>
            <w:vMerge/>
            <w:tcBorders>
              <w:left w:val="single" w:sz="4" w:space="0" w:color="auto"/>
              <w:right w:val="single" w:sz="4" w:space="0" w:color="auto"/>
            </w:tcBorders>
            <w:shd w:val="clear" w:color="auto" w:fill="auto"/>
          </w:tcPr>
          <w:p w14:paraId="61A2D6B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F155100"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FD1514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0C2705C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016657C"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Gilbane</w:t>
            </w:r>
            <w:proofErr w:type="spellEnd"/>
            <w:r>
              <w:rPr>
                <w:rFonts w:ascii="Calibri" w:eastAsia="Times New Roman" w:hAnsi="Calibri" w:cs="Times New Roman"/>
                <w:color w:val="000000"/>
              </w:rPr>
              <w:t xml:space="preserve"> Building Company</w:t>
            </w:r>
          </w:p>
        </w:tc>
      </w:tr>
      <w:tr w:rsidR="00266F41" w:rsidRPr="00811F6E" w14:paraId="4D3299E3" w14:textId="77777777" w:rsidTr="00266F41">
        <w:trPr>
          <w:trHeight w:val="288"/>
        </w:trPr>
        <w:tc>
          <w:tcPr>
            <w:tcW w:w="2538" w:type="dxa"/>
            <w:vMerge/>
            <w:tcBorders>
              <w:left w:val="single" w:sz="4" w:space="0" w:color="auto"/>
              <w:right w:val="single" w:sz="4" w:space="0" w:color="auto"/>
            </w:tcBorders>
            <w:shd w:val="clear" w:color="auto" w:fill="auto"/>
          </w:tcPr>
          <w:p w14:paraId="6564958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EC8C20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6C8F8B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76FA3A5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Labor Partners</w:t>
            </w:r>
          </w:p>
        </w:tc>
        <w:tc>
          <w:tcPr>
            <w:tcW w:w="3645" w:type="dxa"/>
            <w:tcBorders>
              <w:top w:val="nil"/>
              <w:left w:val="nil"/>
              <w:bottom w:val="single" w:sz="4" w:space="0" w:color="auto"/>
              <w:right w:val="single" w:sz="4" w:space="0" w:color="auto"/>
            </w:tcBorders>
            <w:vAlign w:val="center"/>
          </w:tcPr>
          <w:p w14:paraId="789D7F8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Massachusetts AFL-CIO</w:t>
            </w:r>
          </w:p>
        </w:tc>
      </w:tr>
      <w:tr w:rsidR="00266F41" w:rsidRPr="00811F6E" w14:paraId="49F84141" w14:textId="77777777" w:rsidTr="00266F41">
        <w:trPr>
          <w:trHeight w:val="288"/>
        </w:trPr>
        <w:tc>
          <w:tcPr>
            <w:tcW w:w="2538" w:type="dxa"/>
            <w:vMerge/>
            <w:tcBorders>
              <w:left w:val="single" w:sz="4" w:space="0" w:color="auto"/>
              <w:right w:val="single" w:sz="4" w:space="0" w:color="auto"/>
            </w:tcBorders>
            <w:shd w:val="clear" w:color="auto" w:fill="auto"/>
          </w:tcPr>
          <w:p w14:paraId="294681B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0EA302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347162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928930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49E5A3B" w14:textId="77777777" w:rsidR="00266F41" w:rsidRPr="00811F6E" w:rsidRDefault="00266F41" w:rsidP="00266F41">
            <w:pPr>
              <w:tabs>
                <w:tab w:val="left" w:pos="486"/>
              </w:tabs>
              <w:spacing w:after="0" w:line="240" w:lineRule="auto"/>
              <w:rPr>
                <w:rFonts w:ascii="Calibri" w:eastAsia="Times New Roman" w:hAnsi="Calibri" w:cs="Times New Roman"/>
                <w:color w:val="000000"/>
              </w:rPr>
            </w:pPr>
            <w:r>
              <w:rPr>
                <w:rFonts w:ascii="Calibri" w:hAnsi="Calibri"/>
                <w:color w:val="000000"/>
              </w:rPr>
              <w:t>New England Laborers Apprenticeship Training Fund</w:t>
            </w:r>
          </w:p>
        </w:tc>
      </w:tr>
      <w:tr w:rsidR="00266F41" w:rsidRPr="00811F6E" w14:paraId="4A4ED3F5" w14:textId="77777777" w:rsidTr="00266F41">
        <w:trPr>
          <w:trHeight w:val="288"/>
        </w:trPr>
        <w:tc>
          <w:tcPr>
            <w:tcW w:w="2538" w:type="dxa"/>
            <w:vMerge/>
            <w:tcBorders>
              <w:left w:val="single" w:sz="4" w:space="0" w:color="auto"/>
              <w:right w:val="single" w:sz="4" w:space="0" w:color="auto"/>
            </w:tcBorders>
            <w:shd w:val="clear" w:color="auto" w:fill="auto"/>
          </w:tcPr>
          <w:p w14:paraId="53EC40D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97F627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6F19FE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E909352"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B709D4A" w14:textId="77777777" w:rsidR="00266F41" w:rsidRPr="00811F6E" w:rsidRDefault="00266F41" w:rsidP="00266F41">
            <w:pPr>
              <w:rPr>
                <w:rFonts w:ascii="Calibri" w:eastAsia="Times New Roman" w:hAnsi="Calibri" w:cs="Times New Roman"/>
                <w:color w:val="000000"/>
              </w:rPr>
            </w:pPr>
            <w:r>
              <w:rPr>
                <w:rFonts w:ascii="Calibri" w:hAnsi="Calibri"/>
                <w:color w:val="000000"/>
              </w:rPr>
              <w:t>Springfield Electrical JATC</w:t>
            </w:r>
          </w:p>
        </w:tc>
      </w:tr>
      <w:tr w:rsidR="00266F41" w:rsidRPr="00811F6E" w14:paraId="70B54D69" w14:textId="77777777" w:rsidTr="00266F41">
        <w:trPr>
          <w:trHeight w:val="288"/>
        </w:trPr>
        <w:tc>
          <w:tcPr>
            <w:tcW w:w="2538" w:type="dxa"/>
            <w:vMerge/>
            <w:tcBorders>
              <w:left w:val="single" w:sz="4" w:space="0" w:color="auto"/>
              <w:right w:val="single" w:sz="4" w:space="0" w:color="auto"/>
            </w:tcBorders>
            <w:shd w:val="clear" w:color="auto" w:fill="auto"/>
          </w:tcPr>
          <w:p w14:paraId="4D26410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F9ABB3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E0DBE0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03F9BC2"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3474881" w14:textId="77777777" w:rsidR="00266F41" w:rsidRPr="00811F6E" w:rsidRDefault="00266F41" w:rsidP="00266F41">
            <w:pPr>
              <w:tabs>
                <w:tab w:val="left" w:pos="973"/>
              </w:tabs>
              <w:spacing w:after="0" w:line="240" w:lineRule="auto"/>
              <w:rPr>
                <w:rFonts w:ascii="Calibri" w:eastAsia="Times New Roman" w:hAnsi="Calibri" w:cs="Times New Roman"/>
                <w:color w:val="000000"/>
              </w:rPr>
            </w:pPr>
            <w:r>
              <w:rPr>
                <w:rFonts w:ascii="Calibri" w:hAnsi="Calibri"/>
                <w:color w:val="000000"/>
              </w:rPr>
              <w:t>Plumbers &amp; Pipefitters Local 104 JATC</w:t>
            </w:r>
          </w:p>
        </w:tc>
      </w:tr>
      <w:tr w:rsidR="00266F41" w:rsidRPr="00811F6E" w14:paraId="60462C81" w14:textId="77777777" w:rsidTr="00266F41">
        <w:trPr>
          <w:trHeight w:val="288"/>
        </w:trPr>
        <w:tc>
          <w:tcPr>
            <w:tcW w:w="2538" w:type="dxa"/>
            <w:vMerge/>
            <w:tcBorders>
              <w:left w:val="single" w:sz="4" w:space="0" w:color="auto"/>
              <w:right w:val="single" w:sz="4" w:space="0" w:color="auto"/>
            </w:tcBorders>
            <w:shd w:val="clear" w:color="auto" w:fill="auto"/>
          </w:tcPr>
          <w:p w14:paraId="7667991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F6939E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2DF73C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169E59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69AEB6A" w14:textId="77777777" w:rsidR="00266F41" w:rsidRPr="00811F6E" w:rsidRDefault="00266F41" w:rsidP="00266F41">
            <w:pPr>
              <w:tabs>
                <w:tab w:val="left" w:pos="195"/>
              </w:tabs>
              <w:spacing w:after="0" w:line="240" w:lineRule="auto"/>
              <w:rPr>
                <w:rFonts w:ascii="Calibri" w:eastAsia="Times New Roman" w:hAnsi="Calibri" w:cs="Times New Roman"/>
                <w:color w:val="000000"/>
              </w:rPr>
            </w:pPr>
            <w:r>
              <w:rPr>
                <w:rFonts w:ascii="Calibri" w:hAnsi="Calibri"/>
                <w:color w:val="000000"/>
              </w:rPr>
              <w:t>Pioneer Valley Building Trades Council</w:t>
            </w:r>
          </w:p>
        </w:tc>
      </w:tr>
      <w:tr w:rsidR="00266F41" w:rsidRPr="00811F6E" w14:paraId="388FF19B" w14:textId="77777777" w:rsidTr="00266F41">
        <w:trPr>
          <w:trHeight w:val="288"/>
        </w:trPr>
        <w:tc>
          <w:tcPr>
            <w:tcW w:w="2538" w:type="dxa"/>
            <w:vMerge/>
            <w:tcBorders>
              <w:left w:val="single" w:sz="4" w:space="0" w:color="auto"/>
              <w:right w:val="single" w:sz="4" w:space="0" w:color="auto"/>
            </w:tcBorders>
            <w:shd w:val="clear" w:color="auto" w:fill="auto"/>
          </w:tcPr>
          <w:p w14:paraId="7F26396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87473B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6880AE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C17D8A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9E02FA0" w14:textId="77777777" w:rsidR="00266F41" w:rsidRPr="00811F6E" w:rsidRDefault="00266F41" w:rsidP="00266F41">
            <w:pPr>
              <w:rPr>
                <w:rFonts w:ascii="Calibri" w:eastAsia="Times New Roman" w:hAnsi="Calibri" w:cs="Times New Roman"/>
                <w:color w:val="000000"/>
              </w:rPr>
            </w:pPr>
            <w:r>
              <w:rPr>
                <w:rFonts w:ascii="Calibri" w:hAnsi="Calibri"/>
                <w:color w:val="000000"/>
              </w:rPr>
              <w:t>New England Carpenters Training Fund</w:t>
            </w:r>
          </w:p>
        </w:tc>
      </w:tr>
      <w:tr w:rsidR="00266F41" w:rsidRPr="00811F6E" w14:paraId="355EDC4D" w14:textId="77777777" w:rsidTr="00266F41">
        <w:trPr>
          <w:trHeight w:val="288"/>
        </w:trPr>
        <w:tc>
          <w:tcPr>
            <w:tcW w:w="2538" w:type="dxa"/>
            <w:vMerge/>
            <w:tcBorders>
              <w:left w:val="single" w:sz="4" w:space="0" w:color="auto"/>
              <w:right w:val="single" w:sz="4" w:space="0" w:color="auto"/>
            </w:tcBorders>
            <w:shd w:val="clear" w:color="auto" w:fill="auto"/>
          </w:tcPr>
          <w:p w14:paraId="0534910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CACFC4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357333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354B5B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3CD4863" w14:textId="77777777" w:rsidR="00266F41" w:rsidRPr="00811F6E" w:rsidRDefault="00266F41" w:rsidP="00266F41">
            <w:pPr>
              <w:tabs>
                <w:tab w:val="left" w:pos="2627"/>
              </w:tabs>
              <w:spacing w:after="0" w:line="240" w:lineRule="auto"/>
              <w:rPr>
                <w:rFonts w:ascii="Calibri" w:eastAsia="Times New Roman" w:hAnsi="Calibri" w:cs="Times New Roman"/>
                <w:color w:val="000000"/>
              </w:rPr>
            </w:pPr>
            <w:r>
              <w:rPr>
                <w:rFonts w:ascii="Calibri" w:hAnsi="Calibri"/>
                <w:color w:val="000000"/>
              </w:rPr>
              <w:t>AFSCME Local 1776</w:t>
            </w:r>
          </w:p>
        </w:tc>
      </w:tr>
      <w:tr w:rsidR="00266F41" w:rsidRPr="00811F6E" w14:paraId="105084A2" w14:textId="77777777" w:rsidTr="00266F41">
        <w:trPr>
          <w:trHeight w:val="288"/>
        </w:trPr>
        <w:tc>
          <w:tcPr>
            <w:tcW w:w="2538" w:type="dxa"/>
            <w:vMerge/>
            <w:tcBorders>
              <w:left w:val="single" w:sz="4" w:space="0" w:color="auto"/>
              <w:right w:val="single" w:sz="4" w:space="0" w:color="auto"/>
            </w:tcBorders>
            <w:shd w:val="clear" w:color="auto" w:fill="auto"/>
          </w:tcPr>
          <w:p w14:paraId="133643C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3D1E50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64D2EC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A08DA0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0A0B51A" w14:textId="77777777" w:rsidR="00266F41" w:rsidRPr="00811F6E" w:rsidRDefault="00266F41" w:rsidP="00266F41">
            <w:pPr>
              <w:tabs>
                <w:tab w:val="left" w:pos="195"/>
              </w:tabs>
              <w:spacing w:after="0" w:line="240" w:lineRule="auto"/>
              <w:rPr>
                <w:rFonts w:ascii="Calibri" w:eastAsia="Times New Roman" w:hAnsi="Calibri" w:cs="Times New Roman"/>
                <w:color w:val="000000"/>
              </w:rPr>
            </w:pPr>
            <w:r>
              <w:rPr>
                <w:rFonts w:ascii="Calibri" w:hAnsi="Calibri"/>
                <w:color w:val="000000"/>
              </w:rPr>
              <w:t>Sheet Metal Workers Local 63</w:t>
            </w:r>
          </w:p>
        </w:tc>
      </w:tr>
      <w:tr w:rsidR="00266F41" w:rsidRPr="00811F6E" w14:paraId="63DD7846" w14:textId="77777777" w:rsidTr="00266F41">
        <w:trPr>
          <w:trHeight w:val="288"/>
        </w:trPr>
        <w:tc>
          <w:tcPr>
            <w:tcW w:w="2538" w:type="dxa"/>
            <w:vMerge/>
            <w:tcBorders>
              <w:left w:val="single" w:sz="4" w:space="0" w:color="auto"/>
              <w:right w:val="single" w:sz="4" w:space="0" w:color="auto"/>
            </w:tcBorders>
            <w:shd w:val="clear" w:color="auto" w:fill="auto"/>
          </w:tcPr>
          <w:p w14:paraId="7BFCFAB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32A28D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36DF0D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BBE1491"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627E734" w14:textId="77777777" w:rsidR="00266F41" w:rsidRDefault="00266F41" w:rsidP="00266F41">
            <w:pPr>
              <w:tabs>
                <w:tab w:val="left" w:pos="195"/>
              </w:tabs>
              <w:spacing w:after="0" w:line="240" w:lineRule="auto"/>
              <w:rPr>
                <w:rFonts w:ascii="Calibri" w:hAnsi="Calibri"/>
                <w:color w:val="000000"/>
              </w:rPr>
            </w:pPr>
            <w:r>
              <w:rPr>
                <w:rFonts w:ascii="Calibri" w:hAnsi="Calibri"/>
                <w:color w:val="000000"/>
              </w:rPr>
              <w:t>Iron Workers Local 7 JATC</w:t>
            </w:r>
          </w:p>
        </w:tc>
      </w:tr>
      <w:tr w:rsidR="00266F41" w:rsidRPr="00811F6E" w14:paraId="2506112A" w14:textId="77777777" w:rsidTr="00266F41">
        <w:trPr>
          <w:trHeight w:val="288"/>
        </w:trPr>
        <w:tc>
          <w:tcPr>
            <w:tcW w:w="2538" w:type="dxa"/>
            <w:vMerge/>
            <w:tcBorders>
              <w:left w:val="single" w:sz="4" w:space="0" w:color="auto"/>
              <w:right w:val="single" w:sz="4" w:space="0" w:color="auto"/>
            </w:tcBorders>
            <w:shd w:val="clear" w:color="auto" w:fill="auto"/>
          </w:tcPr>
          <w:p w14:paraId="425C1316"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154FDE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49E12C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0F4390E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E198B69" w14:textId="77777777" w:rsidR="00266F41" w:rsidRPr="00811F6E" w:rsidRDefault="00266F41" w:rsidP="00266F41">
            <w:pPr>
              <w:rPr>
                <w:rFonts w:ascii="Calibri" w:eastAsia="Times New Roman" w:hAnsi="Calibri" w:cs="Times New Roman"/>
                <w:color w:val="000000"/>
              </w:rPr>
            </w:pPr>
            <w:r>
              <w:rPr>
                <w:rFonts w:ascii="Calibri" w:hAnsi="Calibri"/>
                <w:color w:val="000000"/>
              </w:rPr>
              <w:t>Operating Engineers Local 98</w:t>
            </w:r>
          </w:p>
        </w:tc>
      </w:tr>
      <w:tr w:rsidR="00266F41" w:rsidRPr="00811F6E" w14:paraId="7491F998" w14:textId="77777777" w:rsidTr="00266F41">
        <w:trPr>
          <w:trHeight w:val="288"/>
        </w:trPr>
        <w:tc>
          <w:tcPr>
            <w:tcW w:w="2538" w:type="dxa"/>
            <w:vMerge/>
            <w:tcBorders>
              <w:left w:val="single" w:sz="4" w:space="0" w:color="auto"/>
              <w:right w:val="single" w:sz="4" w:space="0" w:color="auto"/>
            </w:tcBorders>
            <w:shd w:val="clear" w:color="auto" w:fill="auto"/>
          </w:tcPr>
          <w:p w14:paraId="74CD3FD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115FA50"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3308A5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3837AC5B"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ADBFD51" w14:textId="77777777" w:rsidR="00266F41" w:rsidRPr="00811F6E" w:rsidRDefault="00266F41" w:rsidP="00266F41">
            <w:pPr>
              <w:tabs>
                <w:tab w:val="left" w:pos="292"/>
              </w:tabs>
              <w:spacing w:after="0" w:line="240" w:lineRule="auto"/>
              <w:rPr>
                <w:rFonts w:ascii="Calibri" w:eastAsia="Times New Roman" w:hAnsi="Calibri" w:cs="Times New Roman"/>
                <w:color w:val="000000"/>
              </w:rPr>
            </w:pPr>
            <w:r>
              <w:rPr>
                <w:rFonts w:ascii="Calibri" w:hAnsi="Calibri"/>
                <w:color w:val="000000"/>
              </w:rPr>
              <w:t>Heat &amp; Frost Insulators Local 6</w:t>
            </w:r>
          </w:p>
        </w:tc>
      </w:tr>
      <w:tr w:rsidR="00266F41" w:rsidRPr="00811F6E" w14:paraId="75676CBC" w14:textId="77777777" w:rsidTr="00266F41">
        <w:trPr>
          <w:trHeight w:val="288"/>
        </w:trPr>
        <w:tc>
          <w:tcPr>
            <w:tcW w:w="2538" w:type="dxa"/>
            <w:vMerge/>
            <w:tcBorders>
              <w:left w:val="single" w:sz="4" w:space="0" w:color="auto"/>
              <w:right w:val="single" w:sz="4" w:space="0" w:color="auto"/>
            </w:tcBorders>
            <w:shd w:val="clear" w:color="auto" w:fill="auto"/>
          </w:tcPr>
          <w:p w14:paraId="1F212F0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715440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5E0AF3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77AFB56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Partners</w:t>
            </w:r>
          </w:p>
        </w:tc>
        <w:tc>
          <w:tcPr>
            <w:tcW w:w="3645" w:type="dxa"/>
            <w:tcBorders>
              <w:top w:val="nil"/>
              <w:left w:val="nil"/>
              <w:bottom w:val="single" w:sz="4" w:space="0" w:color="auto"/>
              <w:right w:val="single" w:sz="4" w:space="0" w:color="auto"/>
            </w:tcBorders>
            <w:vAlign w:val="center"/>
          </w:tcPr>
          <w:p w14:paraId="2ACF7FD2" w14:textId="77777777" w:rsidR="00266F41" w:rsidRPr="00811F6E" w:rsidRDefault="00266F41" w:rsidP="00266F41">
            <w:pPr>
              <w:tabs>
                <w:tab w:val="left" w:pos="292"/>
              </w:tabs>
              <w:spacing w:after="0" w:line="240" w:lineRule="auto"/>
              <w:rPr>
                <w:rFonts w:ascii="Calibri" w:eastAsia="Times New Roman" w:hAnsi="Calibri" w:cs="Times New Roman"/>
                <w:color w:val="000000"/>
              </w:rPr>
            </w:pPr>
            <w:r>
              <w:rPr>
                <w:rFonts w:ascii="Calibri" w:hAnsi="Calibri"/>
                <w:color w:val="000000"/>
              </w:rPr>
              <w:t>City of Holyoke</w:t>
            </w:r>
          </w:p>
        </w:tc>
      </w:tr>
      <w:tr w:rsidR="00266F41" w:rsidRPr="00811F6E" w14:paraId="0C6AE5E9" w14:textId="77777777" w:rsidTr="00266F41">
        <w:trPr>
          <w:trHeight w:val="288"/>
        </w:trPr>
        <w:tc>
          <w:tcPr>
            <w:tcW w:w="2538" w:type="dxa"/>
            <w:vMerge/>
            <w:tcBorders>
              <w:left w:val="single" w:sz="4" w:space="0" w:color="auto"/>
              <w:right w:val="single" w:sz="4" w:space="0" w:color="auto"/>
            </w:tcBorders>
            <w:shd w:val="clear" w:color="auto" w:fill="auto"/>
          </w:tcPr>
          <w:p w14:paraId="1BC35326"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F598D2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989F647"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CB9D017"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F70FB70" w14:textId="77777777" w:rsidR="00266F41" w:rsidRPr="00811F6E" w:rsidRDefault="00266F41" w:rsidP="00266F41">
            <w:pPr>
              <w:rPr>
                <w:rFonts w:ascii="Calibri" w:eastAsia="Times New Roman" w:hAnsi="Calibri" w:cs="Times New Roman"/>
                <w:color w:val="000000"/>
              </w:rPr>
            </w:pPr>
            <w:r>
              <w:rPr>
                <w:rFonts w:ascii="Calibri" w:hAnsi="Calibri"/>
                <w:color w:val="000000"/>
              </w:rPr>
              <w:t xml:space="preserve">Western </w:t>
            </w:r>
            <w:proofErr w:type="spellStart"/>
            <w:r>
              <w:rPr>
                <w:rFonts w:ascii="Calibri" w:hAnsi="Calibri"/>
                <w:color w:val="000000"/>
              </w:rPr>
              <w:t>MassCOSH</w:t>
            </w:r>
            <w:proofErr w:type="spellEnd"/>
          </w:p>
        </w:tc>
      </w:tr>
      <w:tr w:rsidR="00266F41" w:rsidRPr="00811F6E" w14:paraId="64FAA8A4" w14:textId="77777777" w:rsidTr="00266F41">
        <w:trPr>
          <w:trHeight w:val="288"/>
        </w:trPr>
        <w:tc>
          <w:tcPr>
            <w:tcW w:w="2538" w:type="dxa"/>
            <w:vMerge/>
            <w:tcBorders>
              <w:left w:val="single" w:sz="4" w:space="0" w:color="auto"/>
              <w:right w:val="single" w:sz="4" w:space="0" w:color="auto"/>
            </w:tcBorders>
            <w:shd w:val="clear" w:color="auto" w:fill="auto"/>
          </w:tcPr>
          <w:p w14:paraId="7C02D68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3ED3D2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F4F027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51E632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9CE936D" w14:textId="77777777" w:rsidR="00266F41" w:rsidRPr="00811F6E" w:rsidRDefault="00266F41" w:rsidP="00266F41">
            <w:pPr>
              <w:rPr>
                <w:rFonts w:ascii="Calibri" w:eastAsia="Times New Roman" w:hAnsi="Calibri" w:cs="Times New Roman"/>
                <w:color w:val="000000"/>
              </w:rPr>
            </w:pPr>
            <w:r>
              <w:rPr>
                <w:rFonts w:ascii="Calibri" w:hAnsi="Calibri"/>
                <w:color w:val="000000"/>
              </w:rPr>
              <w:t>The Construction Institute</w:t>
            </w:r>
          </w:p>
        </w:tc>
      </w:tr>
      <w:tr w:rsidR="00266F41" w:rsidRPr="00811F6E" w14:paraId="5F6EDE75" w14:textId="77777777" w:rsidTr="00266F41">
        <w:trPr>
          <w:trHeight w:val="288"/>
        </w:trPr>
        <w:tc>
          <w:tcPr>
            <w:tcW w:w="2538" w:type="dxa"/>
            <w:vMerge/>
            <w:tcBorders>
              <w:left w:val="single" w:sz="4" w:space="0" w:color="auto"/>
              <w:right w:val="single" w:sz="4" w:space="0" w:color="auto"/>
            </w:tcBorders>
            <w:shd w:val="clear" w:color="auto" w:fill="auto"/>
          </w:tcPr>
          <w:p w14:paraId="7F2498E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A0BDE3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459CD0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41C9EC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904FD1B" w14:textId="77777777" w:rsidR="00266F41" w:rsidRPr="00811F6E" w:rsidRDefault="00266F41" w:rsidP="00266F41">
            <w:pPr>
              <w:rPr>
                <w:rFonts w:ascii="Calibri" w:eastAsia="Times New Roman" w:hAnsi="Calibri" w:cs="Times New Roman"/>
                <w:color w:val="000000"/>
              </w:rPr>
            </w:pPr>
            <w:r>
              <w:rPr>
                <w:rFonts w:ascii="Calibri" w:hAnsi="Calibri"/>
                <w:color w:val="000000"/>
              </w:rPr>
              <w:t>Community Education Project</w:t>
            </w:r>
          </w:p>
        </w:tc>
      </w:tr>
      <w:tr w:rsidR="00266F41" w:rsidRPr="00811F6E" w14:paraId="1BE4770D" w14:textId="77777777" w:rsidTr="00266F41">
        <w:trPr>
          <w:trHeight w:val="288"/>
        </w:trPr>
        <w:tc>
          <w:tcPr>
            <w:tcW w:w="2538" w:type="dxa"/>
            <w:vMerge/>
            <w:tcBorders>
              <w:left w:val="single" w:sz="4" w:space="0" w:color="auto"/>
              <w:right w:val="single" w:sz="4" w:space="0" w:color="auto"/>
            </w:tcBorders>
            <w:shd w:val="clear" w:color="auto" w:fill="auto"/>
          </w:tcPr>
          <w:p w14:paraId="3B590CB0"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248A22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7810FA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4D41511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DD051F1" w14:textId="77777777" w:rsidR="00266F41" w:rsidRPr="00811F6E" w:rsidRDefault="00266F41" w:rsidP="00266F41">
            <w:pPr>
              <w:rPr>
                <w:rFonts w:ascii="Calibri" w:eastAsia="Times New Roman" w:hAnsi="Calibri" w:cs="Times New Roman"/>
                <w:color w:val="000000"/>
              </w:rPr>
            </w:pPr>
            <w:r>
              <w:rPr>
                <w:rFonts w:ascii="Calibri" w:hAnsi="Calibri"/>
                <w:color w:val="000000"/>
              </w:rPr>
              <w:t>City of Springfield</w:t>
            </w:r>
          </w:p>
        </w:tc>
      </w:tr>
      <w:tr w:rsidR="00266F41" w:rsidRPr="00811F6E" w14:paraId="741E463B" w14:textId="77777777" w:rsidTr="00266F41">
        <w:trPr>
          <w:trHeight w:val="288"/>
        </w:trPr>
        <w:tc>
          <w:tcPr>
            <w:tcW w:w="2538" w:type="dxa"/>
            <w:vMerge/>
            <w:tcBorders>
              <w:left w:val="single" w:sz="4" w:space="0" w:color="auto"/>
              <w:right w:val="single" w:sz="4" w:space="0" w:color="auto"/>
            </w:tcBorders>
            <w:shd w:val="clear" w:color="auto" w:fill="auto"/>
          </w:tcPr>
          <w:p w14:paraId="26B7E1C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75E322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3B7540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B1FFB4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w:t>
            </w:r>
          </w:p>
        </w:tc>
        <w:tc>
          <w:tcPr>
            <w:tcW w:w="3645" w:type="dxa"/>
            <w:tcBorders>
              <w:top w:val="nil"/>
              <w:left w:val="nil"/>
              <w:bottom w:val="single" w:sz="4" w:space="0" w:color="auto"/>
              <w:right w:val="single" w:sz="4" w:space="0" w:color="auto"/>
            </w:tcBorders>
            <w:vAlign w:val="center"/>
          </w:tcPr>
          <w:p w14:paraId="74F8493B" w14:textId="77777777" w:rsidR="00266F41" w:rsidRPr="00811F6E" w:rsidRDefault="00266F41" w:rsidP="00266F41">
            <w:pPr>
              <w:tabs>
                <w:tab w:val="left" w:pos="2724"/>
              </w:tabs>
              <w:spacing w:after="0" w:line="240" w:lineRule="auto"/>
              <w:rPr>
                <w:rFonts w:ascii="Calibri" w:eastAsia="Times New Roman" w:hAnsi="Calibri" w:cs="Times New Roman"/>
                <w:color w:val="000000"/>
              </w:rPr>
            </w:pPr>
            <w:r>
              <w:rPr>
                <w:rFonts w:ascii="Calibri" w:hAnsi="Calibri"/>
                <w:color w:val="000000"/>
              </w:rPr>
              <w:t>Springfield Technical Community College</w:t>
            </w:r>
          </w:p>
        </w:tc>
      </w:tr>
      <w:tr w:rsidR="00266F41" w:rsidRPr="00811F6E" w14:paraId="54B1A101" w14:textId="77777777" w:rsidTr="00266F41">
        <w:trPr>
          <w:trHeight w:val="288"/>
        </w:trPr>
        <w:tc>
          <w:tcPr>
            <w:tcW w:w="2538" w:type="dxa"/>
            <w:vMerge/>
            <w:tcBorders>
              <w:left w:val="single" w:sz="4" w:space="0" w:color="auto"/>
              <w:right w:val="single" w:sz="4" w:space="0" w:color="auto"/>
            </w:tcBorders>
            <w:shd w:val="clear" w:color="auto" w:fill="auto"/>
          </w:tcPr>
          <w:p w14:paraId="4879318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C6EF29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75E960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2AE637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w:t>
            </w:r>
          </w:p>
        </w:tc>
        <w:tc>
          <w:tcPr>
            <w:tcW w:w="3645" w:type="dxa"/>
            <w:tcBorders>
              <w:top w:val="nil"/>
              <w:left w:val="nil"/>
              <w:bottom w:val="single" w:sz="4" w:space="0" w:color="auto"/>
              <w:right w:val="single" w:sz="4" w:space="0" w:color="auto"/>
            </w:tcBorders>
            <w:vAlign w:val="center"/>
          </w:tcPr>
          <w:p w14:paraId="772B56E6" w14:textId="77777777" w:rsidR="00266F41" w:rsidRPr="00811F6E" w:rsidRDefault="00266F41" w:rsidP="00266F41">
            <w:pPr>
              <w:tabs>
                <w:tab w:val="left" w:pos="584"/>
              </w:tabs>
              <w:spacing w:after="0" w:line="240" w:lineRule="auto"/>
              <w:rPr>
                <w:rFonts w:ascii="Calibri" w:eastAsia="Times New Roman" w:hAnsi="Calibri" w:cs="Times New Roman"/>
                <w:color w:val="000000"/>
              </w:rPr>
            </w:pPr>
            <w:r>
              <w:rPr>
                <w:rFonts w:ascii="Calibri" w:hAnsi="Calibri"/>
                <w:color w:val="000000"/>
              </w:rPr>
              <w:t>Smith Vocational and Agricultural High School</w:t>
            </w:r>
          </w:p>
        </w:tc>
      </w:tr>
      <w:tr w:rsidR="00266F41" w:rsidRPr="00811F6E" w14:paraId="4839FC97" w14:textId="77777777" w:rsidTr="00266F41">
        <w:trPr>
          <w:trHeight w:val="288"/>
        </w:trPr>
        <w:tc>
          <w:tcPr>
            <w:tcW w:w="2538" w:type="dxa"/>
            <w:vMerge/>
            <w:tcBorders>
              <w:left w:val="single" w:sz="4" w:space="0" w:color="auto"/>
              <w:bottom w:val="single" w:sz="4" w:space="0" w:color="auto"/>
              <w:right w:val="single" w:sz="4" w:space="0" w:color="auto"/>
            </w:tcBorders>
            <w:shd w:val="clear" w:color="auto" w:fill="auto"/>
          </w:tcPr>
          <w:p w14:paraId="3D7A800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tcPr>
          <w:p w14:paraId="1F8F40A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55AFF68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A92355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w:t>
            </w:r>
          </w:p>
        </w:tc>
        <w:tc>
          <w:tcPr>
            <w:tcW w:w="3645" w:type="dxa"/>
            <w:tcBorders>
              <w:top w:val="nil"/>
              <w:left w:val="nil"/>
              <w:bottom w:val="single" w:sz="4" w:space="0" w:color="auto"/>
              <w:right w:val="single" w:sz="4" w:space="0" w:color="auto"/>
            </w:tcBorders>
            <w:vAlign w:val="center"/>
          </w:tcPr>
          <w:p w14:paraId="36146A2C" w14:textId="77777777" w:rsidR="00266F41" w:rsidRPr="00811F6E" w:rsidRDefault="00266F41" w:rsidP="00266F41">
            <w:pPr>
              <w:rPr>
                <w:rFonts w:ascii="Calibri" w:eastAsia="Times New Roman" w:hAnsi="Calibri" w:cs="Times New Roman"/>
                <w:color w:val="000000"/>
              </w:rPr>
            </w:pPr>
            <w:r>
              <w:rPr>
                <w:rFonts w:ascii="Calibri" w:hAnsi="Calibri"/>
                <w:color w:val="000000"/>
              </w:rPr>
              <w:t>Regional Employment Board of Hampden County</w:t>
            </w:r>
          </w:p>
        </w:tc>
      </w:tr>
      <w:tr w:rsidR="00266F41" w:rsidRPr="00811F6E" w14:paraId="674ABA53"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39C0831"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3F329C0"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2957E98"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C2670E0"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9C50B2F"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3A73EA49" w14:textId="77777777" w:rsidTr="00CF36FA">
        <w:trPr>
          <w:trHeight w:val="354"/>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tcPr>
          <w:p w14:paraId="38DB0175" w14:textId="77777777" w:rsidR="00266F41" w:rsidRDefault="00266F41" w:rsidP="00CF36FA">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South Shore Community Action Council</w:t>
            </w:r>
          </w:p>
          <w:p w14:paraId="0A8FAF4B" w14:textId="77777777" w:rsidR="00A22AFB" w:rsidRDefault="00A22AFB" w:rsidP="00CF36FA">
            <w:pPr>
              <w:spacing w:after="0" w:line="240" w:lineRule="auto"/>
              <w:rPr>
                <w:rFonts w:ascii="Calibri" w:eastAsia="Times New Roman" w:hAnsi="Calibri" w:cs="Times New Roman"/>
                <w:color w:val="000000"/>
              </w:rPr>
            </w:pPr>
          </w:p>
          <w:p w14:paraId="44D3B048" w14:textId="77777777" w:rsidR="00266F41" w:rsidRDefault="00266F41" w:rsidP="00CF36FA">
            <w:pPr>
              <w:spacing w:after="0" w:line="240" w:lineRule="auto"/>
              <w:rPr>
                <w:rFonts w:ascii="Calibri" w:eastAsia="Times New Roman" w:hAnsi="Calibri" w:cs="Times New Roman"/>
                <w:color w:val="000000"/>
              </w:rPr>
            </w:pPr>
            <w:r w:rsidRPr="00A22AFB">
              <w:rPr>
                <w:rFonts w:ascii="Calibri" w:eastAsia="Times New Roman" w:hAnsi="Calibri" w:cs="Times New Roman"/>
                <w:b/>
                <w:color w:val="000000"/>
              </w:rPr>
              <w:t>Cities:</w:t>
            </w:r>
            <w:r>
              <w:rPr>
                <w:rFonts w:ascii="Calibri" w:eastAsia="Times New Roman" w:hAnsi="Calibri" w:cs="Times New Roman"/>
                <w:color w:val="000000"/>
              </w:rPr>
              <w:t xml:space="preserve"> Plymouth</w:t>
            </w:r>
          </w:p>
          <w:p w14:paraId="081E9EA4" w14:textId="77777777" w:rsidR="00266F41" w:rsidRDefault="00266F41" w:rsidP="00CF36FA">
            <w:pPr>
              <w:spacing w:after="0" w:line="240" w:lineRule="auto"/>
              <w:rPr>
                <w:rFonts w:ascii="Calibri" w:eastAsia="Times New Roman" w:hAnsi="Calibri" w:cs="Times New Roman"/>
                <w:color w:val="000000"/>
              </w:rPr>
            </w:pPr>
          </w:p>
          <w:p w14:paraId="19B89CF2" w14:textId="77777777" w:rsidR="00266F41" w:rsidRDefault="00266F41" w:rsidP="00CF36FA">
            <w:pPr>
              <w:spacing w:after="0" w:line="240" w:lineRule="auto"/>
              <w:rPr>
                <w:rFonts w:ascii="Calibri" w:eastAsia="Times New Roman" w:hAnsi="Calibri" w:cs="Times New Roman"/>
                <w:color w:val="000000"/>
              </w:rPr>
            </w:pPr>
            <w:r w:rsidRPr="00CF36FA">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$200,000</w:t>
            </w:r>
          </w:p>
          <w:p w14:paraId="5A69BF90" w14:textId="77777777" w:rsidR="00266F41" w:rsidRDefault="00266F41" w:rsidP="00CF36FA">
            <w:pPr>
              <w:spacing w:after="0" w:line="240" w:lineRule="auto"/>
              <w:rPr>
                <w:rFonts w:ascii="Calibri" w:eastAsia="Times New Roman" w:hAnsi="Calibri" w:cs="Times New Roman"/>
                <w:color w:val="000000"/>
              </w:rPr>
            </w:pPr>
          </w:p>
          <w:p w14:paraId="25E6D460" w14:textId="77777777" w:rsidR="00266F41" w:rsidRDefault="00266F41" w:rsidP="00CF36FA">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CF36FA">
              <w:rPr>
                <w:rFonts w:ascii="Calibri" w:eastAsia="Times New Roman" w:hAnsi="Calibri" w:cs="Times New Roman"/>
                <w:color w:val="000000"/>
              </w:rPr>
              <w:t>Transportation</w:t>
            </w:r>
          </w:p>
          <w:p w14:paraId="236E3148" w14:textId="77777777" w:rsidR="00266F41" w:rsidRDefault="00266F41" w:rsidP="00CF36FA">
            <w:pPr>
              <w:spacing w:after="0" w:line="240" w:lineRule="auto"/>
              <w:rPr>
                <w:rFonts w:ascii="Calibri" w:eastAsia="Times New Roman" w:hAnsi="Calibri" w:cs="Times New Roman"/>
                <w:color w:val="000000"/>
              </w:rPr>
            </w:pPr>
          </w:p>
          <w:p w14:paraId="556558CB" w14:textId="77777777" w:rsidR="00266F41" w:rsidRPr="00811F6E" w:rsidRDefault="00266F41" w:rsidP="00CF36FA">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CF36FA">
              <w:rPr>
                <w:rFonts w:ascii="Calibri" w:eastAsia="Times New Roman" w:hAnsi="Calibri" w:cs="Times New Roman"/>
                <w:color w:val="000000"/>
              </w:rPr>
              <w:t xml:space="preserve"> $18.00</w:t>
            </w:r>
          </w:p>
        </w:tc>
        <w:tc>
          <w:tcPr>
            <w:tcW w:w="2700" w:type="dxa"/>
            <w:vMerge w:val="restart"/>
            <w:tcBorders>
              <w:top w:val="single" w:sz="4" w:space="0" w:color="auto"/>
              <w:left w:val="nil"/>
              <w:bottom w:val="single" w:sz="4" w:space="0" w:color="auto"/>
              <w:right w:val="single" w:sz="4" w:space="0" w:color="auto"/>
            </w:tcBorders>
            <w:shd w:val="clear" w:color="auto" w:fill="auto"/>
          </w:tcPr>
          <w:p w14:paraId="2C0C4215" w14:textId="77777777" w:rsidR="00266F41" w:rsidRDefault="00266F41" w:rsidP="00CF36FA">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lastRenderedPageBreak/>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CF36FA">
              <w:rPr>
                <w:rFonts w:ascii="Calibri" w:eastAsia="Times New Roman" w:hAnsi="Calibri" w:cs="Times New Roman"/>
                <w:color w:val="000000"/>
              </w:rPr>
              <w:t>32</w:t>
            </w:r>
          </w:p>
          <w:p w14:paraId="6D4FED67" w14:textId="77777777" w:rsidR="00266F41" w:rsidRDefault="00266F41" w:rsidP="00CF36FA">
            <w:pPr>
              <w:spacing w:after="0" w:line="240" w:lineRule="auto"/>
              <w:rPr>
                <w:rFonts w:ascii="Calibri" w:eastAsia="Times New Roman" w:hAnsi="Calibri" w:cs="Times New Roman"/>
                <w:color w:val="000000"/>
              </w:rPr>
            </w:pPr>
          </w:p>
          <w:p w14:paraId="2E537717" w14:textId="77777777" w:rsidR="00266F41" w:rsidRDefault="00266F41" w:rsidP="00CF36FA">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CF36FA">
              <w:rPr>
                <w:rFonts w:ascii="Calibri" w:eastAsia="Times New Roman" w:hAnsi="Calibri" w:cs="Times New Roman"/>
                <w:color w:val="000000"/>
              </w:rPr>
              <w:t xml:space="preserve"> 28</w:t>
            </w:r>
          </w:p>
          <w:p w14:paraId="530C6BC5" w14:textId="77777777" w:rsidR="00266F41" w:rsidRDefault="00266F41" w:rsidP="00CF36FA">
            <w:pPr>
              <w:spacing w:after="0" w:line="240" w:lineRule="auto"/>
              <w:rPr>
                <w:rFonts w:ascii="Calibri" w:eastAsia="Times New Roman" w:hAnsi="Calibri" w:cs="Times New Roman"/>
                <w:color w:val="000000"/>
              </w:rPr>
            </w:pPr>
          </w:p>
          <w:p w14:paraId="1E8F4A2C" w14:textId="77777777" w:rsidR="00266F41" w:rsidRDefault="00266F41" w:rsidP="00CF36FA">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7A1D3925" w14:textId="77777777" w:rsidR="00266F41" w:rsidRDefault="00266F41" w:rsidP="00CF36FA">
            <w:pPr>
              <w:spacing w:after="0" w:line="240" w:lineRule="auto"/>
              <w:rPr>
                <w:rFonts w:ascii="Calibri" w:eastAsia="Times New Roman" w:hAnsi="Calibri" w:cs="Times New Roman"/>
                <w:color w:val="000000"/>
              </w:rPr>
            </w:pPr>
          </w:p>
          <w:p w14:paraId="4E26455D" w14:textId="77777777" w:rsidR="00266F41" w:rsidRDefault="00266F41" w:rsidP="00CF36FA">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p w14:paraId="2D3FE39E" w14:textId="77777777" w:rsidR="00266F41" w:rsidRPr="00811F6E" w:rsidRDefault="00266F41" w:rsidP="00CF36FA">
            <w:pPr>
              <w:spacing w:after="0" w:line="240" w:lineRule="auto"/>
              <w:rPr>
                <w:rFonts w:ascii="Calibri" w:eastAsia="Times New Roman" w:hAnsi="Calibri" w:cs="Times New Roman"/>
                <w:color w:val="000000"/>
              </w:rPr>
            </w:pPr>
          </w:p>
        </w:tc>
        <w:tc>
          <w:tcPr>
            <w:tcW w:w="6210" w:type="dxa"/>
            <w:vMerge w:val="restart"/>
            <w:tcBorders>
              <w:top w:val="single" w:sz="4" w:space="0" w:color="auto"/>
              <w:left w:val="nil"/>
              <w:bottom w:val="single" w:sz="4" w:space="0" w:color="auto"/>
              <w:right w:val="single" w:sz="4" w:space="0" w:color="auto"/>
            </w:tcBorders>
          </w:tcPr>
          <w:p w14:paraId="716411BF" w14:textId="77777777" w:rsidR="00AF09E5" w:rsidRPr="004B0733" w:rsidRDefault="00AF09E5" w:rsidP="00AF09E5">
            <w:pPr>
              <w:tabs>
                <w:tab w:val="num" w:pos="720"/>
              </w:tabs>
              <w:contextualSpacing/>
              <w:jc w:val="both"/>
            </w:pPr>
            <w:r w:rsidRPr="001A2350">
              <w:rPr>
                <w:rFonts w:ascii="Calibri" w:eastAsia="Calibri" w:hAnsi="Calibri" w:cs="Arial"/>
              </w:rPr>
              <w:lastRenderedPageBreak/>
              <w:t xml:space="preserve">South Shore Community Action Council, Inc. (SSCAC) a non-profit organization serving low-income people on the South Shore will </w:t>
            </w:r>
            <w:r w:rsidRPr="001A2350">
              <w:rPr>
                <w:rFonts w:ascii="Calibri" w:eastAsia="Calibri" w:hAnsi="Calibri" w:cs="Arial"/>
              </w:rPr>
              <w:lastRenderedPageBreak/>
              <w:t>provide Commercial Driver’s License (CDL) training to 30 and job place 28 un/underemployed participants in a range of occupations within the Transportation industry. SSCAC will provide CDL Permit Preparation Courses and Class B CDL Training Courses to prepare participants for jobs within a broad cross-section of industries in need of Class B CDL licensed drivers. Placements will include jobs in passenger transportation, waste management services, scenic and sightseeing transportation, and material moving. CDL Training Program completers will attain the requisite credentials to work as school bus drivers, motor bus/coach drivers, heavy commercial vehicle drivers, and waste management truck drivers.  SSCAC’s model includes literacy support, job seeking support, paid work experience, job development, and post-placement case management.</w:t>
            </w:r>
          </w:p>
          <w:p w14:paraId="3F8B7468" w14:textId="2709B224" w:rsidR="00266F41" w:rsidRPr="00811F6E" w:rsidRDefault="00266F41" w:rsidP="000D190D">
            <w:pPr>
              <w:pStyle w:val="ListParagraph"/>
              <w:tabs>
                <w:tab w:val="num" w:pos="720"/>
              </w:tabs>
              <w:ind w:left="0"/>
              <w:jc w:val="both"/>
              <w:rPr>
                <w:rFonts w:ascii="Calibri" w:hAnsi="Calibri"/>
                <w:color w:val="000000"/>
              </w:rPr>
            </w:pPr>
          </w:p>
        </w:tc>
        <w:tc>
          <w:tcPr>
            <w:tcW w:w="3645" w:type="dxa"/>
            <w:tcBorders>
              <w:top w:val="single" w:sz="4" w:space="0" w:color="auto"/>
              <w:left w:val="nil"/>
              <w:bottom w:val="single" w:sz="4" w:space="0" w:color="auto"/>
              <w:right w:val="single" w:sz="4" w:space="0" w:color="auto"/>
            </w:tcBorders>
            <w:vAlign w:val="center"/>
          </w:tcPr>
          <w:p w14:paraId="63FDA24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Career Center Partner</w:t>
            </w:r>
          </w:p>
        </w:tc>
        <w:tc>
          <w:tcPr>
            <w:tcW w:w="3645" w:type="dxa"/>
            <w:tcBorders>
              <w:top w:val="single" w:sz="4" w:space="0" w:color="auto"/>
              <w:left w:val="nil"/>
              <w:bottom w:val="single" w:sz="4" w:space="0" w:color="auto"/>
              <w:right w:val="single" w:sz="4" w:space="0" w:color="auto"/>
            </w:tcBorders>
            <w:vAlign w:val="center"/>
          </w:tcPr>
          <w:p w14:paraId="1448731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Plymouth Career Center</w:t>
            </w:r>
          </w:p>
        </w:tc>
      </w:tr>
      <w:tr w:rsidR="00266F41" w:rsidRPr="00811F6E" w14:paraId="7F79B3CB"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BEFBD7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0743B0D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AE39CD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bottom w:val="single" w:sz="4" w:space="0" w:color="auto"/>
              <w:right w:val="single" w:sz="4" w:space="0" w:color="auto"/>
            </w:tcBorders>
            <w:vAlign w:val="center"/>
          </w:tcPr>
          <w:p w14:paraId="1905C10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single" w:sz="4" w:space="0" w:color="auto"/>
              <w:left w:val="nil"/>
              <w:bottom w:val="single" w:sz="4" w:space="0" w:color="auto"/>
              <w:right w:val="single" w:sz="4" w:space="0" w:color="auto"/>
            </w:tcBorders>
            <w:vAlign w:val="center"/>
          </w:tcPr>
          <w:p w14:paraId="0CCBBF6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First Student</w:t>
            </w:r>
          </w:p>
        </w:tc>
      </w:tr>
      <w:tr w:rsidR="00266F41" w:rsidRPr="00811F6E" w14:paraId="28D27974"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AF35E7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657CE96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0413085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69337EA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78E4AA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Town of Carver</w:t>
            </w:r>
          </w:p>
        </w:tc>
      </w:tr>
      <w:tr w:rsidR="00266F41" w:rsidRPr="00811F6E" w14:paraId="47F3D058"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D8A24F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27B9F38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3C1227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top w:val="single" w:sz="4" w:space="0" w:color="auto"/>
              <w:left w:val="nil"/>
              <w:bottom w:val="single" w:sz="4" w:space="0" w:color="auto"/>
              <w:right w:val="single" w:sz="4" w:space="0" w:color="auto"/>
            </w:tcBorders>
            <w:vAlign w:val="center"/>
          </w:tcPr>
          <w:p w14:paraId="4353280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6834AD9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Plymouth &amp; Brockton Street Railway Company</w:t>
            </w:r>
          </w:p>
        </w:tc>
      </w:tr>
      <w:tr w:rsidR="00266F41" w:rsidRPr="00811F6E" w14:paraId="3C847E2A"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F8CA80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0217934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5D7ABAA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48567B2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w:t>
            </w:r>
          </w:p>
        </w:tc>
        <w:tc>
          <w:tcPr>
            <w:tcW w:w="3645" w:type="dxa"/>
            <w:tcBorders>
              <w:top w:val="single" w:sz="4" w:space="0" w:color="auto"/>
              <w:left w:val="nil"/>
              <w:bottom w:val="single" w:sz="4" w:space="0" w:color="auto"/>
              <w:right w:val="single" w:sz="4" w:space="0" w:color="auto"/>
            </w:tcBorders>
            <w:vAlign w:val="center"/>
          </w:tcPr>
          <w:p w14:paraId="38C018C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Massasoit Community College</w:t>
            </w:r>
          </w:p>
        </w:tc>
      </w:tr>
      <w:tr w:rsidR="00266F41" w:rsidRPr="00811F6E" w14:paraId="20C6B4F2"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1E8D73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1C96320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4909FB7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F01555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w:t>
            </w:r>
          </w:p>
        </w:tc>
        <w:tc>
          <w:tcPr>
            <w:tcW w:w="3645" w:type="dxa"/>
            <w:tcBorders>
              <w:top w:val="single" w:sz="4" w:space="0" w:color="auto"/>
              <w:left w:val="nil"/>
              <w:bottom w:val="single" w:sz="4" w:space="0" w:color="auto"/>
              <w:right w:val="single" w:sz="4" w:space="0" w:color="auto"/>
            </w:tcBorders>
            <w:vAlign w:val="center"/>
          </w:tcPr>
          <w:p w14:paraId="11345C5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Plymouth South Vocational High School</w:t>
            </w:r>
          </w:p>
        </w:tc>
      </w:tr>
      <w:tr w:rsidR="00266F41" w:rsidRPr="00811F6E" w14:paraId="39A6F215"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21864C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vAlign w:val="bottom"/>
          </w:tcPr>
          <w:p w14:paraId="7CDE2CD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26AD6B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07BC64F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w:t>
            </w:r>
          </w:p>
        </w:tc>
        <w:tc>
          <w:tcPr>
            <w:tcW w:w="3645" w:type="dxa"/>
            <w:tcBorders>
              <w:top w:val="single" w:sz="4" w:space="0" w:color="auto"/>
              <w:left w:val="nil"/>
              <w:bottom w:val="single" w:sz="4" w:space="0" w:color="auto"/>
              <w:right w:val="single" w:sz="4" w:space="0" w:color="auto"/>
            </w:tcBorders>
            <w:vAlign w:val="center"/>
          </w:tcPr>
          <w:p w14:paraId="617AA8B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South Shore Workforce Investment Board</w:t>
            </w:r>
          </w:p>
        </w:tc>
      </w:tr>
      <w:tr w:rsidR="00266F41" w:rsidRPr="00811F6E" w14:paraId="6C9E501D"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A1F0A9"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639A65D9"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5422999"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6429E69"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4C3F518"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478612DD" w14:textId="77777777" w:rsidTr="00266F41">
        <w:trPr>
          <w:trHeight w:val="354"/>
        </w:trPr>
        <w:tc>
          <w:tcPr>
            <w:tcW w:w="2538" w:type="dxa"/>
            <w:vMerge w:val="restart"/>
            <w:tcBorders>
              <w:top w:val="single" w:sz="4" w:space="0" w:color="auto"/>
              <w:left w:val="single" w:sz="4" w:space="0" w:color="auto"/>
              <w:bottom w:val="single" w:sz="4" w:space="0" w:color="auto"/>
              <w:right w:val="single" w:sz="4" w:space="0" w:color="auto"/>
            </w:tcBorders>
            <w:shd w:val="clear" w:color="auto" w:fill="auto"/>
          </w:tcPr>
          <w:p w14:paraId="107463CC"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South Middlesex Opportunity Council</w:t>
            </w:r>
          </w:p>
          <w:p w14:paraId="5C2534F1" w14:textId="77777777" w:rsidR="00266F41" w:rsidRDefault="00266F41" w:rsidP="00266F41">
            <w:pPr>
              <w:spacing w:after="0" w:line="240" w:lineRule="auto"/>
              <w:rPr>
                <w:rFonts w:ascii="Calibri" w:eastAsia="Times New Roman" w:hAnsi="Calibri" w:cs="Times New Roman"/>
                <w:color w:val="000000"/>
              </w:rPr>
            </w:pPr>
          </w:p>
          <w:p w14:paraId="1A6CE55C" w14:textId="77777777" w:rsidR="00266F41" w:rsidRDefault="00266F41" w:rsidP="00266F41">
            <w:pPr>
              <w:spacing w:after="0" w:line="240" w:lineRule="auto"/>
              <w:rPr>
                <w:rFonts w:ascii="Calibri" w:eastAsia="Times New Roman" w:hAnsi="Calibri" w:cs="Times New Roman"/>
                <w:color w:val="000000"/>
              </w:rPr>
            </w:pPr>
            <w:r w:rsidRPr="00CF36FA">
              <w:rPr>
                <w:rFonts w:ascii="Calibri" w:eastAsia="Times New Roman" w:hAnsi="Calibri" w:cs="Times New Roman"/>
                <w:b/>
                <w:color w:val="000000"/>
              </w:rPr>
              <w:t>Cities:</w:t>
            </w:r>
            <w:r>
              <w:rPr>
                <w:rFonts w:ascii="Calibri" w:eastAsia="Times New Roman" w:hAnsi="Calibri" w:cs="Times New Roman"/>
                <w:color w:val="000000"/>
              </w:rPr>
              <w:t xml:space="preserve"> Framingham</w:t>
            </w:r>
          </w:p>
          <w:p w14:paraId="5EA7ABCC" w14:textId="77777777" w:rsidR="00266F41" w:rsidRDefault="00266F41" w:rsidP="00266F41">
            <w:pPr>
              <w:spacing w:after="0" w:line="240" w:lineRule="auto"/>
              <w:rPr>
                <w:rFonts w:ascii="Calibri" w:eastAsia="Times New Roman" w:hAnsi="Calibri" w:cs="Times New Roman"/>
                <w:color w:val="000000"/>
              </w:rPr>
            </w:pPr>
          </w:p>
          <w:p w14:paraId="6176A5D9" w14:textId="77777777" w:rsidR="00266F41" w:rsidRDefault="00266F41" w:rsidP="00266F41">
            <w:pPr>
              <w:spacing w:after="0" w:line="240" w:lineRule="auto"/>
              <w:rPr>
                <w:rFonts w:ascii="Calibri" w:eastAsia="Times New Roman" w:hAnsi="Calibri" w:cs="Times New Roman"/>
                <w:color w:val="000000"/>
              </w:rPr>
            </w:pPr>
            <w:r w:rsidRPr="00CF36FA">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$208,037</w:t>
            </w:r>
          </w:p>
          <w:p w14:paraId="1FC54F86" w14:textId="77777777" w:rsidR="00266F41" w:rsidRDefault="00266F41" w:rsidP="00266F41">
            <w:pPr>
              <w:spacing w:after="0" w:line="240" w:lineRule="auto"/>
              <w:rPr>
                <w:rFonts w:ascii="Calibri" w:eastAsia="Times New Roman" w:hAnsi="Calibri" w:cs="Times New Roman"/>
                <w:color w:val="000000"/>
              </w:rPr>
            </w:pPr>
          </w:p>
          <w:p w14:paraId="6F888B6A"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CF36FA">
              <w:rPr>
                <w:rFonts w:ascii="Calibri" w:eastAsia="Times New Roman" w:hAnsi="Calibri" w:cs="Times New Roman"/>
                <w:color w:val="000000"/>
              </w:rPr>
              <w:t>Construction</w:t>
            </w:r>
          </w:p>
          <w:p w14:paraId="64594323" w14:textId="77777777" w:rsidR="00266F41" w:rsidRDefault="00266F41" w:rsidP="00266F41">
            <w:pPr>
              <w:spacing w:after="0" w:line="240" w:lineRule="auto"/>
              <w:rPr>
                <w:rFonts w:ascii="Calibri" w:eastAsia="Times New Roman" w:hAnsi="Calibri" w:cs="Times New Roman"/>
                <w:color w:val="000000"/>
              </w:rPr>
            </w:pPr>
          </w:p>
          <w:p w14:paraId="4F7189A1"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CF36FA">
              <w:rPr>
                <w:rFonts w:ascii="Calibri" w:eastAsia="Times New Roman" w:hAnsi="Calibri" w:cs="Times New Roman"/>
                <w:color w:val="000000"/>
              </w:rPr>
              <w:t xml:space="preserve"> $12.75</w:t>
            </w:r>
          </w:p>
        </w:tc>
        <w:tc>
          <w:tcPr>
            <w:tcW w:w="2700" w:type="dxa"/>
            <w:vMerge w:val="restart"/>
            <w:tcBorders>
              <w:top w:val="single" w:sz="4" w:space="0" w:color="auto"/>
              <w:left w:val="nil"/>
              <w:bottom w:val="single" w:sz="4" w:space="0" w:color="auto"/>
              <w:right w:val="single" w:sz="4" w:space="0" w:color="auto"/>
            </w:tcBorders>
            <w:shd w:val="clear" w:color="auto" w:fill="auto"/>
          </w:tcPr>
          <w:p w14:paraId="51B9BF40"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CF36FA">
              <w:rPr>
                <w:rFonts w:ascii="Calibri" w:eastAsia="Times New Roman" w:hAnsi="Calibri" w:cs="Times New Roman"/>
                <w:color w:val="000000"/>
              </w:rPr>
              <w:t>26</w:t>
            </w:r>
          </w:p>
          <w:p w14:paraId="5DEAEB51" w14:textId="77777777" w:rsidR="00266F41" w:rsidRDefault="00266F41" w:rsidP="00266F41">
            <w:pPr>
              <w:spacing w:after="0" w:line="240" w:lineRule="auto"/>
              <w:rPr>
                <w:rFonts w:ascii="Calibri" w:eastAsia="Times New Roman" w:hAnsi="Calibri" w:cs="Times New Roman"/>
                <w:color w:val="000000"/>
              </w:rPr>
            </w:pPr>
          </w:p>
          <w:p w14:paraId="18525FF0"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Pr>
                <w:rFonts w:ascii="Calibri" w:eastAsia="Times New Roman" w:hAnsi="Calibri" w:cs="Times New Roman"/>
                <w:color w:val="000000"/>
              </w:rPr>
              <w:t xml:space="preserve"> 2</w:t>
            </w:r>
            <w:r w:rsidR="00CF36FA">
              <w:rPr>
                <w:rFonts w:ascii="Calibri" w:eastAsia="Times New Roman" w:hAnsi="Calibri" w:cs="Times New Roman"/>
                <w:color w:val="000000"/>
              </w:rPr>
              <w:t>2</w:t>
            </w:r>
          </w:p>
          <w:p w14:paraId="2B37480A" w14:textId="77777777" w:rsidR="00266F41" w:rsidRDefault="00266F41" w:rsidP="00266F41">
            <w:pPr>
              <w:spacing w:after="0" w:line="240" w:lineRule="auto"/>
              <w:rPr>
                <w:rFonts w:ascii="Calibri" w:eastAsia="Times New Roman" w:hAnsi="Calibri" w:cs="Times New Roman"/>
                <w:color w:val="000000"/>
              </w:rPr>
            </w:pPr>
          </w:p>
          <w:p w14:paraId="02D376E9"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sidR="00CF36FA">
              <w:rPr>
                <w:rFonts w:ascii="Calibri" w:eastAsia="Times New Roman" w:hAnsi="Calibri" w:cs="Times New Roman"/>
                <w:color w:val="000000"/>
              </w:rPr>
              <w:t>: 8</w:t>
            </w:r>
          </w:p>
          <w:p w14:paraId="058582DE" w14:textId="77777777" w:rsidR="00266F41" w:rsidRDefault="00266F41" w:rsidP="00266F41">
            <w:pPr>
              <w:spacing w:after="0" w:line="240" w:lineRule="auto"/>
              <w:rPr>
                <w:rFonts w:ascii="Calibri" w:eastAsia="Times New Roman" w:hAnsi="Calibri" w:cs="Times New Roman"/>
                <w:color w:val="000000"/>
              </w:rPr>
            </w:pPr>
          </w:p>
          <w:p w14:paraId="6DFA374B" w14:textId="77777777" w:rsidR="00266F41" w:rsidRPr="00811F6E" w:rsidRDefault="00266F41" w:rsidP="00CF36FA">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w:t>
            </w:r>
            <w:r w:rsidR="00CF36FA">
              <w:rPr>
                <w:rFonts w:ascii="Calibri" w:eastAsia="Times New Roman" w:hAnsi="Calibri" w:cs="Times New Roman"/>
                <w:color w:val="000000"/>
              </w:rPr>
              <w:t>2</w:t>
            </w:r>
          </w:p>
        </w:tc>
        <w:tc>
          <w:tcPr>
            <w:tcW w:w="6210" w:type="dxa"/>
            <w:vMerge w:val="restart"/>
            <w:tcBorders>
              <w:top w:val="single" w:sz="4" w:space="0" w:color="auto"/>
              <w:left w:val="nil"/>
              <w:bottom w:val="single" w:sz="4" w:space="0" w:color="auto"/>
              <w:right w:val="single" w:sz="4" w:space="0" w:color="auto"/>
            </w:tcBorders>
          </w:tcPr>
          <w:p w14:paraId="27C432C6" w14:textId="77777777" w:rsidR="00A52289" w:rsidRPr="00A52289" w:rsidRDefault="00A52289" w:rsidP="00A52289">
            <w:pPr>
              <w:pStyle w:val="ListParagraph"/>
              <w:ind w:left="0"/>
              <w:rPr>
                <w:rFonts w:asciiTheme="minorHAnsi" w:hAnsiTheme="minorHAnsi"/>
                <w:sz w:val="22"/>
                <w:szCs w:val="22"/>
              </w:rPr>
            </w:pPr>
            <w:r w:rsidRPr="00A52289">
              <w:rPr>
                <w:rFonts w:asciiTheme="minorHAnsi" w:hAnsiTheme="minorHAnsi"/>
                <w:sz w:val="22"/>
                <w:szCs w:val="22"/>
              </w:rPr>
              <w:t>SMOC will prepare un/underemployed individuals, with a special focus on veterans, for weatherization installer jobs and incumbent weatherization installers for advancement to crew chief positions. According to employers, the regional workforce does not possess the skill proficiencies needed to perform in-demand entry-level and middle-skill jobs needed in the industry. Lack of affordable and accessible education and skill training programs is a barrier preventing the industry from filling positions and growing, despite the demand for services.  SMOC and its partners will also develop a middle skills gap workforce development priorities work plan focused on the Energy Efficiency Management industry sector that will stack and align coursework, certificates and degree programs among the area education and skills training institutions.</w:t>
            </w:r>
          </w:p>
          <w:p w14:paraId="28942EE4" w14:textId="4CEC7EAB" w:rsidR="00266F41" w:rsidRPr="00811F6E" w:rsidRDefault="00266F41" w:rsidP="000D190D">
            <w:pPr>
              <w:jc w:val="both"/>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57D7AF3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w:t>
            </w:r>
          </w:p>
        </w:tc>
        <w:tc>
          <w:tcPr>
            <w:tcW w:w="3645" w:type="dxa"/>
            <w:tcBorders>
              <w:top w:val="single" w:sz="4" w:space="0" w:color="auto"/>
              <w:left w:val="nil"/>
              <w:bottom w:val="single" w:sz="4" w:space="0" w:color="auto"/>
              <w:right w:val="single" w:sz="4" w:space="0" w:color="auto"/>
            </w:tcBorders>
            <w:vAlign w:val="center"/>
          </w:tcPr>
          <w:p w14:paraId="08693795"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Norwood Employment &amp; Training Administration</w:t>
            </w:r>
          </w:p>
        </w:tc>
      </w:tr>
      <w:tr w:rsidR="00266F41" w:rsidRPr="00811F6E" w14:paraId="43BDBB4E"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7D8E89E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604DC9D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23455CC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37051B0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Partner/WIA Fiscal Agent</w:t>
            </w:r>
          </w:p>
        </w:tc>
        <w:tc>
          <w:tcPr>
            <w:tcW w:w="3645" w:type="dxa"/>
            <w:tcBorders>
              <w:top w:val="single" w:sz="4" w:space="0" w:color="auto"/>
              <w:left w:val="nil"/>
              <w:bottom w:val="single" w:sz="4" w:space="0" w:color="auto"/>
              <w:right w:val="single" w:sz="4" w:space="0" w:color="auto"/>
            </w:tcBorders>
            <w:vAlign w:val="center"/>
          </w:tcPr>
          <w:p w14:paraId="59EBBCF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Employment &amp; Training Resources</w:t>
            </w:r>
          </w:p>
        </w:tc>
      </w:tr>
      <w:tr w:rsidR="00266F41" w:rsidRPr="00811F6E" w14:paraId="0C94A3ED"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60C77C2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5FF37FD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1B7C75D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0C1499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w:t>
            </w:r>
          </w:p>
        </w:tc>
        <w:tc>
          <w:tcPr>
            <w:tcW w:w="3645" w:type="dxa"/>
            <w:tcBorders>
              <w:top w:val="single" w:sz="4" w:space="0" w:color="auto"/>
              <w:left w:val="nil"/>
              <w:bottom w:val="single" w:sz="4" w:space="0" w:color="auto"/>
              <w:right w:val="single" w:sz="4" w:space="0" w:color="auto"/>
            </w:tcBorders>
            <w:vAlign w:val="center"/>
          </w:tcPr>
          <w:p w14:paraId="6230FE3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Metro West Chamber of Commerce</w:t>
            </w:r>
          </w:p>
        </w:tc>
      </w:tr>
      <w:tr w:rsidR="00266F41" w:rsidRPr="00811F6E" w14:paraId="04A9524A"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3D6173D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5EA5060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7BE4D9A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157E2AA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w:t>
            </w:r>
          </w:p>
        </w:tc>
        <w:tc>
          <w:tcPr>
            <w:tcW w:w="3645" w:type="dxa"/>
            <w:tcBorders>
              <w:top w:val="single" w:sz="4" w:space="0" w:color="auto"/>
              <w:left w:val="nil"/>
              <w:bottom w:val="single" w:sz="4" w:space="0" w:color="auto"/>
              <w:right w:val="single" w:sz="4" w:space="0" w:color="auto"/>
            </w:tcBorders>
            <w:vAlign w:val="center"/>
          </w:tcPr>
          <w:p w14:paraId="24379DB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Massachusetts Bay Community College</w:t>
            </w:r>
          </w:p>
        </w:tc>
      </w:tr>
      <w:tr w:rsidR="00266F41" w:rsidRPr="00811F6E" w14:paraId="71C69DA6" w14:textId="77777777" w:rsidTr="00266F41">
        <w:trPr>
          <w:trHeight w:val="347"/>
        </w:trPr>
        <w:tc>
          <w:tcPr>
            <w:tcW w:w="2538" w:type="dxa"/>
            <w:vMerge/>
            <w:tcBorders>
              <w:top w:val="single" w:sz="4" w:space="0" w:color="auto"/>
              <w:left w:val="single" w:sz="4" w:space="0" w:color="auto"/>
              <w:bottom w:val="single" w:sz="4" w:space="0" w:color="auto"/>
              <w:right w:val="single" w:sz="4" w:space="0" w:color="auto"/>
            </w:tcBorders>
            <w:shd w:val="clear" w:color="auto" w:fill="auto"/>
          </w:tcPr>
          <w:p w14:paraId="6EC6A33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bottom w:val="single" w:sz="4" w:space="0" w:color="auto"/>
              <w:right w:val="single" w:sz="4" w:space="0" w:color="auto"/>
            </w:tcBorders>
            <w:shd w:val="clear" w:color="auto" w:fill="auto"/>
          </w:tcPr>
          <w:p w14:paraId="556F857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bottom w:val="single" w:sz="4" w:space="0" w:color="auto"/>
              <w:right w:val="single" w:sz="4" w:space="0" w:color="auto"/>
            </w:tcBorders>
          </w:tcPr>
          <w:p w14:paraId="3260DB7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48D0098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Partner/Training Vendor</w:t>
            </w:r>
          </w:p>
        </w:tc>
        <w:tc>
          <w:tcPr>
            <w:tcW w:w="3645" w:type="dxa"/>
            <w:tcBorders>
              <w:top w:val="single" w:sz="4" w:space="0" w:color="auto"/>
              <w:left w:val="nil"/>
              <w:bottom w:val="single" w:sz="4" w:space="0" w:color="auto"/>
              <w:right w:val="single" w:sz="4" w:space="0" w:color="auto"/>
            </w:tcBorders>
            <w:vAlign w:val="center"/>
          </w:tcPr>
          <w:p w14:paraId="700B04D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Keefe Regional Technical School</w:t>
            </w:r>
          </w:p>
        </w:tc>
      </w:tr>
      <w:tr w:rsidR="00266F41" w:rsidRPr="00811F6E" w14:paraId="032EE51E" w14:textId="77777777" w:rsidTr="00266F41">
        <w:trPr>
          <w:trHeight w:val="347"/>
        </w:trPr>
        <w:tc>
          <w:tcPr>
            <w:tcW w:w="2538" w:type="dxa"/>
            <w:vMerge/>
            <w:tcBorders>
              <w:top w:val="single" w:sz="4" w:space="0" w:color="auto"/>
              <w:left w:val="single" w:sz="4" w:space="0" w:color="auto"/>
              <w:right w:val="single" w:sz="4" w:space="0" w:color="auto"/>
            </w:tcBorders>
            <w:shd w:val="clear" w:color="auto" w:fill="auto"/>
          </w:tcPr>
          <w:p w14:paraId="6B9AE3C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top w:val="single" w:sz="4" w:space="0" w:color="auto"/>
              <w:left w:val="nil"/>
              <w:right w:val="single" w:sz="4" w:space="0" w:color="auto"/>
            </w:tcBorders>
            <w:shd w:val="clear" w:color="auto" w:fill="auto"/>
          </w:tcPr>
          <w:p w14:paraId="30227BC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top w:val="single" w:sz="4" w:space="0" w:color="auto"/>
              <w:left w:val="nil"/>
              <w:right w:val="single" w:sz="4" w:space="0" w:color="auto"/>
            </w:tcBorders>
          </w:tcPr>
          <w:p w14:paraId="35F44E3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single" w:sz="4" w:space="0" w:color="auto"/>
              <w:left w:val="nil"/>
              <w:bottom w:val="single" w:sz="4" w:space="0" w:color="auto"/>
              <w:right w:val="single" w:sz="4" w:space="0" w:color="auto"/>
            </w:tcBorders>
            <w:vAlign w:val="center"/>
          </w:tcPr>
          <w:p w14:paraId="7868D57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w:t>
            </w:r>
          </w:p>
        </w:tc>
        <w:tc>
          <w:tcPr>
            <w:tcW w:w="3645" w:type="dxa"/>
            <w:tcBorders>
              <w:top w:val="single" w:sz="4" w:space="0" w:color="auto"/>
              <w:left w:val="nil"/>
              <w:bottom w:val="single" w:sz="4" w:space="0" w:color="auto"/>
              <w:right w:val="single" w:sz="4" w:space="0" w:color="auto"/>
            </w:tcBorders>
            <w:vAlign w:val="center"/>
          </w:tcPr>
          <w:p w14:paraId="68D309E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Partnerships for a Skilled Workforce, Inc.</w:t>
            </w:r>
          </w:p>
        </w:tc>
      </w:tr>
      <w:tr w:rsidR="00266F41" w:rsidRPr="00811F6E" w14:paraId="1D2672CE" w14:textId="77777777" w:rsidTr="00266F41">
        <w:trPr>
          <w:trHeight w:val="347"/>
        </w:trPr>
        <w:tc>
          <w:tcPr>
            <w:tcW w:w="2538" w:type="dxa"/>
            <w:vMerge/>
            <w:tcBorders>
              <w:left w:val="single" w:sz="4" w:space="0" w:color="auto"/>
              <w:right w:val="single" w:sz="4" w:space="0" w:color="auto"/>
            </w:tcBorders>
            <w:shd w:val="clear" w:color="auto" w:fill="auto"/>
          </w:tcPr>
          <w:p w14:paraId="3918645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7CE89D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98BEAD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17BCB77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w:t>
            </w:r>
          </w:p>
        </w:tc>
        <w:tc>
          <w:tcPr>
            <w:tcW w:w="3645" w:type="dxa"/>
            <w:tcBorders>
              <w:top w:val="nil"/>
              <w:left w:val="nil"/>
              <w:bottom w:val="single" w:sz="4" w:space="0" w:color="auto"/>
              <w:right w:val="single" w:sz="4" w:space="0" w:color="auto"/>
            </w:tcBorders>
            <w:vAlign w:val="center"/>
          </w:tcPr>
          <w:p w14:paraId="3DD7DC2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Merrimack Valley Insulation</w:t>
            </w:r>
          </w:p>
        </w:tc>
      </w:tr>
      <w:tr w:rsidR="00266F41" w:rsidRPr="00811F6E" w14:paraId="321ECD1A" w14:textId="77777777" w:rsidTr="00266F41">
        <w:trPr>
          <w:trHeight w:val="347"/>
        </w:trPr>
        <w:tc>
          <w:tcPr>
            <w:tcW w:w="2538" w:type="dxa"/>
            <w:vMerge/>
            <w:tcBorders>
              <w:left w:val="single" w:sz="4" w:space="0" w:color="auto"/>
              <w:bottom w:val="single" w:sz="4" w:space="0" w:color="auto"/>
              <w:right w:val="single" w:sz="4" w:space="0" w:color="auto"/>
            </w:tcBorders>
            <w:shd w:val="clear" w:color="auto" w:fill="auto"/>
          </w:tcPr>
          <w:p w14:paraId="670F151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tcPr>
          <w:p w14:paraId="48A9CFE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359AA17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08325C48"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18EAD90" w14:textId="77777777" w:rsidR="00266F41"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Cape Save, </w:t>
            </w:r>
            <w:proofErr w:type="spellStart"/>
            <w:r>
              <w:rPr>
                <w:rFonts w:ascii="Calibri" w:eastAsia="Times New Roman" w:hAnsi="Calibri" w:cs="Times New Roman"/>
                <w:color w:val="000000"/>
              </w:rPr>
              <w:t>Inc</w:t>
            </w:r>
            <w:proofErr w:type="spellEnd"/>
          </w:p>
          <w:p w14:paraId="69A54247" w14:textId="77777777" w:rsidR="00AF09E5" w:rsidRDefault="00AF09E5" w:rsidP="00266F41">
            <w:pPr>
              <w:spacing w:after="0" w:line="240" w:lineRule="auto"/>
              <w:rPr>
                <w:rFonts w:ascii="Calibri" w:eastAsia="Times New Roman" w:hAnsi="Calibri" w:cs="Times New Roman"/>
                <w:color w:val="000000"/>
              </w:rPr>
            </w:pPr>
          </w:p>
          <w:p w14:paraId="03EC9D40" w14:textId="77777777" w:rsidR="00AF09E5" w:rsidRDefault="00AF09E5" w:rsidP="00266F41">
            <w:pPr>
              <w:spacing w:after="0" w:line="240" w:lineRule="auto"/>
              <w:rPr>
                <w:rFonts w:ascii="Calibri" w:eastAsia="Times New Roman" w:hAnsi="Calibri" w:cs="Times New Roman"/>
                <w:color w:val="000000"/>
              </w:rPr>
            </w:pPr>
          </w:p>
          <w:p w14:paraId="2759529B" w14:textId="77777777" w:rsidR="00AF09E5" w:rsidRDefault="00AF09E5" w:rsidP="00266F41">
            <w:pPr>
              <w:spacing w:after="0" w:line="240" w:lineRule="auto"/>
              <w:rPr>
                <w:rFonts w:ascii="Calibri" w:eastAsia="Times New Roman" w:hAnsi="Calibri" w:cs="Times New Roman"/>
                <w:color w:val="000000"/>
              </w:rPr>
            </w:pPr>
          </w:p>
          <w:p w14:paraId="28C2BA2F" w14:textId="77777777" w:rsidR="00AF09E5" w:rsidRDefault="00AF09E5" w:rsidP="00266F41">
            <w:pPr>
              <w:spacing w:after="0" w:line="240" w:lineRule="auto"/>
              <w:rPr>
                <w:rFonts w:ascii="Calibri" w:eastAsia="Times New Roman" w:hAnsi="Calibri" w:cs="Times New Roman"/>
                <w:color w:val="000000"/>
              </w:rPr>
            </w:pPr>
          </w:p>
          <w:p w14:paraId="0F0AF327" w14:textId="77777777" w:rsidR="00AF09E5" w:rsidRPr="00811F6E" w:rsidRDefault="00AF09E5" w:rsidP="00266F41">
            <w:pPr>
              <w:spacing w:after="0" w:line="240" w:lineRule="auto"/>
              <w:rPr>
                <w:rFonts w:ascii="Calibri" w:eastAsia="Times New Roman" w:hAnsi="Calibri" w:cs="Times New Roman"/>
                <w:color w:val="000000"/>
              </w:rPr>
            </w:pPr>
          </w:p>
        </w:tc>
      </w:tr>
      <w:tr w:rsidR="00266F41" w:rsidRPr="00811F6E" w14:paraId="5041F2B6" w14:textId="77777777" w:rsidTr="00266F41">
        <w:trPr>
          <w:trHeight w:val="576"/>
        </w:trPr>
        <w:tc>
          <w:tcPr>
            <w:tcW w:w="2538" w:type="dxa"/>
            <w:tcBorders>
              <w:top w:val="nil"/>
              <w:left w:val="single" w:sz="4" w:space="0" w:color="auto"/>
              <w:right w:val="single" w:sz="4" w:space="0" w:color="auto"/>
            </w:tcBorders>
            <w:shd w:val="clear" w:color="auto" w:fill="B8CCE4" w:themeFill="accent1" w:themeFillTint="66"/>
            <w:vAlign w:val="center"/>
          </w:tcPr>
          <w:p w14:paraId="62AF1F2E"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lastRenderedPageBreak/>
              <w:t>Organization Name</w:t>
            </w:r>
          </w:p>
        </w:tc>
        <w:tc>
          <w:tcPr>
            <w:tcW w:w="2700" w:type="dxa"/>
            <w:tcBorders>
              <w:top w:val="nil"/>
              <w:left w:val="nil"/>
              <w:right w:val="single" w:sz="4" w:space="0" w:color="auto"/>
            </w:tcBorders>
            <w:shd w:val="clear" w:color="auto" w:fill="B8CCE4" w:themeFill="accent1" w:themeFillTint="66"/>
            <w:vAlign w:val="center"/>
          </w:tcPr>
          <w:p w14:paraId="734C2583"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right w:val="single" w:sz="4" w:space="0" w:color="auto"/>
            </w:tcBorders>
            <w:shd w:val="clear" w:color="auto" w:fill="B8CCE4" w:themeFill="accent1" w:themeFillTint="66"/>
            <w:vAlign w:val="center"/>
          </w:tcPr>
          <w:p w14:paraId="4B4811D1"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nil"/>
              <w:left w:val="nil"/>
              <w:right w:val="single" w:sz="4" w:space="0" w:color="auto"/>
            </w:tcBorders>
            <w:shd w:val="clear" w:color="auto" w:fill="B8CCE4" w:themeFill="accent1" w:themeFillTint="66"/>
            <w:vAlign w:val="center"/>
          </w:tcPr>
          <w:p w14:paraId="26E06940"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nil"/>
              <w:left w:val="nil"/>
              <w:bottom w:val="single" w:sz="4" w:space="0" w:color="auto"/>
              <w:right w:val="single" w:sz="4" w:space="0" w:color="auto"/>
            </w:tcBorders>
            <w:shd w:val="clear" w:color="auto" w:fill="B8CCE4" w:themeFill="accent1" w:themeFillTint="66"/>
            <w:vAlign w:val="center"/>
          </w:tcPr>
          <w:p w14:paraId="0A328C6D"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6CD8B543" w14:textId="77777777" w:rsidTr="00266F41">
        <w:trPr>
          <w:trHeight w:val="198"/>
        </w:trPr>
        <w:tc>
          <w:tcPr>
            <w:tcW w:w="2538" w:type="dxa"/>
            <w:vMerge w:val="restart"/>
            <w:tcBorders>
              <w:top w:val="nil"/>
              <w:left w:val="single" w:sz="4" w:space="0" w:color="auto"/>
              <w:right w:val="single" w:sz="4" w:space="0" w:color="auto"/>
            </w:tcBorders>
            <w:shd w:val="clear" w:color="auto" w:fill="auto"/>
            <w:hideMark/>
          </w:tcPr>
          <w:p w14:paraId="0D09040A"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North Central Massachusetts Workforce Investment Board</w:t>
            </w:r>
          </w:p>
          <w:p w14:paraId="2DECB7E5" w14:textId="77777777" w:rsidR="00266F41" w:rsidRDefault="00266F41" w:rsidP="00266F41">
            <w:pPr>
              <w:spacing w:after="0" w:line="240" w:lineRule="auto"/>
              <w:rPr>
                <w:rFonts w:ascii="Calibri" w:eastAsia="Times New Roman" w:hAnsi="Calibri" w:cs="Times New Roman"/>
                <w:color w:val="000000"/>
              </w:rPr>
            </w:pPr>
          </w:p>
          <w:p w14:paraId="6D5791DF" w14:textId="77777777" w:rsidR="00266F41" w:rsidRDefault="00266F41" w:rsidP="00266F41">
            <w:pPr>
              <w:spacing w:after="0" w:line="240" w:lineRule="auto"/>
              <w:rPr>
                <w:rFonts w:ascii="Calibri" w:eastAsia="Times New Roman" w:hAnsi="Calibri" w:cs="Times New Roman"/>
                <w:color w:val="000000"/>
              </w:rPr>
            </w:pPr>
            <w:r w:rsidRPr="00CF36FA">
              <w:rPr>
                <w:rFonts w:ascii="Calibri" w:eastAsia="Times New Roman" w:hAnsi="Calibri" w:cs="Times New Roman"/>
                <w:b/>
                <w:color w:val="000000"/>
              </w:rPr>
              <w:t>Cities:</w:t>
            </w:r>
            <w:r>
              <w:rPr>
                <w:rFonts w:ascii="Calibri" w:eastAsia="Times New Roman" w:hAnsi="Calibri" w:cs="Times New Roman"/>
                <w:color w:val="000000"/>
              </w:rPr>
              <w:t xml:space="preserve"> Gardner &amp; Worcester</w:t>
            </w:r>
          </w:p>
          <w:p w14:paraId="5384155E" w14:textId="77777777" w:rsidR="00266F41" w:rsidRDefault="00266F41" w:rsidP="00266F41">
            <w:pPr>
              <w:spacing w:after="0" w:line="240" w:lineRule="auto"/>
              <w:rPr>
                <w:rFonts w:ascii="Calibri" w:eastAsia="Times New Roman" w:hAnsi="Calibri" w:cs="Times New Roman"/>
                <w:color w:val="000000"/>
              </w:rPr>
            </w:pPr>
          </w:p>
          <w:p w14:paraId="0D348CA5" w14:textId="77777777" w:rsidR="00266F41" w:rsidRDefault="00266F41" w:rsidP="00266F41">
            <w:pPr>
              <w:spacing w:after="0" w:line="240" w:lineRule="auto"/>
              <w:rPr>
                <w:rFonts w:ascii="Calibri" w:eastAsia="Times New Roman" w:hAnsi="Calibri" w:cs="Times New Roman"/>
                <w:color w:val="000000"/>
              </w:rPr>
            </w:pPr>
            <w:r w:rsidRPr="00CF36FA">
              <w:rPr>
                <w:rFonts w:ascii="Calibri" w:eastAsia="Times New Roman" w:hAnsi="Calibri" w:cs="Times New Roman"/>
                <w:b/>
                <w:color w:val="000000"/>
              </w:rPr>
              <w:t>Amount:</w:t>
            </w:r>
            <w:r>
              <w:rPr>
                <w:rFonts w:ascii="Calibri" w:eastAsia="Times New Roman" w:hAnsi="Calibri" w:cs="Times New Roman"/>
                <w:color w:val="000000"/>
              </w:rPr>
              <w:t xml:space="preserve"> </w:t>
            </w:r>
            <w:r w:rsidRPr="00811F6E">
              <w:rPr>
                <w:rFonts w:ascii="Calibri" w:eastAsia="Times New Roman" w:hAnsi="Calibri" w:cs="Times New Roman"/>
                <w:color w:val="000000"/>
              </w:rPr>
              <w:t>$400,000</w:t>
            </w:r>
          </w:p>
          <w:p w14:paraId="34045315" w14:textId="77777777" w:rsidR="00266F41" w:rsidRDefault="00266F41" w:rsidP="00266F41">
            <w:pPr>
              <w:spacing w:after="0" w:line="240" w:lineRule="auto"/>
              <w:rPr>
                <w:rFonts w:ascii="Calibri" w:eastAsia="Times New Roman" w:hAnsi="Calibri" w:cs="Times New Roman"/>
                <w:color w:val="000000"/>
              </w:rPr>
            </w:pPr>
          </w:p>
          <w:p w14:paraId="24F42EDD"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CF36FA">
              <w:rPr>
                <w:rFonts w:ascii="Calibri" w:eastAsia="Times New Roman" w:hAnsi="Calibri" w:cs="Times New Roman"/>
                <w:color w:val="000000"/>
              </w:rPr>
              <w:t>Manufacturing</w:t>
            </w:r>
          </w:p>
          <w:p w14:paraId="46B68CC8" w14:textId="77777777" w:rsidR="00266F41" w:rsidRDefault="00266F41" w:rsidP="00266F41">
            <w:pPr>
              <w:spacing w:after="0" w:line="240" w:lineRule="auto"/>
              <w:rPr>
                <w:rFonts w:ascii="Calibri" w:eastAsia="Times New Roman" w:hAnsi="Calibri" w:cs="Times New Roman"/>
                <w:color w:val="000000"/>
              </w:rPr>
            </w:pPr>
          </w:p>
          <w:p w14:paraId="6443ACD8" w14:textId="77777777" w:rsidR="00266F41" w:rsidRPr="00811F6E" w:rsidRDefault="00266F41" w:rsidP="00CF36FA">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Pr>
                <w:rFonts w:ascii="Calibri" w:eastAsia="Times New Roman" w:hAnsi="Calibri" w:cs="Times New Roman"/>
                <w:color w:val="000000"/>
              </w:rPr>
              <w:t xml:space="preserve"> $</w:t>
            </w:r>
            <w:r w:rsidR="00CF36FA">
              <w:rPr>
                <w:rFonts w:ascii="Calibri" w:eastAsia="Times New Roman" w:hAnsi="Calibri" w:cs="Times New Roman"/>
                <w:color w:val="000000"/>
              </w:rPr>
              <w:t>13.94</w:t>
            </w:r>
          </w:p>
        </w:tc>
        <w:tc>
          <w:tcPr>
            <w:tcW w:w="2700" w:type="dxa"/>
            <w:vMerge w:val="restart"/>
            <w:tcBorders>
              <w:top w:val="nil"/>
              <w:left w:val="nil"/>
              <w:right w:val="single" w:sz="4" w:space="0" w:color="auto"/>
            </w:tcBorders>
            <w:shd w:val="clear" w:color="auto" w:fill="auto"/>
            <w:hideMark/>
          </w:tcPr>
          <w:p w14:paraId="134AD2A8"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CF36FA">
              <w:rPr>
                <w:rFonts w:ascii="Calibri" w:eastAsia="Times New Roman" w:hAnsi="Calibri" w:cs="Times New Roman"/>
                <w:color w:val="000000"/>
              </w:rPr>
              <w:t>60</w:t>
            </w:r>
          </w:p>
          <w:p w14:paraId="388037FF" w14:textId="77777777" w:rsidR="00266F41" w:rsidRDefault="00266F41" w:rsidP="00266F41">
            <w:pPr>
              <w:spacing w:after="0" w:line="240" w:lineRule="auto"/>
              <w:rPr>
                <w:rFonts w:ascii="Calibri" w:eastAsia="Times New Roman" w:hAnsi="Calibri" w:cs="Times New Roman"/>
                <w:color w:val="000000"/>
              </w:rPr>
            </w:pPr>
          </w:p>
          <w:p w14:paraId="29F0F79F"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CF36FA">
              <w:rPr>
                <w:rFonts w:ascii="Calibri" w:eastAsia="Times New Roman" w:hAnsi="Calibri" w:cs="Times New Roman"/>
                <w:color w:val="000000"/>
              </w:rPr>
              <w:t xml:space="preserve"> 54</w:t>
            </w:r>
          </w:p>
          <w:p w14:paraId="1C585B44" w14:textId="77777777" w:rsidR="00266F41" w:rsidRDefault="00266F41" w:rsidP="00266F41">
            <w:pPr>
              <w:spacing w:after="0" w:line="240" w:lineRule="auto"/>
              <w:rPr>
                <w:rFonts w:ascii="Calibri" w:eastAsia="Times New Roman" w:hAnsi="Calibri" w:cs="Times New Roman"/>
                <w:color w:val="000000"/>
              </w:rPr>
            </w:pPr>
          </w:p>
          <w:p w14:paraId="04B204A4"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3C68BF40" w14:textId="77777777" w:rsidR="00266F41" w:rsidRDefault="00266F41" w:rsidP="00266F41">
            <w:pPr>
              <w:spacing w:after="0" w:line="240" w:lineRule="auto"/>
              <w:rPr>
                <w:rFonts w:ascii="Calibri" w:eastAsia="Times New Roman" w:hAnsi="Calibri" w:cs="Times New Roman"/>
                <w:color w:val="000000"/>
              </w:rPr>
            </w:pPr>
          </w:p>
          <w:p w14:paraId="197DD285"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single" w:sz="4" w:space="0" w:color="auto"/>
              <w:left w:val="nil"/>
              <w:right w:val="single" w:sz="4" w:space="0" w:color="auto"/>
            </w:tcBorders>
          </w:tcPr>
          <w:p w14:paraId="5CD06B25" w14:textId="77777777" w:rsidR="00A52289" w:rsidRPr="004B0733" w:rsidRDefault="00A52289" w:rsidP="00A52289">
            <w:pPr>
              <w:jc w:val="both"/>
              <w:rPr>
                <w:rFonts w:ascii="Calibri" w:hAnsi="Calibri"/>
              </w:rPr>
            </w:pPr>
            <w:r w:rsidRPr="004B0733">
              <w:rPr>
                <w:rFonts w:ascii="Calibri" w:hAnsi="Calibri"/>
              </w:rPr>
              <w:t xml:space="preserve">The North Central and Central Mass Workforce Investment Boards have identified Advanced Manufacturing as a critical industry that needs better skilled workers in order to maintain its competitive edge in the global economy.  This project will prepare un/underemployed individuals for jobs as machine operators, machine inspectors and computer numerical control (CNC) machinists. Employer partners have said they need workers </w:t>
            </w:r>
            <w:r>
              <w:rPr>
                <w:rFonts w:ascii="Calibri" w:hAnsi="Calibri"/>
              </w:rPr>
              <w:t xml:space="preserve">who </w:t>
            </w:r>
            <w:r w:rsidRPr="004B0733">
              <w:rPr>
                <w:rFonts w:ascii="Calibri" w:hAnsi="Calibri"/>
              </w:rPr>
              <w:t xml:space="preserve">understand the new manufacturing environment, the advanced measurement tools, accountability for quality of product, decision-making and team interaction.  This project includes two components. The first is a CNC Machinist Manufacturing Career Preparation Program at Mount </w:t>
            </w:r>
            <w:proofErr w:type="spellStart"/>
            <w:r w:rsidRPr="004B0733">
              <w:rPr>
                <w:rFonts w:ascii="Calibri" w:hAnsi="Calibri"/>
              </w:rPr>
              <w:t>Wachusett</w:t>
            </w:r>
            <w:proofErr w:type="spellEnd"/>
            <w:r w:rsidRPr="004B0733">
              <w:rPr>
                <w:rFonts w:ascii="Calibri" w:hAnsi="Calibri"/>
              </w:rPr>
              <w:t xml:space="preserve"> Community College that incorporates assessment of mechanical aptitude and curricula to improve deficits, Work Keys curricula to improve </w:t>
            </w:r>
            <w:r>
              <w:rPr>
                <w:rFonts w:ascii="Calibri" w:hAnsi="Calibri"/>
              </w:rPr>
              <w:t>academic</w:t>
            </w:r>
            <w:r w:rsidRPr="004B0733">
              <w:rPr>
                <w:rFonts w:ascii="Calibri" w:hAnsi="Calibri"/>
              </w:rPr>
              <w:t>, communication and critical thinking skills, and concepts of Lean manufacturing. The second component is a CNC Machinist program at Mass Manufacturing Extension Partnership that incorporates on-the-job training. All customers will receive case management services, career readiness workshops, assistance with job development and placement.</w:t>
            </w:r>
          </w:p>
          <w:p w14:paraId="63975E3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4106C3C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Partners</w:t>
            </w:r>
          </w:p>
        </w:tc>
        <w:tc>
          <w:tcPr>
            <w:tcW w:w="3645" w:type="dxa"/>
            <w:tcBorders>
              <w:top w:val="nil"/>
              <w:left w:val="nil"/>
              <w:bottom w:val="single" w:sz="4" w:space="0" w:color="auto"/>
              <w:right w:val="single" w:sz="4" w:space="0" w:color="auto"/>
            </w:tcBorders>
            <w:vAlign w:val="center"/>
          </w:tcPr>
          <w:p w14:paraId="3B920BB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Employment Links</w:t>
            </w:r>
          </w:p>
        </w:tc>
      </w:tr>
      <w:tr w:rsidR="00266F41" w:rsidRPr="00811F6E" w14:paraId="2BF7D404" w14:textId="77777777" w:rsidTr="00266F41">
        <w:trPr>
          <w:trHeight w:val="174"/>
        </w:trPr>
        <w:tc>
          <w:tcPr>
            <w:tcW w:w="2538" w:type="dxa"/>
            <w:vMerge/>
            <w:tcBorders>
              <w:left w:val="single" w:sz="4" w:space="0" w:color="auto"/>
              <w:right w:val="single" w:sz="4" w:space="0" w:color="auto"/>
            </w:tcBorders>
            <w:shd w:val="clear" w:color="auto" w:fill="auto"/>
          </w:tcPr>
          <w:p w14:paraId="50AEAB3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7EC7CE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680B52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2B1C5E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902D02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Central Career Center</w:t>
            </w:r>
          </w:p>
        </w:tc>
      </w:tr>
      <w:tr w:rsidR="00266F41" w:rsidRPr="00811F6E" w14:paraId="44BF37B3" w14:textId="77777777" w:rsidTr="00266F41">
        <w:trPr>
          <w:trHeight w:val="174"/>
        </w:trPr>
        <w:tc>
          <w:tcPr>
            <w:tcW w:w="2538" w:type="dxa"/>
            <w:vMerge/>
            <w:tcBorders>
              <w:left w:val="single" w:sz="4" w:space="0" w:color="auto"/>
              <w:right w:val="single" w:sz="4" w:space="0" w:color="auto"/>
            </w:tcBorders>
            <w:shd w:val="clear" w:color="auto" w:fill="auto"/>
          </w:tcPr>
          <w:p w14:paraId="5D8D563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232A2F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BA22BF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577DFEA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79EDE3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 Central Career Center</w:t>
            </w:r>
          </w:p>
        </w:tc>
      </w:tr>
      <w:tr w:rsidR="00266F41" w:rsidRPr="00811F6E" w14:paraId="0B15ED7B" w14:textId="77777777" w:rsidTr="00266F41">
        <w:trPr>
          <w:trHeight w:val="174"/>
        </w:trPr>
        <w:tc>
          <w:tcPr>
            <w:tcW w:w="2538" w:type="dxa"/>
            <w:vMerge/>
            <w:tcBorders>
              <w:left w:val="single" w:sz="4" w:space="0" w:color="auto"/>
              <w:right w:val="single" w:sz="4" w:space="0" w:color="auto"/>
            </w:tcBorders>
            <w:shd w:val="clear" w:color="auto" w:fill="auto"/>
          </w:tcPr>
          <w:p w14:paraId="76C89A7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8DA387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6B535D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60DEBE8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Community Based Organization Partners</w:t>
            </w:r>
          </w:p>
        </w:tc>
        <w:tc>
          <w:tcPr>
            <w:tcW w:w="3645" w:type="dxa"/>
            <w:tcBorders>
              <w:top w:val="nil"/>
              <w:left w:val="nil"/>
              <w:bottom w:val="single" w:sz="4" w:space="0" w:color="auto"/>
              <w:right w:val="single" w:sz="4" w:space="0" w:color="auto"/>
            </w:tcBorders>
            <w:vAlign w:val="center"/>
          </w:tcPr>
          <w:p w14:paraId="5C3F7FC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Worcester Youth Center</w:t>
            </w:r>
          </w:p>
        </w:tc>
      </w:tr>
      <w:tr w:rsidR="00266F41" w:rsidRPr="00811F6E" w14:paraId="65BDE11E" w14:textId="77777777" w:rsidTr="00266F41">
        <w:trPr>
          <w:trHeight w:val="174"/>
        </w:trPr>
        <w:tc>
          <w:tcPr>
            <w:tcW w:w="2538" w:type="dxa"/>
            <w:vMerge/>
            <w:tcBorders>
              <w:left w:val="single" w:sz="4" w:space="0" w:color="auto"/>
              <w:right w:val="single" w:sz="4" w:space="0" w:color="auto"/>
            </w:tcBorders>
            <w:shd w:val="clear" w:color="auto" w:fill="auto"/>
          </w:tcPr>
          <w:p w14:paraId="634448A5"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DA3CE4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02DB96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52DCFE7"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98D889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Lutheran Social Services of New England</w:t>
            </w:r>
          </w:p>
        </w:tc>
      </w:tr>
      <w:tr w:rsidR="00266F41" w:rsidRPr="00811F6E" w14:paraId="579B7246" w14:textId="77777777" w:rsidTr="00266F41">
        <w:trPr>
          <w:trHeight w:val="174"/>
        </w:trPr>
        <w:tc>
          <w:tcPr>
            <w:tcW w:w="2538" w:type="dxa"/>
            <w:vMerge/>
            <w:tcBorders>
              <w:left w:val="single" w:sz="4" w:space="0" w:color="auto"/>
              <w:right w:val="single" w:sz="4" w:space="0" w:color="auto"/>
            </w:tcBorders>
            <w:shd w:val="clear" w:color="auto" w:fill="auto"/>
          </w:tcPr>
          <w:p w14:paraId="40723B0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95044E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77124D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6A9E5558"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73CEEA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Martins Training Center, LLC</w:t>
            </w:r>
          </w:p>
        </w:tc>
      </w:tr>
      <w:tr w:rsidR="00266F41" w:rsidRPr="00811F6E" w14:paraId="6959C22C" w14:textId="77777777" w:rsidTr="00266F41">
        <w:trPr>
          <w:trHeight w:val="174"/>
        </w:trPr>
        <w:tc>
          <w:tcPr>
            <w:tcW w:w="2538" w:type="dxa"/>
            <w:vMerge/>
            <w:tcBorders>
              <w:left w:val="single" w:sz="4" w:space="0" w:color="auto"/>
              <w:right w:val="single" w:sz="4" w:space="0" w:color="auto"/>
            </w:tcBorders>
            <w:shd w:val="clear" w:color="auto" w:fill="auto"/>
          </w:tcPr>
          <w:p w14:paraId="017BD4D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6A083F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6F4328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7142BA5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27F47C85"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Heat Trace Products, LLC</w:t>
            </w:r>
          </w:p>
        </w:tc>
      </w:tr>
      <w:tr w:rsidR="00266F41" w:rsidRPr="00811F6E" w14:paraId="274D1B15" w14:textId="77777777" w:rsidTr="00266F41">
        <w:trPr>
          <w:trHeight w:val="174"/>
        </w:trPr>
        <w:tc>
          <w:tcPr>
            <w:tcW w:w="2538" w:type="dxa"/>
            <w:vMerge/>
            <w:tcBorders>
              <w:left w:val="single" w:sz="4" w:space="0" w:color="auto"/>
              <w:right w:val="single" w:sz="4" w:space="0" w:color="auto"/>
            </w:tcBorders>
            <w:shd w:val="clear" w:color="auto" w:fill="auto"/>
          </w:tcPr>
          <w:p w14:paraId="337AF33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ED2628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81A6FB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93CB2CB"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8A4047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Lloyd &amp; </w:t>
            </w:r>
            <w:proofErr w:type="spellStart"/>
            <w:r>
              <w:rPr>
                <w:rFonts w:ascii="Calibri" w:eastAsia="Times New Roman" w:hAnsi="Calibri" w:cs="Times New Roman"/>
                <w:color w:val="000000"/>
              </w:rPr>
              <w:t>Bouvier</w:t>
            </w:r>
            <w:proofErr w:type="spellEnd"/>
          </w:p>
        </w:tc>
      </w:tr>
      <w:tr w:rsidR="00266F41" w:rsidRPr="00811F6E" w14:paraId="556A7420" w14:textId="77777777" w:rsidTr="00266F41">
        <w:trPr>
          <w:trHeight w:val="174"/>
        </w:trPr>
        <w:tc>
          <w:tcPr>
            <w:tcW w:w="2538" w:type="dxa"/>
            <w:vMerge/>
            <w:tcBorders>
              <w:left w:val="single" w:sz="4" w:space="0" w:color="auto"/>
              <w:right w:val="single" w:sz="4" w:space="0" w:color="auto"/>
            </w:tcBorders>
            <w:shd w:val="clear" w:color="auto" w:fill="auto"/>
          </w:tcPr>
          <w:p w14:paraId="5414CF2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D5B821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A9AFA1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679D5C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B0AB91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Micron Products, Inc.</w:t>
            </w:r>
          </w:p>
        </w:tc>
      </w:tr>
      <w:tr w:rsidR="00266F41" w:rsidRPr="00811F6E" w14:paraId="59CA7BE1" w14:textId="77777777" w:rsidTr="00266F41">
        <w:trPr>
          <w:trHeight w:val="174"/>
        </w:trPr>
        <w:tc>
          <w:tcPr>
            <w:tcW w:w="2538" w:type="dxa"/>
            <w:vMerge/>
            <w:tcBorders>
              <w:left w:val="single" w:sz="4" w:space="0" w:color="auto"/>
              <w:right w:val="single" w:sz="4" w:space="0" w:color="auto"/>
            </w:tcBorders>
            <w:shd w:val="clear" w:color="auto" w:fill="auto"/>
          </w:tcPr>
          <w:p w14:paraId="6FF5DD3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63589C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EF2C99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32C983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0D7970C"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Ranor</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Inc</w:t>
            </w:r>
            <w:proofErr w:type="spellEnd"/>
          </w:p>
        </w:tc>
      </w:tr>
      <w:tr w:rsidR="00266F41" w:rsidRPr="00811F6E" w14:paraId="1A50CB43" w14:textId="77777777" w:rsidTr="00266F41">
        <w:trPr>
          <w:trHeight w:val="174"/>
        </w:trPr>
        <w:tc>
          <w:tcPr>
            <w:tcW w:w="2538" w:type="dxa"/>
            <w:vMerge/>
            <w:tcBorders>
              <w:left w:val="single" w:sz="4" w:space="0" w:color="auto"/>
              <w:right w:val="single" w:sz="4" w:space="0" w:color="auto"/>
            </w:tcBorders>
            <w:shd w:val="clear" w:color="auto" w:fill="auto"/>
          </w:tcPr>
          <w:p w14:paraId="47FF3C6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5BC46A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2F05B3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9E7932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40476D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 &amp; C Metals, Inc.</w:t>
            </w:r>
          </w:p>
        </w:tc>
      </w:tr>
      <w:tr w:rsidR="00266F41" w:rsidRPr="00811F6E" w14:paraId="73911AF9" w14:textId="77777777" w:rsidTr="00266F41">
        <w:trPr>
          <w:trHeight w:val="174"/>
        </w:trPr>
        <w:tc>
          <w:tcPr>
            <w:tcW w:w="2538" w:type="dxa"/>
            <w:vMerge/>
            <w:tcBorders>
              <w:left w:val="single" w:sz="4" w:space="0" w:color="auto"/>
              <w:right w:val="single" w:sz="4" w:space="0" w:color="auto"/>
            </w:tcBorders>
            <w:shd w:val="clear" w:color="auto" w:fill="auto"/>
          </w:tcPr>
          <w:p w14:paraId="28928E0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96051D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F30FCD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5600252"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F45CB3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SMC, Ltd.</w:t>
            </w:r>
          </w:p>
        </w:tc>
      </w:tr>
      <w:tr w:rsidR="00266F41" w:rsidRPr="00811F6E" w14:paraId="1920B6E7" w14:textId="77777777" w:rsidTr="00266F41">
        <w:trPr>
          <w:trHeight w:val="174"/>
        </w:trPr>
        <w:tc>
          <w:tcPr>
            <w:tcW w:w="2538" w:type="dxa"/>
            <w:vMerge/>
            <w:tcBorders>
              <w:left w:val="single" w:sz="4" w:space="0" w:color="auto"/>
              <w:right w:val="single" w:sz="4" w:space="0" w:color="auto"/>
            </w:tcBorders>
            <w:shd w:val="clear" w:color="auto" w:fill="auto"/>
          </w:tcPr>
          <w:p w14:paraId="20C4AC2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40E45F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29DF13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03C7DF7"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BB9272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Verne Q. Powell Flutes, Inc.</w:t>
            </w:r>
          </w:p>
        </w:tc>
      </w:tr>
      <w:tr w:rsidR="00266F41" w:rsidRPr="00811F6E" w14:paraId="0D44DE7A" w14:textId="77777777" w:rsidTr="00266F41">
        <w:trPr>
          <w:trHeight w:val="174"/>
        </w:trPr>
        <w:tc>
          <w:tcPr>
            <w:tcW w:w="2538" w:type="dxa"/>
            <w:vMerge/>
            <w:tcBorders>
              <w:left w:val="single" w:sz="4" w:space="0" w:color="auto"/>
              <w:right w:val="single" w:sz="4" w:space="0" w:color="auto"/>
            </w:tcBorders>
            <w:shd w:val="clear" w:color="auto" w:fill="auto"/>
          </w:tcPr>
          <w:p w14:paraId="17156F5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C5C677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FFB2A4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1192006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9250BD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Eaton Corporation</w:t>
            </w:r>
          </w:p>
        </w:tc>
      </w:tr>
      <w:tr w:rsidR="00266F41" w:rsidRPr="00811F6E" w14:paraId="24978151" w14:textId="77777777" w:rsidTr="00266F41">
        <w:trPr>
          <w:trHeight w:val="174"/>
        </w:trPr>
        <w:tc>
          <w:tcPr>
            <w:tcW w:w="2538" w:type="dxa"/>
            <w:vMerge/>
            <w:tcBorders>
              <w:left w:val="single" w:sz="4" w:space="0" w:color="auto"/>
              <w:right w:val="single" w:sz="4" w:space="0" w:color="auto"/>
            </w:tcBorders>
            <w:shd w:val="clear" w:color="auto" w:fill="auto"/>
          </w:tcPr>
          <w:p w14:paraId="2617A2D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3CF1EF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BE3FC8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245B278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Partners</w:t>
            </w:r>
          </w:p>
        </w:tc>
        <w:tc>
          <w:tcPr>
            <w:tcW w:w="3645" w:type="dxa"/>
            <w:tcBorders>
              <w:top w:val="nil"/>
              <w:left w:val="nil"/>
              <w:bottom w:val="single" w:sz="4" w:space="0" w:color="auto"/>
              <w:right w:val="single" w:sz="4" w:space="0" w:color="auto"/>
            </w:tcBorders>
            <w:vAlign w:val="center"/>
          </w:tcPr>
          <w:p w14:paraId="5807215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Manufacturing Advancement Center Workforce Innovation Collaborative</w:t>
            </w:r>
          </w:p>
        </w:tc>
      </w:tr>
      <w:tr w:rsidR="00266F41" w:rsidRPr="00811F6E" w14:paraId="757668C2" w14:textId="77777777" w:rsidTr="00266F41">
        <w:trPr>
          <w:trHeight w:val="174"/>
        </w:trPr>
        <w:tc>
          <w:tcPr>
            <w:tcW w:w="2538" w:type="dxa"/>
            <w:vMerge/>
            <w:tcBorders>
              <w:left w:val="single" w:sz="4" w:space="0" w:color="auto"/>
              <w:right w:val="single" w:sz="4" w:space="0" w:color="auto"/>
            </w:tcBorders>
            <w:shd w:val="clear" w:color="auto" w:fill="auto"/>
          </w:tcPr>
          <w:p w14:paraId="6348D16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B9703A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B73512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41FDA71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AFF769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 Central Chamber of Commerce</w:t>
            </w:r>
          </w:p>
        </w:tc>
      </w:tr>
      <w:tr w:rsidR="00266F41" w:rsidRPr="00811F6E" w14:paraId="2AC599D5" w14:textId="77777777" w:rsidTr="00266F41">
        <w:trPr>
          <w:trHeight w:val="174"/>
        </w:trPr>
        <w:tc>
          <w:tcPr>
            <w:tcW w:w="2538" w:type="dxa"/>
            <w:vMerge/>
            <w:tcBorders>
              <w:left w:val="single" w:sz="4" w:space="0" w:color="auto"/>
              <w:right w:val="single" w:sz="4" w:space="0" w:color="auto"/>
            </w:tcBorders>
            <w:shd w:val="clear" w:color="auto" w:fill="auto"/>
          </w:tcPr>
          <w:p w14:paraId="5A9DC0C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0F883B4"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8E1773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CA674B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w:t>
            </w:r>
          </w:p>
        </w:tc>
        <w:tc>
          <w:tcPr>
            <w:tcW w:w="3645" w:type="dxa"/>
            <w:tcBorders>
              <w:top w:val="nil"/>
              <w:left w:val="nil"/>
              <w:bottom w:val="single" w:sz="4" w:space="0" w:color="auto"/>
              <w:right w:val="single" w:sz="4" w:space="0" w:color="auto"/>
            </w:tcBorders>
            <w:vAlign w:val="center"/>
          </w:tcPr>
          <w:p w14:paraId="28D9134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Worcester State University</w:t>
            </w:r>
          </w:p>
        </w:tc>
      </w:tr>
      <w:tr w:rsidR="00266F41" w:rsidRPr="00811F6E" w14:paraId="79E0BA01" w14:textId="77777777" w:rsidTr="00266F41">
        <w:trPr>
          <w:trHeight w:val="174"/>
        </w:trPr>
        <w:tc>
          <w:tcPr>
            <w:tcW w:w="2538" w:type="dxa"/>
            <w:vMerge/>
            <w:tcBorders>
              <w:left w:val="single" w:sz="4" w:space="0" w:color="auto"/>
              <w:right w:val="single" w:sz="4" w:space="0" w:color="auto"/>
            </w:tcBorders>
            <w:shd w:val="clear" w:color="auto" w:fill="auto"/>
          </w:tcPr>
          <w:p w14:paraId="79AB50B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C43D87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1D332C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6E50D4D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Partner/Training Vendors</w:t>
            </w:r>
          </w:p>
        </w:tc>
        <w:tc>
          <w:tcPr>
            <w:tcW w:w="3645" w:type="dxa"/>
            <w:tcBorders>
              <w:top w:val="nil"/>
              <w:left w:val="nil"/>
              <w:bottom w:val="single" w:sz="4" w:space="0" w:color="auto"/>
              <w:right w:val="single" w:sz="4" w:space="0" w:color="auto"/>
            </w:tcBorders>
            <w:vAlign w:val="center"/>
          </w:tcPr>
          <w:p w14:paraId="2E01107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Mount </w:t>
            </w:r>
            <w:proofErr w:type="spellStart"/>
            <w:r>
              <w:rPr>
                <w:rFonts w:ascii="Calibri" w:eastAsia="Times New Roman" w:hAnsi="Calibri" w:cs="Times New Roman"/>
                <w:color w:val="000000"/>
              </w:rPr>
              <w:t>Wachusett</w:t>
            </w:r>
            <w:proofErr w:type="spellEnd"/>
            <w:r>
              <w:rPr>
                <w:rFonts w:ascii="Calibri" w:eastAsia="Times New Roman" w:hAnsi="Calibri" w:cs="Times New Roman"/>
                <w:color w:val="000000"/>
              </w:rPr>
              <w:t xml:space="preserve"> Community College</w:t>
            </w:r>
          </w:p>
        </w:tc>
      </w:tr>
      <w:tr w:rsidR="00266F41" w:rsidRPr="00811F6E" w14:paraId="2F42FAC8" w14:textId="77777777" w:rsidTr="00266F41">
        <w:trPr>
          <w:trHeight w:val="174"/>
        </w:trPr>
        <w:tc>
          <w:tcPr>
            <w:tcW w:w="2538" w:type="dxa"/>
            <w:vMerge/>
            <w:tcBorders>
              <w:left w:val="single" w:sz="4" w:space="0" w:color="auto"/>
              <w:right w:val="single" w:sz="4" w:space="0" w:color="auto"/>
            </w:tcBorders>
            <w:shd w:val="clear" w:color="auto" w:fill="auto"/>
          </w:tcPr>
          <w:p w14:paraId="3D4CBB5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3BBBF90"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4B0D1A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E68B5E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21874BA"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Quinsigamond</w:t>
            </w:r>
            <w:proofErr w:type="spellEnd"/>
            <w:r>
              <w:rPr>
                <w:rFonts w:ascii="Calibri" w:eastAsia="Times New Roman" w:hAnsi="Calibri" w:cs="Times New Roman"/>
                <w:color w:val="000000"/>
              </w:rPr>
              <w:t xml:space="preserve"> Community College</w:t>
            </w:r>
          </w:p>
        </w:tc>
      </w:tr>
      <w:tr w:rsidR="00266F41" w:rsidRPr="00811F6E" w14:paraId="10F976F5" w14:textId="77777777" w:rsidTr="00266F41">
        <w:trPr>
          <w:trHeight w:val="174"/>
        </w:trPr>
        <w:tc>
          <w:tcPr>
            <w:tcW w:w="2538" w:type="dxa"/>
            <w:vMerge/>
            <w:tcBorders>
              <w:left w:val="single" w:sz="4" w:space="0" w:color="auto"/>
              <w:right w:val="single" w:sz="4" w:space="0" w:color="auto"/>
            </w:tcBorders>
            <w:shd w:val="clear" w:color="auto" w:fill="auto"/>
          </w:tcPr>
          <w:p w14:paraId="379BA43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8F6EE5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421D006"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0036694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27155E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Worcester Polytechnic Institute</w:t>
            </w:r>
          </w:p>
        </w:tc>
      </w:tr>
      <w:tr w:rsidR="00266F41" w:rsidRPr="00811F6E" w14:paraId="2F70FF7A" w14:textId="77777777" w:rsidTr="00266F41">
        <w:trPr>
          <w:trHeight w:val="174"/>
        </w:trPr>
        <w:tc>
          <w:tcPr>
            <w:tcW w:w="2538" w:type="dxa"/>
            <w:vMerge/>
            <w:tcBorders>
              <w:left w:val="single" w:sz="4" w:space="0" w:color="auto"/>
              <w:right w:val="single" w:sz="4" w:space="0" w:color="auto"/>
            </w:tcBorders>
            <w:shd w:val="clear" w:color="auto" w:fill="auto"/>
          </w:tcPr>
          <w:p w14:paraId="4D55566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DE1104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E3B341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604B03B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Training Vendor</w:t>
            </w:r>
          </w:p>
        </w:tc>
        <w:tc>
          <w:tcPr>
            <w:tcW w:w="3645" w:type="dxa"/>
            <w:tcBorders>
              <w:top w:val="nil"/>
              <w:left w:val="nil"/>
              <w:bottom w:val="single" w:sz="4" w:space="0" w:color="auto"/>
              <w:right w:val="single" w:sz="4" w:space="0" w:color="auto"/>
            </w:tcBorders>
            <w:vAlign w:val="center"/>
          </w:tcPr>
          <w:p w14:paraId="38DA72C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Mass Manufacturing Extension Partnership</w:t>
            </w:r>
          </w:p>
        </w:tc>
      </w:tr>
      <w:tr w:rsidR="00266F41" w:rsidRPr="00811F6E" w14:paraId="7B6FBD07" w14:textId="77777777" w:rsidTr="00266F41">
        <w:trPr>
          <w:trHeight w:val="174"/>
        </w:trPr>
        <w:tc>
          <w:tcPr>
            <w:tcW w:w="2538" w:type="dxa"/>
            <w:vMerge/>
            <w:tcBorders>
              <w:left w:val="single" w:sz="4" w:space="0" w:color="auto"/>
              <w:right w:val="single" w:sz="4" w:space="0" w:color="auto"/>
            </w:tcBorders>
            <w:shd w:val="clear" w:color="auto" w:fill="auto"/>
          </w:tcPr>
          <w:p w14:paraId="1D05A8F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D30B83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117182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E07513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Techincal High School Partner</w:t>
            </w:r>
          </w:p>
        </w:tc>
        <w:tc>
          <w:tcPr>
            <w:tcW w:w="3645" w:type="dxa"/>
            <w:tcBorders>
              <w:top w:val="nil"/>
              <w:left w:val="nil"/>
              <w:bottom w:val="single" w:sz="4" w:space="0" w:color="auto"/>
              <w:right w:val="single" w:sz="4" w:space="0" w:color="auto"/>
            </w:tcBorders>
            <w:vAlign w:val="center"/>
          </w:tcPr>
          <w:p w14:paraId="79C4514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Bay Path Regional Vocational Technical High School</w:t>
            </w:r>
          </w:p>
        </w:tc>
      </w:tr>
      <w:tr w:rsidR="00266F41" w:rsidRPr="00811F6E" w14:paraId="0DA811B7" w14:textId="77777777" w:rsidTr="00266F41">
        <w:trPr>
          <w:trHeight w:val="174"/>
        </w:trPr>
        <w:tc>
          <w:tcPr>
            <w:tcW w:w="2538" w:type="dxa"/>
            <w:vMerge/>
            <w:tcBorders>
              <w:left w:val="single" w:sz="4" w:space="0" w:color="auto"/>
              <w:right w:val="single" w:sz="4" w:space="0" w:color="auto"/>
            </w:tcBorders>
            <w:shd w:val="clear" w:color="auto" w:fill="auto"/>
          </w:tcPr>
          <w:p w14:paraId="08B3AF7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05EBCF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D8563E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156195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Partner/Training Vendor</w:t>
            </w:r>
          </w:p>
        </w:tc>
        <w:tc>
          <w:tcPr>
            <w:tcW w:w="3645" w:type="dxa"/>
            <w:tcBorders>
              <w:top w:val="nil"/>
              <w:left w:val="nil"/>
              <w:bottom w:val="single" w:sz="4" w:space="0" w:color="auto"/>
              <w:right w:val="single" w:sz="4" w:space="0" w:color="auto"/>
            </w:tcBorders>
            <w:vAlign w:val="center"/>
          </w:tcPr>
          <w:p w14:paraId="5F16EDA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Worcester Public Schools</w:t>
            </w:r>
          </w:p>
        </w:tc>
      </w:tr>
      <w:tr w:rsidR="00266F41" w:rsidRPr="00811F6E" w14:paraId="44CA7484" w14:textId="77777777" w:rsidTr="00266F41">
        <w:trPr>
          <w:trHeight w:val="174"/>
        </w:trPr>
        <w:tc>
          <w:tcPr>
            <w:tcW w:w="2538" w:type="dxa"/>
            <w:vMerge/>
            <w:tcBorders>
              <w:left w:val="single" w:sz="4" w:space="0" w:color="auto"/>
              <w:bottom w:val="single" w:sz="4" w:space="0" w:color="auto"/>
              <w:right w:val="single" w:sz="4" w:space="0" w:color="auto"/>
            </w:tcBorders>
            <w:shd w:val="clear" w:color="auto" w:fill="auto"/>
          </w:tcPr>
          <w:p w14:paraId="03BC439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bottom w:val="single" w:sz="4" w:space="0" w:color="auto"/>
              <w:right w:val="single" w:sz="4" w:space="0" w:color="auto"/>
            </w:tcBorders>
            <w:shd w:val="clear" w:color="auto" w:fill="auto"/>
          </w:tcPr>
          <w:p w14:paraId="6879D4D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bottom w:val="single" w:sz="4" w:space="0" w:color="auto"/>
              <w:right w:val="single" w:sz="4" w:space="0" w:color="auto"/>
            </w:tcBorders>
          </w:tcPr>
          <w:p w14:paraId="24E725E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2A5FB0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w:t>
            </w:r>
          </w:p>
        </w:tc>
        <w:tc>
          <w:tcPr>
            <w:tcW w:w="3645" w:type="dxa"/>
            <w:tcBorders>
              <w:top w:val="nil"/>
              <w:left w:val="nil"/>
              <w:bottom w:val="single" w:sz="4" w:space="0" w:color="auto"/>
              <w:right w:val="single" w:sz="4" w:space="0" w:color="auto"/>
            </w:tcBorders>
            <w:vAlign w:val="center"/>
          </w:tcPr>
          <w:p w14:paraId="516D678D" w14:textId="77777777" w:rsidR="00266F41"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Central Massachusetts Workforce Investment Board</w:t>
            </w:r>
          </w:p>
          <w:p w14:paraId="6D2A7B30" w14:textId="77777777" w:rsidR="00AF09E5" w:rsidRDefault="00AF09E5" w:rsidP="00266F41">
            <w:pPr>
              <w:spacing w:after="0" w:line="240" w:lineRule="auto"/>
              <w:rPr>
                <w:rFonts w:ascii="Calibri" w:eastAsia="Times New Roman" w:hAnsi="Calibri" w:cs="Times New Roman"/>
                <w:color w:val="000000"/>
              </w:rPr>
            </w:pPr>
          </w:p>
          <w:p w14:paraId="11C4E105" w14:textId="77777777" w:rsidR="00AF09E5" w:rsidRDefault="00AF09E5" w:rsidP="00266F41">
            <w:pPr>
              <w:spacing w:after="0" w:line="240" w:lineRule="auto"/>
              <w:rPr>
                <w:rFonts w:ascii="Calibri" w:eastAsia="Times New Roman" w:hAnsi="Calibri" w:cs="Times New Roman"/>
                <w:color w:val="000000"/>
              </w:rPr>
            </w:pPr>
          </w:p>
          <w:p w14:paraId="48F9249A" w14:textId="77777777" w:rsidR="00AF09E5" w:rsidRDefault="00AF09E5" w:rsidP="00266F41">
            <w:pPr>
              <w:spacing w:after="0" w:line="240" w:lineRule="auto"/>
              <w:rPr>
                <w:rFonts w:ascii="Calibri" w:eastAsia="Times New Roman" w:hAnsi="Calibri" w:cs="Times New Roman"/>
                <w:color w:val="000000"/>
              </w:rPr>
            </w:pPr>
          </w:p>
          <w:p w14:paraId="449C8C98" w14:textId="77777777" w:rsidR="00AF09E5" w:rsidRPr="00811F6E" w:rsidRDefault="00AF09E5" w:rsidP="00266F41">
            <w:pPr>
              <w:spacing w:after="0" w:line="240" w:lineRule="auto"/>
              <w:rPr>
                <w:rFonts w:ascii="Calibri" w:eastAsia="Times New Roman" w:hAnsi="Calibri" w:cs="Times New Roman"/>
                <w:color w:val="000000"/>
              </w:rPr>
            </w:pPr>
          </w:p>
        </w:tc>
      </w:tr>
      <w:tr w:rsidR="00266F41" w:rsidRPr="00811F6E" w14:paraId="06C2DD1B" w14:textId="77777777" w:rsidTr="00266F41">
        <w:trPr>
          <w:trHeight w:val="576"/>
        </w:trPr>
        <w:tc>
          <w:tcPr>
            <w:tcW w:w="253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E4C8DE"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lastRenderedPageBreak/>
              <w:t>Organization Name</w:t>
            </w:r>
          </w:p>
        </w:tc>
        <w:tc>
          <w:tcPr>
            <w:tcW w:w="270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4FAA91D"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Proposed Number Served</w:t>
            </w:r>
          </w:p>
        </w:tc>
        <w:tc>
          <w:tcPr>
            <w:tcW w:w="621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F36ADC7" w14:textId="77777777" w:rsidR="00266F41" w:rsidRPr="00811F6E"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Grant Description</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FB588E0" w14:textId="77777777" w:rsidR="00266F41" w:rsidRDefault="00266F41" w:rsidP="00266F4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Partners</w:t>
            </w:r>
          </w:p>
        </w:tc>
        <w:tc>
          <w:tcPr>
            <w:tcW w:w="364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5250F48E" w14:textId="77777777" w:rsidR="00266F41" w:rsidRPr="00811F6E" w:rsidRDefault="00266F41" w:rsidP="00266F41">
            <w:pPr>
              <w:spacing w:after="0" w:line="240" w:lineRule="auto"/>
              <w:jc w:val="center"/>
              <w:rPr>
                <w:rFonts w:ascii="Calibri" w:eastAsia="Times New Roman" w:hAnsi="Calibri" w:cs="Times New Roman"/>
                <w:b/>
                <w:bCs/>
                <w:color w:val="000000"/>
              </w:rPr>
            </w:pPr>
            <w:r w:rsidRPr="00811F6E">
              <w:rPr>
                <w:rFonts w:ascii="Calibri" w:eastAsia="Times New Roman" w:hAnsi="Calibri" w:cs="Times New Roman"/>
                <w:b/>
                <w:bCs/>
                <w:color w:val="000000"/>
              </w:rPr>
              <w:t>Organization Name</w:t>
            </w:r>
          </w:p>
        </w:tc>
      </w:tr>
      <w:tr w:rsidR="00266F41" w:rsidRPr="00811F6E" w14:paraId="4A1B1281" w14:textId="77777777" w:rsidTr="00266F41">
        <w:trPr>
          <w:trHeight w:val="93"/>
        </w:trPr>
        <w:tc>
          <w:tcPr>
            <w:tcW w:w="2538" w:type="dxa"/>
            <w:vMerge w:val="restart"/>
            <w:tcBorders>
              <w:top w:val="single" w:sz="4" w:space="0" w:color="auto"/>
              <w:left w:val="single" w:sz="4" w:space="0" w:color="auto"/>
              <w:right w:val="single" w:sz="4" w:space="0" w:color="auto"/>
            </w:tcBorders>
            <w:shd w:val="clear" w:color="auto" w:fill="auto"/>
            <w:hideMark/>
          </w:tcPr>
          <w:p w14:paraId="7CA90F66" w14:textId="77777777" w:rsidR="00266F41" w:rsidRDefault="00266F41" w:rsidP="00266F41">
            <w:pPr>
              <w:spacing w:after="0" w:line="240" w:lineRule="auto"/>
              <w:rPr>
                <w:rFonts w:ascii="Calibri" w:eastAsia="Times New Roman" w:hAnsi="Calibri" w:cs="Times New Roman"/>
                <w:color w:val="000000"/>
              </w:rPr>
            </w:pPr>
            <w:r w:rsidRPr="00811F6E">
              <w:rPr>
                <w:rFonts w:ascii="Calibri" w:eastAsia="Times New Roman" w:hAnsi="Calibri" w:cs="Times New Roman"/>
                <w:color w:val="000000"/>
              </w:rPr>
              <w:t>North Shore Workforce Investment Board</w:t>
            </w:r>
          </w:p>
          <w:p w14:paraId="454473B0" w14:textId="77777777" w:rsidR="00A22AFB" w:rsidRDefault="00A22AFB" w:rsidP="00266F41">
            <w:pPr>
              <w:spacing w:after="0" w:line="240" w:lineRule="auto"/>
              <w:rPr>
                <w:rFonts w:ascii="Calibri" w:eastAsia="Times New Roman" w:hAnsi="Calibri" w:cs="Times New Roman"/>
                <w:color w:val="000000"/>
              </w:rPr>
            </w:pPr>
          </w:p>
          <w:p w14:paraId="7CC0BDE7" w14:textId="77777777" w:rsidR="00266F41" w:rsidRDefault="00266F41" w:rsidP="00266F41">
            <w:pPr>
              <w:spacing w:after="0" w:line="240" w:lineRule="auto"/>
              <w:rPr>
                <w:rFonts w:ascii="Calibri" w:eastAsia="Times New Roman" w:hAnsi="Calibri" w:cs="Times New Roman"/>
                <w:color w:val="000000"/>
              </w:rPr>
            </w:pPr>
            <w:r w:rsidRPr="00A22AFB">
              <w:rPr>
                <w:rFonts w:ascii="Calibri" w:eastAsia="Times New Roman" w:hAnsi="Calibri" w:cs="Times New Roman"/>
                <w:b/>
                <w:color w:val="000000"/>
              </w:rPr>
              <w:t>Cities:</w:t>
            </w:r>
            <w:r>
              <w:rPr>
                <w:rFonts w:ascii="Calibri" w:eastAsia="Times New Roman" w:hAnsi="Calibri" w:cs="Times New Roman"/>
                <w:color w:val="000000"/>
              </w:rPr>
              <w:t xml:space="preserve">  </w:t>
            </w:r>
            <w:r w:rsidRPr="00811F6E">
              <w:rPr>
                <w:rFonts w:ascii="Calibri" w:eastAsia="Times New Roman" w:hAnsi="Calibri" w:cs="Times New Roman"/>
                <w:color w:val="000000"/>
              </w:rPr>
              <w:t>Salem, Cambridge, Lowell &amp; Lawrence</w:t>
            </w:r>
          </w:p>
          <w:p w14:paraId="09423EE2" w14:textId="77777777" w:rsidR="00266F41" w:rsidRDefault="00266F41" w:rsidP="00266F41">
            <w:pPr>
              <w:spacing w:after="0" w:line="240" w:lineRule="auto"/>
              <w:rPr>
                <w:rFonts w:ascii="Calibri" w:eastAsia="Times New Roman" w:hAnsi="Calibri" w:cs="Times New Roman"/>
                <w:color w:val="000000"/>
              </w:rPr>
            </w:pPr>
          </w:p>
          <w:p w14:paraId="4D73103C" w14:textId="77777777" w:rsidR="00266F41" w:rsidRDefault="00266F41" w:rsidP="00266F41">
            <w:pPr>
              <w:spacing w:after="0" w:line="240" w:lineRule="auto"/>
              <w:rPr>
                <w:rFonts w:ascii="Calibri" w:eastAsia="Times New Roman" w:hAnsi="Calibri" w:cs="Times New Roman"/>
                <w:color w:val="000000"/>
              </w:rPr>
            </w:pPr>
            <w:r w:rsidRPr="00A22AFB">
              <w:rPr>
                <w:rFonts w:ascii="Calibri" w:eastAsia="Times New Roman" w:hAnsi="Calibri" w:cs="Times New Roman"/>
                <w:b/>
                <w:color w:val="000000"/>
              </w:rPr>
              <w:t>Amount:</w:t>
            </w:r>
            <w:r>
              <w:rPr>
                <w:rFonts w:ascii="Calibri" w:eastAsia="Times New Roman" w:hAnsi="Calibri" w:cs="Times New Roman"/>
                <w:color w:val="000000"/>
              </w:rPr>
              <w:t xml:space="preserve"> $500,000</w:t>
            </w:r>
          </w:p>
          <w:p w14:paraId="5242A71C" w14:textId="77777777" w:rsidR="00266F41" w:rsidRDefault="00266F41" w:rsidP="00266F41">
            <w:pPr>
              <w:spacing w:after="0" w:line="240" w:lineRule="auto"/>
              <w:rPr>
                <w:rFonts w:ascii="Calibri" w:eastAsia="Times New Roman" w:hAnsi="Calibri" w:cs="Times New Roman"/>
                <w:color w:val="000000"/>
              </w:rPr>
            </w:pPr>
          </w:p>
          <w:p w14:paraId="6211CACA"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Sector:</w:t>
            </w:r>
            <w:r>
              <w:rPr>
                <w:rFonts w:ascii="Calibri" w:eastAsia="Times New Roman" w:hAnsi="Calibri" w:cs="Times New Roman"/>
                <w:color w:val="000000"/>
              </w:rPr>
              <w:t xml:space="preserve"> </w:t>
            </w:r>
            <w:r w:rsidR="00CF36FA">
              <w:rPr>
                <w:rFonts w:ascii="Calibri" w:eastAsia="Times New Roman" w:hAnsi="Calibri" w:cs="Times New Roman"/>
                <w:color w:val="000000"/>
              </w:rPr>
              <w:t>Manufacturing</w:t>
            </w:r>
          </w:p>
          <w:p w14:paraId="5F9D9D9E" w14:textId="77777777" w:rsidR="00266F41" w:rsidRDefault="00266F41" w:rsidP="00266F41">
            <w:pPr>
              <w:spacing w:after="0" w:line="240" w:lineRule="auto"/>
              <w:rPr>
                <w:rFonts w:ascii="Calibri" w:eastAsia="Times New Roman" w:hAnsi="Calibri" w:cs="Times New Roman"/>
                <w:color w:val="000000"/>
              </w:rPr>
            </w:pPr>
          </w:p>
          <w:p w14:paraId="3CB4A85D" w14:textId="77777777" w:rsidR="00266F41" w:rsidRPr="00811F6E"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Average Hourly Wage at Placement:</w:t>
            </w:r>
            <w:r w:rsidR="00CF36FA">
              <w:rPr>
                <w:rFonts w:ascii="Calibri" w:eastAsia="Times New Roman" w:hAnsi="Calibri" w:cs="Times New Roman"/>
                <w:color w:val="000000"/>
              </w:rPr>
              <w:t xml:space="preserve"> $15.00</w:t>
            </w:r>
          </w:p>
        </w:tc>
        <w:tc>
          <w:tcPr>
            <w:tcW w:w="2700" w:type="dxa"/>
            <w:vMerge w:val="restart"/>
            <w:tcBorders>
              <w:top w:val="single" w:sz="4" w:space="0" w:color="auto"/>
              <w:left w:val="nil"/>
              <w:right w:val="single" w:sz="4" w:space="0" w:color="auto"/>
            </w:tcBorders>
            <w:shd w:val="clear" w:color="auto" w:fill="auto"/>
            <w:hideMark/>
          </w:tcPr>
          <w:p w14:paraId="79ABDC30"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w:t>
            </w:r>
            <w:r>
              <w:rPr>
                <w:rFonts w:ascii="Calibri" w:eastAsia="Times New Roman" w:hAnsi="Calibri" w:cs="Times New Roman"/>
                <w:b/>
                <w:color w:val="000000"/>
              </w:rPr>
              <w:t xml:space="preserve"> Unemployed </w:t>
            </w:r>
            <w:r w:rsidRPr="00F8374D">
              <w:rPr>
                <w:rFonts w:ascii="Calibri" w:eastAsia="Times New Roman" w:hAnsi="Calibri" w:cs="Times New Roman"/>
                <w:b/>
                <w:color w:val="000000"/>
              </w:rPr>
              <w:t>Served:</w:t>
            </w:r>
            <w:r>
              <w:rPr>
                <w:rFonts w:ascii="Calibri" w:eastAsia="Times New Roman" w:hAnsi="Calibri" w:cs="Times New Roman"/>
                <w:color w:val="000000"/>
              </w:rPr>
              <w:t xml:space="preserve"> </w:t>
            </w:r>
            <w:r w:rsidR="00CF36FA">
              <w:rPr>
                <w:rFonts w:ascii="Calibri" w:eastAsia="Times New Roman" w:hAnsi="Calibri" w:cs="Times New Roman"/>
                <w:color w:val="000000"/>
              </w:rPr>
              <w:t>70</w:t>
            </w:r>
          </w:p>
          <w:p w14:paraId="512B0690" w14:textId="77777777" w:rsidR="00266F41" w:rsidRDefault="00266F41" w:rsidP="00266F41">
            <w:pPr>
              <w:spacing w:after="0" w:line="240" w:lineRule="auto"/>
              <w:rPr>
                <w:rFonts w:ascii="Calibri" w:eastAsia="Times New Roman" w:hAnsi="Calibri" w:cs="Times New Roman"/>
                <w:color w:val="000000"/>
              </w:rPr>
            </w:pPr>
          </w:p>
          <w:p w14:paraId="7AA79627" w14:textId="77777777" w:rsidR="00266F41"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Job Placements:</w:t>
            </w:r>
            <w:r w:rsidR="00CF36FA">
              <w:rPr>
                <w:rFonts w:ascii="Calibri" w:eastAsia="Times New Roman" w:hAnsi="Calibri" w:cs="Times New Roman"/>
                <w:color w:val="000000"/>
              </w:rPr>
              <w:t xml:space="preserve"> 53</w:t>
            </w:r>
          </w:p>
          <w:p w14:paraId="0A386031" w14:textId="77777777" w:rsidR="00266F41" w:rsidRDefault="00266F41" w:rsidP="00266F41">
            <w:pPr>
              <w:spacing w:after="0" w:line="240" w:lineRule="auto"/>
              <w:rPr>
                <w:rFonts w:ascii="Calibri" w:eastAsia="Times New Roman" w:hAnsi="Calibri" w:cs="Times New Roman"/>
                <w:color w:val="000000"/>
              </w:rPr>
            </w:pPr>
          </w:p>
          <w:p w14:paraId="2FCEDB65" w14:textId="77777777" w:rsidR="00266F41" w:rsidRDefault="00266F41" w:rsidP="00266F41">
            <w:pPr>
              <w:spacing w:after="0" w:line="240" w:lineRule="auto"/>
              <w:rPr>
                <w:rFonts w:ascii="Calibri" w:eastAsia="Times New Roman" w:hAnsi="Calibri" w:cs="Times New Roman"/>
                <w:color w:val="000000"/>
              </w:rPr>
            </w:pPr>
            <w:r w:rsidRPr="00375126">
              <w:rPr>
                <w:rFonts w:ascii="Calibri" w:eastAsia="Times New Roman" w:hAnsi="Calibri" w:cs="Times New Roman"/>
                <w:b/>
                <w:color w:val="000000"/>
              </w:rPr>
              <w:t>Proposed # of Incumbent Workers Served</w:t>
            </w:r>
            <w:r>
              <w:rPr>
                <w:rFonts w:ascii="Calibri" w:eastAsia="Times New Roman" w:hAnsi="Calibri" w:cs="Times New Roman"/>
                <w:color w:val="000000"/>
              </w:rPr>
              <w:t>: NA</w:t>
            </w:r>
          </w:p>
          <w:p w14:paraId="2DC36FE2" w14:textId="77777777" w:rsidR="00266F41" w:rsidRDefault="00266F41" w:rsidP="00266F41">
            <w:pPr>
              <w:spacing w:after="0" w:line="240" w:lineRule="auto"/>
              <w:rPr>
                <w:rFonts w:ascii="Calibri" w:eastAsia="Times New Roman" w:hAnsi="Calibri" w:cs="Times New Roman"/>
                <w:color w:val="000000"/>
              </w:rPr>
            </w:pPr>
          </w:p>
          <w:p w14:paraId="3DA801CD" w14:textId="77777777" w:rsidR="00266F41" w:rsidRPr="00811F6E" w:rsidRDefault="00266F41" w:rsidP="00266F41">
            <w:pPr>
              <w:spacing w:after="0" w:line="240" w:lineRule="auto"/>
              <w:rPr>
                <w:rFonts w:ascii="Calibri" w:eastAsia="Times New Roman" w:hAnsi="Calibri" w:cs="Times New Roman"/>
                <w:color w:val="000000"/>
              </w:rPr>
            </w:pPr>
            <w:r w:rsidRPr="00F8374D">
              <w:rPr>
                <w:rFonts w:ascii="Calibri" w:eastAsia="Times New Roman" w:hAnsi="Calibri" w:cs="Times New Roman"/>
                <w:b/>
                <w:color w:val="000000"/>
              </w:rPr>
              <w:t>Proposed # of Incumbent Wage Increases:</w:t>
            </w:r>
            <w:r>
              <w:rPr>
                <w:rFonts w:ascii="Calibri" w:eastAsia="Times New Roman" w:hAnsi="Calibri" w:cs="Times New Roman"/>
                <w:color w:val="000000"/>
              </w:rPr>
              <w:t xml:space="preserve">  NA</w:t>
            </w:r>
          </w:p>
        </w:tc>
        <w:tc>
          <w:tcPr>
            <w:tcW w:w="6210" w:type="dxa"/>
            <w:vMerge w:val="restart"/>
            <w:tcBorders>
              <w:top w:val="single" w:sz="4" w:space="0" w:color="auto"/>
              <w:left w:val="nil"/>
              <w:right w:val="single" w:sz="4" w:space="0" w:color="auto"/>
            </w:tcBorders>
          </w:tcPr>
          <w:p w14:paraId="07F9B080" w14:textId="77777777" w:rsidR="00A52289" w:rsidRPr="00893671" w:rsidRDefault="00A52289" w:rsidP="00A52289">
            <w:pPr>
              <w:pStyle w:val="NoSpacing"/>
              <w:jc w:val="both"/>
            </w:pPr>
            <w:r w:rsidRPr="00893671">
              <w:t xml:space="preserve">This grant will provide critical workforce development support to the Manufacturing industry in the Northeast region, under the direction of the Northeast Manufacturing Consortium. The Consortium will work to align training curricula to business skill demands, coordinate other general staff enhancement activities and help promote an updated image of manufacturing as an industry that has jobs with a future. </w:t>
            </w:r>
          </w:p>
          <w:p w14:paraId="10F4D6C6" w14:textId="77777777" w:rsidR="00A52289" w:rsidRPr="00893671" w:rsidRDefault="00A52289" w:rsidP="00A52289">
            <w:pPr>
              <w:pStyle w:val="NoSpacing"/>
              <w:jc w:val="both"/>
            </w:pPr>
          </w:p>
          <w:p w14:paraId="1BE02D38" w14:textId="77777777" w:rsidR="00A52289" w:rsidRPr="00893671" w:rsidRDefault="00A52289" w:rsidP="00A52289">
            <w:pPr>
              <w:pStyle w:val="NoSpacing"/>
              <w:jc w:val="both"/>
            </w:pPr>
            <w:r w:rsidRPr="00893671">
              <w:t>Through this grant, 70 adults will enroll in one of three cycles of training at the region’s community college of their choice.  Training will include a math refresher (if needed) and core manufacturing courses including OSHA, Microsoft, and manufacturing fundamentals. Students will have a choice of participating in vocational training for machining or electronics.  At least 53 individuals will find employment with local business partners or with other companies within the industry.  In addition, partners will work toward the goal of assigning college credit for those college courses that do not currently provide academic credit. The partners will also work to place courses on the ITA approved vendor list.  Course content will continue to be vetted with business partners to ensure that skills learned are appropriate to business needs.</w:t>
            </w:r>
          </w:p>
          <w:p w14:paraId="0233752B" w14:textId="77777777" w:rsidR="00A52289" w:rsidRPr="00893671" w:rsidRDefault="00A52289" w:rsidP="00A52289">
            <w:pPr>
              <w:pStyle w:val="NoSpacing"/>
              <w:jc w:val="both"/>
            </w:pPr>
          </w:p>
          <w:p w14:paraId="0B22B277" w14:textId="77777777" w:rsidR="00A52289" w:rsidRPr="00893671" w:rsidRDefault="00A52289" w:rsidP="00A52289">
            <w:pPr>
              <w:pStyle w:val="NoSpacing"/>
              <w:jc w:val="both"/>
            </w:pPr>
            <w:r w:rsidRPr="00893671">
              <w:t xml:space="preserve">The partnership includes co-investment from </w:t>
            </w:r>
            <w:r>
              <w:t>t</w:t>
            </w:r>
            <w:r w:rsidRPr="00893671">
              <w:t xml:space="preserve">he Executive Office of Housing and Economic Development to support employer engagement and from the Workforce Investment Boards in the form of Workforce Investment Act </w:t>
            </w:r>
            <w:r>
              <w:t>funds</w:t>
            </w:r>
            <w:r w:rsidRPr="00893671">
              <w:t xml:space="preserve"> to support participant training costs.</w:t>
            </w:r>
          </w:p>
          <w:p w14:paraId="4D25296B" w14:textId="77777777" w:rsidR="00A52289" w:rsidRDefault="00A52289" w:rsidP="00A52289">
            <w:pPr>
              <w:pStyle w:val="ListParagraph"/>
              <w:ind w:left="0"/>
            </w:pPr>
          </w:p>
          <w:p w14:paraId="50BDA72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single" w:sz="4" w:space="0" w:color="auto"/>
              <w:left w:val="nil"/>
              <w:right w:val="single" w:sz="4" w:space="0" w:color="auto"/>
            </w:tcBorders>
            <w:vAlign w:val="center"/>
          </w:tcPr>
          <w:p w14:paraId="16C1E0E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Partners</w:t>
            </w:r>
          </w:p>
        </w:tc>
        <w:tc>
          <w:tcPr>
            <w:tcW w:w="3645" w:type="dxa"/>
            <w:tcBorders>
              <w:top w:val="single" w:sz="4" w:space="0" w:color="auto"/>
              <w:left w:val="nil"/>
              <w:bottom w:val="single" w:sz="4" w:space="0" w:color="auto"/>
              <w:right w:val="single" w:sz="4" w:space="0" w:color="auto"/>
            </w:tcBorders>
            <w:vAlign w:val="center"/>
          </w:tcPr>
          <w:p w14:paraId="26DEBD9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Center of Lowell</w:t>
            </w:r>
          </w:p>
        </w:tc>
      </w:tr>
      <w:tr w:rsidR="00266F41" w:rsidRPr="00811F6E" w14:paraId="3784717B" w14:textId="77777777" w:rsidTr="00266F41">
        <w:trPr>
          <w:trHeight w:val="67"/>
        </w:trPr>
        <w:tc>
          <w:tcPr>
            <w:tcW w:w="2538" w:type="dxa"/>
            <w:vMerge/>
            <w:tcBorders>
              <w:left w:val="single" w:sz="4" w:space="0" w:color="auto"/>
              <w:right w:val="single" w:sz="4" w:space="0" w:color="auto"/>
            </w:tcBorders>
            <w:shd w:val="clear" w:color="auto" w:fill="auto"/>
          </w:tcPr>
          <w:p w14:paraId="0BA1CCD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93CE04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F74BAC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0C2EBDA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82ED3E8"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ValleyWorks</w:t>
            </w:r>
            <w:proofErr w:type="spellEnd"/>
            <w:r>
              <w:rPr>
                <w:rFonts w:ascii="Calibri" w:eastAsia="Times New Roman" w:hAnsi="Calibri" w:cs="Times New Roman"/>
                <w:color w:val="000000"/>
              </w:rPr>
              <w:t xml:space="preserve"> Career Center</w:t>
            </w:r>
          </w:p>
        </w:tc>
      </w:tr>
      <w:tr w:rsidR="00266F41" w:rsidRPr="00811F6E" w14:paraId="1BFD3707" w14:textId="77777777" w:rsidTr="00266F41">
        <w:trPr>
          <w:trHeight w:val="67"/>
        </w:trPr>
        <w:tc>
          <w:tcPr>
            <w:tcW w:w="2538" w:type="dxa"/>
            <w:vMerge/>
            <w:tcBorders>
              <w:left w:val="single" w:sz="4" w:space="0" w:color="auto"/>
              <w:right w:val="single" w:sz="4" w:space="0" w:color="auto"/>
            </w:tcBorders>
            <w:shd w:val="clear" w:color="auto" w:fill="auto"/>
          </w:tcPr>
          <w:p w14:paraId="6F023B7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3AF745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D0FAF4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DC4506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F4D1A7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Career Source</w:t>
            </w:r>
          </w:p>
        </w:tc>
      </w:tr>
      <w:tr w:rsidR="00266F41" w:rsidRPr="00811F6E" w14:paraId="65CA3A26" w14:textId="77777777" w:rsidTr="00266F41">
        <w:trPr>
          <w:trHeight w:val="67"/>
        </w:trPr>
        <w:tc>
          <w:tcPr>
            <w:tcW w:w="2538" w:type="dxa"/>
            <w:vMerge/>
            <w:tcBorders>
              <w:left w:val="single" w:sz="4" w:space="0" w:color="auto"/>
              <w:right w:val="single" w:sz="4" w:space="0" w:color="auto"/>
            </w:tcBorders>
            <w:shd w:val="clear" w:color="auto" w:fill="auto"/>
          </w:tcPr>
          <w:p w14:paraId="5C34BB5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E02FFF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422BC5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3A10B9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4463E2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 Shore Career Center</w:t>
            </w:r>
          </w:p>
        </w:tc>
      </w:tr>
      <w:tr w:rsidR="00266F41" w:rsidRPr="00811F6E" w14:paraId="0498154B" w14:textId="77777777" w:rsidTr="00266F41">
        <w:trPr>
          <w:trHeight w:val="67"/>
        </w:trPr>
        <w:tc>
          <w:tcPr>
            <w:tcW w:w="2538" w:type="dxa"/>
            <w:vMerge/>
            <w:tcBorders>
              <w:left w:val="single" w:sz="4" w:space="0" w:color="auto"/>
              <w:right w:val="single" w:sz="4" w:space="0" w:color="auto"/>
            </w:tcBorders>
            <w:shd w:val="clear" w:color="auto" w:fill="auto"/>
          </w:tcPr>
          <w:p w14:paraId="1A25AC8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2599AE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29774A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7763902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19ECFD6"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Career Place</w:t>
            </w:r>
          </w:p>
        </w:tc>
      </w:tr>
      <w:tr w:rsidR="00266F41" w:rsidRPr="00811F6E" w14:paraId="38E301CB" w14:textId="77777777" w:rsidTr="00266F41">
        <w:trPr>
          <w:trHeight w:val="67"/>
        </w:trPr>
        <w:tc>
          <w:tcPr>
            <w:tcW w:w="2538" w:type="dxa"/>
            <w:vMerge/>
            <w:tcBorders>
              <w:left w:val="single" w:sz="4" w:space="0" w:color="auto"/>
              <w:right w:val="single" w:sz="4" w:space="0" w:color="auto"/>
            </w:tcBorders>
            <w:shd w:val="clear" w:color="auto" w:fill="auto"/>
          </w:tcPr>
          <w:p w14:paraId="59759BD6"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FE8466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CE2635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740AE796"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Employer Partners</w:t>
            </w:r>
          </w:p>
        </w:tc>
        <w:tc>
          <w:tcPr>
            <w:tcW w:w="3645" w:type="dxa"/>
            <w:tcBorders>
              <w:top w:val="nil"/>
              <w:left w:val="nil"/>
              <w:bottom w:val="single" w:sz="4" w:space="0" w:color="auto"/>
              <w:right w:val="single" w:sz="4" w:space="0" w:color="auto"/>
            </w:tcBorders>
            <w:vAlign w:val="center"/>
          </w:tcPr>
          <w:p w14:paraId="6163488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Raytheon </w:t>
            </w:r>
          </w:p>
        </w:tc>
      </w:tr>
      <w:tr w:rsidR="00266F41" w:rsidRPr="00811F6E" w14:paraId="491D806F" w14:textId="77777777" w:rsidTr="00266F41">
        <w:trPr>
          <w:trHeight w:val="67"/>
        </w:trPr>
        <w:tc>
          <w:tcPr>
            <w:tcW w:w="2538" w:type="dxa"/>
            <w:vMerge/>
            <w:tcBorders>
              <w:left w:val="single" w:sz="4" w:space="0" w:color="auto"/>
              <w:right w:val="single" w:sz="4" w:space="0" w:color="auto"/>
            </w:tcBorders>
            <w:shd w:val="clear" w:color="auto" w:fill="auto"/>
          </w:tcPr>
          <w:p w14:paraId="77C8A7E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7DE3CF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3D650F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FECB6C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72D8A4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Thermal Circuits</w:t>
            </w:r>
          </w:p>
        </w:tc>
      </w:tr>
      <w:tr w:rsidR="00266F41" w:rsidRPr="00811F6E" w14:paraId="62728733" w14:textId="77777777" w:rsidTr="00266F41">
        <w:trPr>
          <w:trHeight w:val="67"/>
        </w:trPr>
        <w:tc>
          <w:tcPr>
            <w:tcW w:w="2538" w:type="dxa"/>
            <w:vMerge/>
            <w:tcBorders>
              <w:left w:val="single" w:sz="4" w:space="0" w:color="auto"/>
              <w:right w:val="single" w:sz="4" w:space="0" w:color="auto"/>
            </w:tcBorders>
            <w:shd w:val="clear" w:color="auto" w:fill="auto"/>
          </w:tcPr>
          <w:p w14:paraId="0BD4EB3C"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251062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966108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B962A9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AED08AC"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Fitz Machine</w:t>
            </w:r>
          </w:p>
        </w:tc>
      </w:tr>
      <w:tr w:rsidR="00266F41" w:rsidRPr="00811F6E" w14:paraId="18AD8609" w14:textId="77777777" w:rsidTr="00266F41">
        <w:trPr>
          <w:trHeight w:val="67"/>
        </w:trPr>
        <w:tc>
          <w:tcPr>
            <w:tcW w:w="2538" w:type="dxa"/>
            <w:vMerge/>
            <w:tcBorders>
              <w:left w:val="single" w:sz="4" w:space="0" w:color="auto"/>
              <w:right w:val="single" w:sz="4" w:space="0" w:color="auto"/>
            </w:tcBorders>
            <w:shd w:val="clear" w:color="auto" w:fill="auto"/>
          </w:tcPr>
          <w:p w14:paraId="5EB98BC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F33A8A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BDB0A2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D2260E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AED3240"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Bomco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Inc</w:t>
            </w:r>
            <w:proofErr w:type="spellEnd"/>
          </w:p>
        </w:tc>
      </w:tr>
      <w:tr w:rsidR="00266F41" w:rsidRPr="00811F6E" w14:paraId="5E3C5C21" w14:textId="77777777" w:rsidTr="00266F41">
        <w:trPr>
          <w:trHeight w:val="67"/>
        </w:trPr>
        <w:tc>
          <w:tcPr>
            <w:tcW w:w="2538" w:type="dxa"/>
            <w:vMerge/>
            <w:tcBorders>
              <w:left w:val="single" w:sz="4" w:space="0" w:color="auto"/>
              <w:right w:val="single" w:sz="4" w:space="0" w:color="auto"/>
            </w:tcBorders>
            <w:shd w:val="clear" w:color="auto" w:fill="auto"/>
          </w:tcPr>
          <w:p w14:paraId="53FBD75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F8211A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BEC321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F49C6DC"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C5EDC75"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Applied Materials/Varian</w:t>
            </w:r>
          </w:p>
        </w:tc>
      </w:tr>
      <w:tr w:rsidR="00266F41" w:rsidRPr="00811F6E" w14:paraId="72668E2A" w14:textId="77777777" w:rsidTr="00266F41">
        <w:trPr>
          <w:trHeight w:val="67"/>
        </w:trPr>
        <w:tc>
          <w:tcPr>
            <w:tcW w:w="2538" w:type="dxa"/>
            <w:vMerge/>
            <w:tcBorders>
              <w:left w:val="single" w:sz="4" w:space="0" w:color="auto"/>
              <w:right w:val="single" w:sz="4" w:space="0" w:color="auto"/>
            </w:tcBorders>
            <w:shd w:val="clear" w:color="auto" w:fill="auto"/>
          </w:tcPr>
          <w:p w14:paraId="4CA73FE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74C03B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A37928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0FCC8A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CAA0AA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Mills Machine Works</w:t>
            </w:r>
          </w:p>
        </w:tc>
      </w:tr>
      <w:tr w:rsidR="00266F41" w:rsidRPr="00811F6E" w14:paraId="06CF86C7" w14:textId="77777777" w:rsidTr="00266F41">
        <w:trPr>
          <w:trHeight w:val="67"/>
        </w:trPr>
        <w:tc>
          <w:tcPr>
            <w:tcW w:w="2538" w:type="dxa"/>
            <w:vMerge/>
            <w:tcBorders>
              <w:left w:val="single" w:sz="4" w:space="0" w:color="auto"/>
              <w:right w:val="single" w:sz="4" w:space="0" w:color="auto"/>
            </w:tcBorders>
            <w:shd w:val="clear" w:color="auto" w:fill="auto"/>
          </w:tcPr>
          <w:p w14:paraId="6368CCA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67F219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63792C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D07246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60D49A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TRU Corporation</w:t>
            </w:r>
          </w:p>
        </w:tc>
      </w:tr>
      <w:tr w:rsidR="00266F41" w:rsidRPr="00811F6E" w14:paraId="2517B664" w14:textId="77777777" w:rsidTr="00266F41">
        <w:trPr>
          <w:trHeight w:val="67"/>
        </w:trPr>
        <w:tc>
          <w:tcPr>
            <w:tcW w:w="2538" w:type="dxa"/>
            <w:vMerge/>
            <w:tcBorders>
              <w:left w:val="single" w:sz="4" w:space="0" w:color="auto"/>
              <w:right w:val="single" w:sz="4" w:space="0" w:color="auto"/>
            </w:tcBorders>
            <w:shd w:val="clear" w:color="auto" w:fill="auto"/>
          </w:tcPr>
          <w:p w14:paraId="6272447A"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4B9E16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A08E12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1B303A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BA070E5"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Arwood</w:t>
            </w:r>
            <w:proofErr w:type="spellEnd"/>
            <w:r>
              <w:rPr>
                <w:rFonts w:ascii="Calibri" w:eastAsia="Times New Roman" w:hAnsi="Calibri" w:cs="Times New Roman"/>
                <w:color w:val="000000"/>
              </w:rPr>
              <w:t xml:space="preserve"> Machine Corp.</w:t>
            </w:r>
          </w:p>
        </w:tc>
      </w:tr>
      <w:tr w:rsidR="00266F41" w:rsidRPr="00811F6E" w14:paraId="3F5AACDC" w14:textId="77777777" w:rsidTr="00266F41">
        <w:trPr>
          <w:trHeight w:val="67"/>
        </w:trPr>
        <w:tc>
          <w:tcPr>
            <w:tcW w:w="2538" w:type="dxa"/>
            <w:vMerge/>
            <w:tcBorders>
              <w:left w:val="single" w:sz="4" w:space="0" w:color="auto"/>
              <w:right w:val="single" w:sz="4" w:space="0" w:color="auto"/>
            </w:tcBorders>
            <w:shd w:val="clear" w:color="auto" w:fill="auto"/>
          </w:tcPr>
          <w:p w14:paraId="19BCF2D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0BC29A0"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D958F9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DB2F4C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565D9A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Fleet Machine Company</w:t>
            </w:r>
          </w:p>
        </w:tc>
      </w:tr>
      <w:tr w:rsidR="00266F41" w:rsidRPr="00811F6E" w14:paraId="2180408D" w14:textId="77777777" w:rsidTr="00266F41">
        <w:trPr>
          <w:trHeight w:val="67"/>
        </w:trPr>
        <w:tc>
          <w:tcPr>
            <w:tcW w:w="2538" w:type="dxa"/>
            <w:vMerge/>
            <w:tcBorders>
              <w:left w:val="single" w:sz="4" w:space="0" w:color="auto"/>
              <w:right w:val="single" w:sz="4" w:space="0" w:color="auto"/>
            </w:tcBorders>
            <w:shd w:val="clear" w:color="auto" w:fill="auto"/>
          </w:tcPr>
          <w:p w14:paraId="14A656A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4C58141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A08CAF7"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E5F608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C075CCE"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MCS Lase Services, Inc.</w:t>
            </w:r>
          </w:p>
        </w:tc>
      </w:tr>
      <w:tr w:rsidR="00266F41" w:rsidRPr="00811F6E" w14:paraId="532B6699" w14:textId="77777777" w:rsidTr="00266F41">
        <w:trPr>
          <w:trHeight w:val="67"/>
        </w:trPr>
        <w:tc>
          <w:tcPr>
            <w:tcW w:w="2538" w:type="dxa"/>
            <w:vMerge/>
            <w:tcBorders>
              <w:left w:val="single" w:sz="4" w:space="0" w:color="auto"/>
              <w:right w:val="single" w:sz="4" w:space="0" w:color="auto"/>
            </w:tcBorders>
            <w:shd w:val="clear" w:color="auto" w:fill="auto"/>
          </w:tcPr>
          <w:p w14:paraId="5039226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AE9F10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BD0A669"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E8CD034"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B1C2E5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Ideal Tape Company</w:t>
            </w:r>
          </w:p>
        </w:tc>
      </w:tr>
      <w:tr w:rsidR="00266F41" w:rsidRPr="00811F6E" w14:paraId="5BD1CB48" w14:textId="77777777" w:rsidTr="00266F41">
        <w:trPr>
          <w:trHeight w:val="67"/>
        </w:trPr>
        <w:tc>
          <w:tcPr>
            <w:tcW w:w="2538" w:type="dxa"/>
            <w:vMerge/>
            <w:tcBorders>
              <w:left w:val="single" w:sz="4" w:space="0" w:color="auto"/>
              <w:right w:val="single" w:sz="4" w:space="0" w:color="auto"/>
            </w:tcBorders>
            <w:shd w:val="clear" w:color="auto" w:fill="auto"/>
          </w:tcPr>
          <w:p w14:paraId="430BD9F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8B6BA0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50B160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557E31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7AF5161"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Straumann</w:t>
            </w:r>
            <w:proofErr w:type="spellEnd"/>
            <w:r>
              <w:rPr>
                <w:rFonts w:ascii="Calibri" w:eastAsia="Times New Roman" w:hAnsi="Calibri" w:cs="Times New Roman"/>
                <w:color w:val="000000"/>
              </w:rPr>
              <w:t xml:space="preserve"> Manufacturing</w:t>
            </w:r>
          </w:p>
        </w:tc>
      </w:tr>
      <w:tr w:rsidR="00266F41" w:rsidRPr="00811F6E" w14:paraId="61949050" w14:textId="77777777" w:rsidTr="00266F41">
        <w:trPr>
          <w:trHeight w:val="67"/>
        </w:trPr>
        <w:tc>
          <w:tcPr>
            <w:tcW w:w="2538" w:type="dxa"/>
            <w:vMerge/>
            <w:tcBorders>
              <w:left w:val="single" w:sz="4" w:space="0" w:color="auto"/>
              <w:right w:val="single" w:sz="4" w:space="0" w:color="auto"/>
            </w:tcBorders>
            <w:shd w:val="clear" w:color="auto" w:fill="auto"/>
          </w:tcPr>
          <w:p w14:paraId="1A70693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581379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93DDF0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45A1636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B6F8D82"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Boston </w:t>
            </w:r>
            <w:proofErr w:type="spellStart"/>
            <w:r>
              <w:rPr>
                <w:rFonts w:ascii="Calibri" w:eastAsia="Times New Roman" w:hAnsi="Calibri" w:cs="Times New Roman"/>
                <w:color w:val="000000"/>
              </w:rPr>
              <w:t>Centerless</w:t>
            </w:r>
            <w:proofErr w:type="spellEnd"/>
            <w:r>
              <w:rPr>
                <w:rFonts w:ascii="Calibri" w:eastAsia="Times New Roman" w:hAnsi="Calibri" w:cs="Times New Roman"/>
                <w:color w:val="000000"/>
              </w:rPr>
              <w:t>, Inc.</w:t>
            </w:r>
          </w:p>
        </w:tc>
      </w:tr>
      <w:tr w:rsidR="00266F41" w:rsidRPr="00811F6E" w14:paraId="2E063C8A" w14:textId="77777777" w:rsidTr="00266F41">
        <w:trPr>
          <w:trHeight w:val="67"/>
        </w:trPr>
        <w:tc>
          <w:tcPr>
            <w:tcW w:w="2538" w:type="dxa"/>
            <w:vMerge/>
            <w:tcBorders>
              <w:left w:val="single" w:sz="4" w:space="0" w:color="auto"/>
              <w:right w:val="single" w:sz="4" w:space="0" w:color="auto"/>
            </w:tcBorders>
            <w:shd w:val="clear" w:color="auto" w:fill="auto"/>
          </w:tcPr>
          <w:p w14:paraId="1B712FF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04A0DF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405B00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93E5EA6"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8C1CDF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United Electric Controls</w:t>
            </w:r>
          </w:p>
        </w:tc>
      </w:tr>
      <w:tr w:rsidR="00266F41" w:rsidRPr="00811F6E" w14:paraId="45A1D747" w14:textId="77777777" w:rsidTr="00266F41">
        <w:trPr>
          <w:trHeight w:val="67"/>
        </w:trPr>
        <w:tc>
          <w:tcPr>
            <w:tcW w:w="2538" w:type="dxa"/>
            <w:vMerge/>
            <w:tcBorders>
              <w:left w:val="single" w:sz="4" w:space="0" w:color="auto"/>
              <w:right w:val="single" w:sz="4" w:space="0" w:color="auto"/>
            </w:tcBorders>
            <w:shd w:val="clear" w:color="auto" w:fill="auto"/>
          </w:tcPr>
          <w:p w14:paraId="404D577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222630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C3EC13E"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E8820F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7669653"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Crystal Systems/GT Solar</w:t>
            </w:r>
          </w:p>
        </w:tc>
      </w:tr>
      <w:tr w:rsidR="00266F41" w:rsidRPr="00811F6E" w14:paraId="4032A986" w14:textId="77777777" w:rsidTr="00266F41">
        <w:trPr>
          <w:trHeight w:val="67"/>
        </w:trPr>
        <w:tc>
          <w:tcPr>
            <w:tcW w:w="2538" w:type="dxa"/>
            <w:vMerge/>
            <w:tcBorders>
              <w:left w:val="single" w:sz="4" w:space="0" w:color="auto"/>
              <w:right w:val="single" w:sz="4" w:space="0" w:color="auto"/>
            </w:tcBorders>
            <w:shd w:val="clear" w:color="auto" w:fill="auto"/>
          </w:tcPr>
          <w:p w14:paraId="6CCC928F"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F1F7AFF"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75BE7CF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7CE464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F6B3DE8"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Biltrite</w:t>
            </w:r>
          </w:p>
        </w:tc>
      </w:tr>
      <w:tr w:rsidR="00266F41" w:rsidRPr="00811F6E" w14:paraId="7740CDAA" w14:textId="77777777" w:rsidTr="00266F41">
        <w:trPr>
          <w:trHeight w:val="67"/>
        </w:trPr>
        <w:tc>
          <w:tcPr>
            <w:tcW w:w="2538" w:type="dxa"/>
            <w:vMerge/>
            <w:tcBorders>
              <w:left w:val="single" w:sz="4" w:space="0" w:color="auto"/>
              <w:right w:val="single" w:sz="4" w:space="0" w:color="auto"/>
            </w:tcBorders>
            <w:shd w:val="clear" w:color="auto" w:fill="auto"/>
          </w:tcPr>
          <w:p w14:paraId="729E5504"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F30646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E88974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91FC8F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36EA87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GE Aviation</w:t>
            </w:r>
          </w:p>
        </w:tc>
      </w:tr>
      <w:tr w:rsidR="00266F41" w:rsidRPr="00811F6E" w14:paraId="0B793F3E" w14:textId="77777777" w:rsidTr="00266F41">
        <w:trPr>
          <w:trHeight w:val="67"/>
        </w:trPr>
        <w:tc>
          <w:tcPr>
            <w:tcW w:w="2538" w:type="dxa"/>
            <w:vMerge/>
            <w:tcBorders>
              <w:left w:val="single" w:sz="4" w:space="0" w:color="auto"/>
              <w:right w:val="single" w:sz="4" w:space="0" w:color="auto"/>
            </w:tcBorders>
            <w:shd w:val="clear" w:color="auto" w:fill="auto"/>
          </w:tcPr>
          <w:p w14:paraId="0C1EF21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A391AAB"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BC0D73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00CD1DD"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6DBDB50"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The Custom Group</w:t>
            </w:r>
          </w:p>
        </w:tc>
      </w:tr>
      <w:tr w:rsidR="00266F41" w:rsidRPr="00811F6E" w14:paraId="5CA95C1A" w14:textId="77777777" w:rsidTr="00266F41">
        <w:trPr>
          <w:trHeight w:val="67"/>
        </w:trPr>
        <w:tc>
          <w:tcPr>
            <w:tcW w:w="2538" w:type="dxa"/>
            <w:vMerge/>
            <w:tcBorders>
              <w:left w:val="single" w:sz="4" w:space="0" w:color="auto"/>
              <w:right w:val="single" w:sz="4" w:space="0" w:color="auto"/>
            </w:tcBorders>
            <w:shd w:val="clear" w:color="auto" w:fill="auto"/>
          </w:tcPr>
          <w:p w14:paraId="457BE35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CCCAAA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2BC087D"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529E56E3"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1F78142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Boston Tooling &amp; Machinery</w:t>
            </w:r>
          </w:p>
        </w:tc>
      </w:tr>
      <w:tr w:rsidR="00266F41" w:rsidRPr="00811F6E" w14:paraId="2ED9F130" w14:textId="77777777" w:rsidTr="00266F41">
        <w:trPr>
          <w:trHeight w:val="67"/>
        </w:trPr>
        <w:tc>
          <w:tcPr>
            <w:tcW w:w="2538" w:type="dxa"/>
            <w:vMerge/>
            <w:tcBorders>
              <w:left w:val="single" w:sz="4" w:space="0" w:color="auto"/>
              <w:right w:val="single" w:sz="4" w:space="0" w:color="auto"/>
            </w:tcBorders>
            <w:shd w:val="clear" w:color="auto" w:fill="auto"/>
          </w:tcPr>
          <w:p w14:paraId="683F4608"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E6E930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530B192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6BD0F46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A3D5B0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Operon</w:t>
            </w:r>
          </w:p>
        </w:tc>
      </w:tr>
      <w:tr w:rsidR="00266F41" w:rsidRPr="00811F6E" w14:paraId="0127E660" w14:textId="77777777" w:rsidTr="00266F41">
        <w:trPr>
          <w:trHeight w:val="67"/>
        </w:trPr>
        <w:tc>
          <w:tcPr>
            <w:tcW w:w="2538" w:type="dxa"/>
            <w:vMerge/>
            <w:tcBorders>
              <w:left w:val="single" w:sz="4" w:space="0" w:color="auto"/>
              <w:right w:val="single" w:sz="4" w:space="0" w:color="auto"/>
            </w:tcBorders>
            <w:shd w:val="clear" w:color="auto" w:fill="auto"/>
          </w:tcPr>
          <w:p w14:paraId="7A06898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7D666F1"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7380B3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2C13D4E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0FDBDFD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New England Die Cutting</w:t>
            </w:r>
          </w:p>
        </w:tc>
      </w:tr>
      <w:tr w:rsidR="00266F41" w:rsidRPr="00811F6E" w14:paraId="791F63C7" w14:textId="77777777" w:rsidTr="00266F41">
        <w:trPr>
          <w:trHeight w:val="67"/>
        </w:trPr>
        <w:tc>
          <w:tcPr>
            <w:tcW w:w="2538" w:type="dxa"/>
            <w:vMerge/>
            <w:tcBorders>
              <w:left w:val="single" w:sz="4" w:space="0" w:color="auto"/>
              <w:right w:val="single" w:sz="4" w:space="0" w:color="auto"/>
            </w:tcBorders>
            <w:shd w:val="clear" w:color="auto" w:fill="auto"/>
          </w:tcPr>
          <w:p w14:paraId="72BD901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D4EC549"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1F3669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1B3D6C4"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Other Partner</w:t>
            </w:r>
          </w:p>
        </w:tc>
        <w:tc>
          <w:tcPr>
            <w:tcW w:w="3645" w:type="dxa"/>
            <w:tcBorders>
              <w:top w:val="nil"/>
              <w:left w:val="nil"/>
              <w:bottom w:val="single" w:sz="4" w:space="0" w:color="auto"/>
              <w:right w:val="single" w:sz="4" w:space="0" w:color="auto"/>
            </w:tcBorders>
            <w:vAlign w:val="center"/>
          </w:tcPr>
          <w:p w14:paraId="1B431F95"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John Adams Innovation Institute</w:t>
            </w:r>
          </w:p>
        </w:tc>
      </w:tr>
      <w:tr w:rsidR="00266F41" w:rsidRPr="00811F6E" w14:paraId="2810F7CD" w14:textId="77777777" w:rsidTr="00266F41">
        <w:trPr>
          <w:trHeight w:val="67"/>
        </w:trPr>
        <w:tc>
          <w:tcPr>
            <w:tcW w:w="2538" w:type="dxa"/>
            <w:vMerge/>
            <w:tcBorders>
              <w:left w:val="single" w:sz="4" w:space="0" w:color="auto"/>
              <w:right w:val="single" w:sz="4" w:space="0" w:color="auto"/>
            </w:tcBorders>
            <w:shd w:val="clear" w:color="auto" w:fill="auto"/>
          </w:tcPr>
          <w:p w14:paraId="4443C28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68A8AF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C02CC8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526C142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Public Education Partners/Training Vendors</w:t>
            </w:r>
          </w:p>
        </w:tc>
        <w:tc>
          <w:tcPr>
            <w:tcW w:w="3645" w:type="dxa"/>
            <w:tcBorders>
              <w:top w:val="nil"/>
              <w:left w:val="nil"/>
              <w:bottom w:val="single" w:sz="4" w:space="0" w:color="auto"/>
              <w:right w:val="single" w:sz="4" w:space="0" w:color="auto"/>
            </w:tcBorders>
            <w:vAlign w:val="center"/>
          </w:tcPr>
          <w:p w14:paraId="174E0B3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 Shore Community College</w:t>
            </w:r>
          </w:p>
        </w:tc>
      </w:tr>
      <w:tr w:rsidR="00266F41" w:rsidRPr="00811F6E" w14:paraId="1F9422CF" w14:textId="77777777" w:rsidTr="00266F41">
        <w:trPr>
          <w:trHeight w:val="67"/>
        </w:trPr>
        <w:tc>
          <w:tcPr>
            <w:tcW w:w="2538" w:type="dxa"/>
            <w:vMerge/>
            <w:tcBorders>
              <w:left w:val="single" w:sz="4" w:space="0" w:color="auto"/>
              <w:right w:val="single" w:sz="4" w:space="0" w:color="auto"/>
            </w:tcBorders>
            <w:shd w:val="clear" w:color="auto" w:fill="auto"/>
          </w:tcPr>
          <w:p w14:paraId="2DFF3D8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33E74306"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A0309C2"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19A2360"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414C1A2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Northern Essex Community College</w:t>
            </w:r>
          </w:p>
        </w:tc>
      </w:tr>
      <w:tr w:rsidR="00266F41" w:rsidRPr="00811F6E" w14:paraId="3DBCA244" w14:textId="77777777" w:rsidTr="00266F41">
        <w:trPr>
          <w:trHeight w:val="67"/>
        </w:trPr>
        <w:tc>
          <w:tcPr>
            <w:tcW w:w="2538" w:type="dxa"/>
            <w:vMerge/>
            <w:tcBorders>
              <w:left w:val="single" w:sz="4" w:space="0" w:color="auto"/>
              <w:right w:val="single" w:sz="4" w:space="0" w:color="auto"/>
            </w:tcBorders>
            <w:shd w:val="clear" w:color="auto" w:fill="auto"/>
          </w:tcPr>
          <w:p w14:paraId="1108347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2D1AE3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1147C65"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49F50C6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8EAAB5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Middlesex Community College</w:t>
            </w:r>
          </w:p>
        </w:tc>
      </w:tr>
      <w:tr w:rsidR="00266F41" w:rsidRPr="00811F6E" w14:paraId="049158BB" w14:textId="77777777" w:rsidTr="00266F41">
        <w:trPr>
          <w:trHeight w:val="67"/>
        </w:trPr>
        <w:tc>
          <w:tcPr>
            <w:tcW w:w="2538" w:type="dxa"/>
            <w:vMerge/>
            <w:tcBorders>
              <w:left w:val="single" w:sz="4" w:space="0" w:color="auto"/>
              <w:right w:val="single" w:sz="4" w:space="0" w:color="auto"/>
            </w:tcBorders>
            <w:shd w:val="clear" w:color="auto" w:fill="auto"/>
          </w:tcPr>
          <w:p w14:paraId="08A9ED3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9FEEB2A"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390985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1D30A1E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Vocational Technical High School Partners</w:t>
            </w:r>
          </w:p>
        </w:tc>
        <w:tc>
          <w:tcPr>
            <w:tcW w:w="3645" w:type="dxa"/>
            <w:tcBorders>
              <w:top w:val="nil"/>
              <w:left w:val="nil"/>
              <w:bottom w:val="single" w:sz="4" w:space="0" w:color="auto"/>
              <w:right w:val="single" w:sz="4" w:space="0" w:color="auto"/>
            </w:tcBorders>
            <w:vAlign w:val="center"/>
          </w:tcPr>
          <w:p w14:paraId="6DC047D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Greater Lawrence Technical Vocational High School</w:t>
            </w:r>
          </w:p>
        </w:tc>
      </w:tr>
      <w:tr w:rsidR="00266F41" w:rsidRPr="00811F6E" w14:paraId="7D857DF2" w14:textId="77777777" w:rsidTr="00266F41">
        <w:trPr>
          <w:trHeight w:val="67"/>
        </w:trPr>
        <w:tc>
          <w:tcPr>
            <w:tcW w:w="2538" w:type="dxa"/>
            <w:vMerge/>
            <w:tcBorders>
              <w:left w:val="single" w:sz="4" w:space="0" w:color="auto"/>
              <w:right w:val="single" w:sz="4" w:space="0" w:color="auto"/>
            </w:tcBorders>
            <w:shd w:val="clear" w:color="auto" w:fill="auto"/>
          </w:tcPr>
          <w:p w14:paraId="5705AC0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0FA4E42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43D0953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3F82C0E"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2BED1D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Minuteman Regional Vocational Technical High School</w:t>
            </w:r>
          </w:p>
        </w:tc>
      </w:tr>
      <w:tr w:rsidR="00266F41" w:rsidRPr="00811F6E" w14:paraId="3DB3B697" w14:textId="77777777" w:rsidTr="00266F41">
        <w:trPr>
          <w:trHeight w:val="67"/>
        </w:trPr>
        <w:tc>
          <w:tcPr>
            <w:tcW w:w="2538" w:type="dxa"/>
            <w:vMerge/>
            <w:tcBorders>
              <w:left w:val="single" w:sz="4" w:space="0" w:color="auto"/>
              <w:right w:val="single" w:sz="4" w:space="0" w:color="auto"/>
            </w:tcBorders>
            <w:shd w:val="clear" w:color="auto" w:fill="auto"/>
          </w:tcPr>
          <w:p w14:paraId="053DA06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83E7FA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0B32DE4"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4F4349B"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79301AA"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Essex Agricultural School</w:t>
            </w:r>
          </w:p>
        </w:tc>
      </w:tr>
      <w:tr w:rsidR="00266F41" w:rsidRPr="00811F6E" w14:paraId="53D4A38B" w14:textId="77777777" w:rsidTr="00266F41">
        <w:trPr>
          <w:trHeight w:val="67"/>
        </w:trPr>
        <w:tc>
          <w:tcPr>
            <w:tcW w:w="2538" w:type="dxa"/>
            <w:vMerge/>
            <w:tcBorders>
              <w:left w:val="single" w:sz="4" w:space="0" w:color="auto"/>
              <w:right w:val="single" w:sz="4" w:space="0" w:color="auto"/>
            </w:tcBorders>
            <w:shd w:val="clear" w:color="auto" w:fill="auto"/>
          </w:tcPr>
          <w:p w14:paraId="3270A4E9"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26734142"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E9B46D0"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15F85821"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359B729"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Greater Lowell Technical High School</w:t>
            </w:r>
          </w:p>
        </w:tc>
      </w:tr>
      <w:tr w:rsidR="00266F41" w:rsidRPr="00811F6E" w14:paraId="1CC8C4B3" w14:textId="77777777" w:rsidTr="00266F41">
        <w:trPr>
          <w:trHeight w:val="67"/>
        </w:trPr>
        <w:tc>
          <w:tcPr>
            <w:tcW w:w="2538" w:type="dxa"/>
            <w:vMerge/>
            <w:tcBorders>
              <w:left w:val="single" w:sz="4" w:space="0" w:color="auto"/>
              <w:right w:val="single" w:sz="4" w:space="0" w:color="auto"/>
            </w:tcBorders>
            <w:shd w:val="clear" w:color="auto" w:fill="auto"/>
          </w:tcPr>
          <w:p w14:paraId="1F92EAE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2499C58"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CFFB74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928154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1C56537"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Lynn Vocational Technical Institute</w:t>
            </w:r>
          </w:p>
        </w:tc>
      </w:tr>
      <w:tr w:rsidR="00266F41" w:rsidRPr="00811F6E" w14:paraId="5A3DFC42" w14:textId="77777777" w:rsidTr="00266F41">
        <w:trPr>
          <w:trHeight w:val="67"/>
        </w:trPr>
        <w:tc>
          <w:tcPr>
            <w:tcW w:w="2538" w:type="dxa"/>
            <w:vMerge/>
            <w:tcBorders>
              <w:left w:val="single" w:sz="4" w:space="0" w:color="auto"/>
              <w:right w:val="single" w:sz="4" w:space="0" w:color="auto"/>
            </w:tcBorders>
            <w:shd w:val="clear" w:color="auto" w:fill="auto"/>
          </w:tcPr>
          <w:p w14:paraId="5D2ED913"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94A83C5"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6AADFC8C"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2FBE7ADA"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397BB791"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Nashoba</w:t>
            </w:r>
            <w:proofErr w:type="spellEnd"/>
            <w:r>
              <w:rPr>
                <w:rFonts w:ascii="Calibri" w:eastAsia="Times New Roman" w:hAnsi="Calibri" w:cs="Times New Roman"/>
                <w:color w:val="000000"/>
              </w:rPr>
              <w:t xml:space="preserve"> Valley Technical High School</w:t>
            </w:r>
          </w:p>
        </w:tc>
      </w:tr>
      <w:tr w:rsidR="00266F41" w:rsidRPr="00811F6E" w14:paraId="06834E56" w14:textId="77777777" w:rsidTr="00266F41">
        <w:trPr>
          <w:trHeight w:val="67"/>
        </w:trPr>
        <w:tc>
          <w:tcPr>
            <w:tcW w:w="2538" w:type="dxa"/>
            <w:vMerge/>
            <w:tcBorders>
              <w:left w:val="single" w:sz="4" w:space="0" w:color="auto"/>
              <w:right w:val="single" w:sz="4" w:space="0" w:color="auto"/>
            </w:tcBorders>
            <w:shd w:val="clear" w:color="auto" w:fill="auto"/>
          </w:tcPr>
          <w:p w14:paraId="17034DDD"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4CEE19C"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FB2251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3044DFB5"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D46F71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 Shore Regional Vocational High School</w:t>
            </w:r>
          </w:p>
        </w:tc>
      </w:tr>
      <w:tr w:rsidR="00266F41" w:rsidRPr="00811F6E" w14:paraId="16D038BC" w14:textId="77777777" w:rsidTr="00266F41">
        <w:trPr>
          <w:trHeight w:val="67"/>
        </w:trPr>
        <w:tc>
          <w:tcPr>
            <w:tcW w:w="2538" w:type="dxa"/>
            <w:vMerge/>
            <w:tcBorders>
              <w:left w:val="single" w:sz="4" w:space="0" w:color="auto"/>
              <w:right w:val="single" w:sz="4" w:space="0" w:color="auto"/>
            </w:tcBorders>
            <w:shd w:val="clear" w:color="auto" w:fill="auto"/>
          </w:tcPr>
          <w:p w14:paraId="7660E632"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E6C0BC3"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120C44EF"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vAlign w:val="center"/>
          </w:tcPr>
          <w:p w14:paraId="7BBD397F"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553B194" w14:textId="77777777" w:rsidR="00266F41" w:rsidRPr="00811F6E" w:rsidRDefault="00266F41" w:rsidP="00266F4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Shawsheen</w:t>
            </w:r>
            <w:proofErr w:type="spellEnd"/>
            <w:r>
              <w:rPr>
                <w:rFonts w:ascii="Calibri" w:eastAsia="Times New Roman" w:hAnsi="Calibri" w:cs="Times New Roman"/>
                <w:color w:val="000000"/>
              </w:rPr>
              <w:t xml:space="preserve"> Valley Technical High School</w:t>
            </w:r>
          </w:p>
        </w:tc>
      </w:tr>
      <w:tr w:rsidR="00266F41" w:rsidRPr="00811F6E" w14:paraId="494901ED" w14:textId="77777777" w:rsidTr="00266F41">
        <w:trPr>
          <w:trHeight w:val="67"/>
        </w:trPr>
        <w:tc>
          <w:tcPr>
            <w:tcW w:w="2538" w:type="dxa"/>
            <w:vMerge/>
            <w:tcBorders>
              <w:left w:val="single" w:sz="4" w:space="0" w:color="auto"/>
              <w:right w:val="single" w:sz="4" w:space="0" w:color="auto"/>
            </w:tcBorders>
            <w:shd w:val="clear" w:color="auto" w:fill="auto"/>
          </w:tcPr>
          <w:p w14:paraId="4D1D4017"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76308A3E"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F346F3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vAlign w:val="center"/>
          </w:tcPr>
          <w:p w14:paraId="599AC8F9" w14:textId="77777777" w:rsidR="00266F41" w:rsidRPr="00811F6E" w:rsidRDefault="00266F41" w:rsidP="00266F41">
            <w:pPr>
              <w:spacing w:after="0" w:line="240" w:lineRule="auto"/>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221CE34F"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Northeast Metro Tech</w:t>
            </w:r>
          </w:p>
        </w:tc>
      </w:tr>
      <w:tr w:rsidR="00266F41" w:rsidRPr="00811F6E" w14:paraId="6C194E2D" w14:textId="77777777" w:rsidTr="00266F41">
        <w:trPr>
          <w:trHeight w:val="67"/>
        </w:trPr>
        <w:tc>
          <w:tcPr>
            <w:tcW w:w="2538" w:type="dxa"/>
            <w:vMerge/>
            <w:tcBorders>
              <w:left w:val="single" w:sz="4" w:space="0" w:color="auto"/>
              <w:right w:val="single" w:sz="4" w:space="0" w:color="auto"/>
            </w:tcBorders>
            <w:shd w:val="clear" w:color="auto" w:fill="auto"/>
          </w:tcPr>
          <w:p w14:paraId="10DBABBB"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5657D51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02978B83"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val="restart"/>
            <w:tcBorders>
              <w:top w:val="nil"/>
              <w:left w:val="nil"/>
              <w:right w:val="single" w:sz="4" w:space="0" w:color="auto"/>
            </w:tcBorders>
            <w:vAlign w:val="center"/>
          </w:tcPr>
          <w:p w14:paraId="0ACFC92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Investment Board Partners</w:t>
            </w:r>
          </w:p>
        </w:tc>
        <w:tc>
          <w:tcPr>
            <w:tcW w:w="3645" w:type="dxa"/>
            <w:tcBorders>
              <w:top w:val="nil"/>
              <w:left w:val="nil"/>
              <w:bottom w:val="single" w:sz="4" w:space="0" w:color="auto"/>
              <w:right w:val="single" w:sz="4" w:space="0" w:color="auto"/>
            </w:tcBorders>
            <w:vAlign w:val="center"/>
          </w:tcPr>
          <w:p w14:paraId="6063B4BB"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Metro North Regional Employment Board</w:t>
            </w:r>
          </w:p>
        </w:tc>
      </w:tr>
      <w:tr w:rsidR="00266F41" w:rsidRPr="00811F6E" w14:paraId="4F95C24F" w14:textId="77777777" w:rsidTr="00266F41">
        <w:trPr>
          <w:trHeight w:val="67"/>
        </w:trPr>
        <w:tc>
          <w:tcPr>
            <w:tcW w:w="2538" w:type="dxa"/>
            <w:vMerge/>
            <w:tcBorders>
              <w:left w:val="single" w:sz="4" w:space="0" w:color="auto"/>
              <w:right w:val="single" w:sz="4" w:space="0" w:color="auto"/>
            </w:tcBorders>
            <w:shd w:val="clear" w:color="auto" w:fill="auto"/>
          </w:tcPr>
          <w:p w14:paraId="21D9069E"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1DDF8F07"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247EB8CA"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right w:val="single" w:sz="4" w:space="0" w:color="auto"/>
            </w:tcBorders>
          </w:tcPr>
          <w:p w14:paraId="2C83EE88"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5C62A661"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Greater Lowell Workforce Investment Board</w:t>
            </w:r>
          </w:p>
        </w:tc>
      </w:tr>
      <w:tr w:rsidR="00266F41" w:rsidRPr="00811F6E" w14:paraId="71E70A81" w14:textId="77777777" w:rsidTr="00266F41">
        <w:trPr>
          <w:trHeight w:val="67"/>
        </w:trPr>
        <w:tc>
          <w:tcPr>
            <w:tcW w:w="2538" w:type="dxa"/>
            <w:vMerge/>
            <w:tcBorders>
              <w:left w:val="single" w:sz="4" w:space="0" w:color="auto"/>
              <w:right w:val="single" w:sz="4" w:space="0" w:color="auto"/>
            </w:tcBorders>
            <w:shd w:val="clear" w:color="auto" w:fill="auto"/>
          </w:tcPr>
          <w:p w14:paraId="3F4C4031" w14:textId="77777777" w:rsidR="00266F41" w:rsidRPr="00811F6E" w:rsidRDefault="00266F41" w:rsidP="00266F41">
            <w:pPr>
              <w:spacing w:after="0" w:line="240" w:lineRule="auto"/>
              <w:rPr>
                <w:rFonts w:ascii="Calibri" w:eastAsia="Times New Roman" w:hAnsi="Calibri" w:cs="Times New Roman"/>
                <w:color w:val="000000"/>
              </w:rPr>
            </w:pPr>
          </w:p>
        </w:tc>
        <w:tc>
          <w:tcPr>
            <w:tcW w:w="2700" w:type="dxa"/>
            <w:vMerge/>
            <w:tcBorders>
              <w:left w:val="nil"/>
              <w:right w:val="single" w:sz="4" w:space="0" w:color="auto"/>
            </w:tcBorders>
            <w:shd w:val="clear" w:color="auto" w:fill="auto"/>
          </w:tcPr>
          <w:p w14:paraId="6B477C6D" w14:textId="77777777" w:rsidR="00266F41" w:rsidRDefault="00266F41" w:rsidP="00266F41">
            <w:pPr>
              <w:spacing w:after="0" w:line="240" w:lineRule="auto"/>
              <w:rPr>
                <w:rFonts w:ascii="Calibri" w:eastAsia="Times New Roman" w:hAnsi="Calibri" w:cs="Times New Roman"/>
                <w:color w:val="000000"/>
              </w:rPr>
            </w:pPr>
          </w:p>
        </w:tc>
        <w:tc>
          <w:tcPr>
            <w:tcW w:w="6210" w:type="dxa"/>
            <w:vMerge/>
            <w:tcBorders>
              <w:left w:val="nil"/>
              <w:right w:val="single" w:sz="4" w:space="0" w:color="auto"/>
            </w:tcBorders>
          </w:tcPr>
          <w:p w14:paraId="307D5FA1"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vMerge/>
            <w:tcBorders>
              <w:left w:val="nil"/>
              <w:bottom w:val="single" w:sz="4" w:space="0" w:color="auto"/>
              <w:right w:val="single" w:sz="4" w:space="0" w:color="auto"/>
            </w:tcBorders>
          </w:tcPr>
          <w:p w14:paraId="54CA6B0B" w14:textId="77777777" w:rsidR="00266F41" w:rsidRPr="00811F6E" w:rsidRDefault="00266F41" w:rsidP="00266F41">
            <w:pPr>
              <w:spacing w:after="0" w:line="240" w:lineRule="auto"/>
              <w:jc w:val="right"/>
              <w:rPr>
                <w:rFonts w:ascii="Calibri" w:eastAsia="Times New Roman" w:hAnsi="Calibri" w:cs="Times New Roman"/>
                <w:color w:val="000000"/>
              </w:rPr>
            </w:pPr>
          </w:p>
        </w:tc>
        <w:tc>
          <w:tcPr>
            <w:tcW w:w="3645" w:type="dxa"/>
            <w:tcBorders>
              <w:top w:val="nil"/>
              <w:left w:val="nil"/>
              <w:bottom w:val="single" w:sz="4" w:space="0" w:color="auto"/>
              <w:right w:val="single" w:sz="4" w:space="0" w:color="auto"/>
            </w:tcBorders>
            <w:vAlign w:val="center"/>
          </w:tcPr>
          <w:p w14:paraId="747970BD" w14:textId="77777777" w:rsidR="00266F41" w:rsidRPr="00811F6E" w:rsidRDefault="00266F41" w:rsidP="00266F41">
            <w:pPr>
              <w:spacing w:after="0" w:line="240" w:lineRule="auto"/>
              <w:rPr>
                <w:rFonts w:ascii="Calibri" w:eastAsia="Times New Roman" w:hAnsi="Calibri" w:cs="Times New Roman"/>
                <w:color w:val="000000"/>
              </w:rPr>
            </w:pPr>
            <w:r>
              <w:rPr>
                <w:rFonts w:ascii="Calibri" w:eastAsia="Times New Roman" w:hAnsi="Calibri" w:cs="Times New Roman"/>
                <w:color w:val="000000"/>
              </w:rPr>
              <w:t>Merrimack Valley Workforce Investment Board</w:t>
            </w:r>
          </w:p>
        </w:tc>
      </w:tr>
    </w:tbl>
    <w:p w14:paraId="478ADCD7" w14:textId="77777777" w:rsidR="00CE261C" w:rsidRDefault="00CE261C"/>
    <w:sectPr w:rsidR="00CE261C" w:rsidSect="00CA1FDF">
      <w:head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2955B" w14:textId="77777777" w:rsidR="00F706EA" w:rsidRDefault="00F706EA" w:rsidP="00F8374D">
      <w:pPr>
        <w:spacing w:after="0" w:line="240" w:lineRule="auto"/>
      </w:pPr>
      <w:r>
        <w:separator/>
      </w:r>
    </w:p>
  </w:endnote>
  <w:endnote w:type="continuationSeparator" w:id="0">
    <w:p w14:paraId="56F4F405" w14:textId="77777777" w:rsidR="00F706EA" w:rsidRDefault="00F706EA" w:rsidP="00F8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DMBK K+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0630" w14:textId="77777777" w:rsidR="00F706EA" w:rsidRDefault="00F706EA" w:rsidP="00F8374D">
      <w:pPr>
        <w:spacing w:after="0" w:line="240" w:lineRule="auto"/>
      </w:pPr>
      <w:r>
        <w:separator/>
      </w:r>
    </w:p>
  </w:footnote>
  <w:footnote w:type="continuationSeparator" w:id="0">
    <w:p w14:paraId="27DD19DB" w14:textId="77777777" w:rsidR="00F706EA" w:rsidRDefault="00F706EA" w:rsidP="00F837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B927F" w14:textId="7931E9F6" w:rsidR="00F706EA" w:rsidRPr="00DF5D76" w:rsidRDefault="00F706EA" w:rsidP="00DF5D76">
    <w:pPr>
      <w:pStyle w:val="Header"/>
      <w:jc w:val="center"/>
      <w:rPr>
        <w:b/>
        <w:sz w:val="24"/>
        <w:szCs w:val="24"/>
      </w:rPr>
    </w:pPr>
    <w:r w:rsidRPr="00DF5D76">
      <w:rPr>
        <w:b/>
        <w:sz w:val="24"/>
        <w:szCs w:val="24"/>
      </w:rPr>
      <w:t>Workforce Competitiveness Trust Fund – Addressing the Middle Skills Gap Grantee Information</w:t>
    </w:r>
    <w:r>
      <w:rPr>
        <w:b/>
        <w:sz w:val="24"/>
        <w:szCs w:val="24"/>
      </w:rPr>
      <w:t xml:space="preserve"> ~ Enrollments from June 2013 – January 2014; Post-placement through June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242C"/>
    <w:multiLevelType w:val="hybridMultilevel"/>
    <w:tmpl w:val="C6C27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F269C"/>
    <w:multiLevelType w:val="hybridMultilevel"/>
    <w:tmpl w:val="BF44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E10AD"/>
    <w:multiLevelType w:val="hybridMultilevel"/>
    <w:tmpl w:val="FA5C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C6B96"/>
    <w:multiLevelType w:val="hybridMultilevel"/>
    <w:tmpl w:val="71261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2F7225"/>
    <w:multiLevelType w:val="hybridMultilevel"/>
    <w:tmpl w:val="9E66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6E"/>
    <w:rsid w:val="000A56E3"/>
    <w:rsid w:val="000D190D"/>
    <w:rsid w:val="000E378B"/>
    <w:rsid w:val="001D3B81"/>
    <w:rsid w:val="00266F41"/>
    <w:rsid w:val="002A75CE"/>
    <w:rsid w:val="00375126"/>
    <w:rsid w:val="00420471"/>
    <w:rsid w:val="004334FC"/>
    <w:rsid w:val="00516A9C"/>
    <w:rsid w:val="006E7F83"/>
    <w:rsid w:val="00761DB1"/>
    <w:rsid w:val="00811F6E"/>
    <w:rsid w:val="00884131"/>
    <w:rsid w:val="00986976"/>
    <w:rsid w:val="009D17D7"/>
    <w:rsid w:val="00A032D8"/>
    <w:rsid w:val="00A22AFB"/>
    <w:rsid w:val="00A52289"/>
    <w:rsid w:val="00AC4729"/>
    <w:rsid w:val="00AF09E5"/>
    <w:rsid w:val="00C94BF7"/>
    <w:rsid w:val="00CA1FDF"/>
    <w:rsid w:val="00CE261C"/>
    <w:rsid w:val="00CF36FA"/>
    <w:rsid w:val="00DF5D76"/>
    <w:rsid w:val="00F26479"/>
    <w:rsid w:val="00F706EA"/>
    <w:rsid w:val="00F73B43"/>
    <w:rsid w:val="00F8374D"/>
    <w:rsid w:val="00F973F8"/>
    <w:rsid w:val="00FA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9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74D"/>
  </w:style>
  <w:style w:type="paragraph" w:styleId="Footer">
    <w:name w:val="footer"/>
    <w:basedOn w:val="Normal"/>
    <w:link w:val="FooterChar"/>
    <w:uiPriority w:val="99"/>
    <w:unhideWhenUsed/>
    <w:rsid w:val="00F8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74D"/>
  </w:style>
  <w:style w:type="paragraph" w:styleId="NoSpacing">
    <w:name w:val="No Spacing"/>
    <w:uiPriority w:val="1"/>
    <w:qFormat/>
    <w:rsid w:val="00AC4729"/>
    <w:pPr>
      <w:spacing w:after="0" w:line="240" w:lineRule="auto"/>
    </w:pPr>
  </w:style>
  <w:style w:type="paragraph" w:customStyle="1" w:styleId="Default">
    <w:name w:val="Default"/>
    <w:rsid w:val="00AC4729"/>
    <w:pPr>
      <w:autoSpaceDE w:val="0"/>
      <w:autoSpaceDN w:val="0"/>
      <w:adjustRightInd w:val="0"/>
      <w:spacing w:after="0" w:line="240" w:lineRule="auto"/>
    </w:pPr>
    <w:rPr>
      <w:rFonts w:ascii="DDMBK K+ Palatino" w:eastAsia="Calibri" w:hAnsi="DDMBK K+ Palatino" w:cs="DDMBK K+ Palatino"/>
      <w:color w:val="000000"/>
      <w:sz w:val="24"/>
      <w:szCs w:val="24"/>
    </w:rPr>
  </w:style>
  <w:style w:type="paragraph" w:styleId="ListParagraph">
    <w:name w:val="List Paragraph"/>
    <w:basedOn w:val="Normal"/>
    <w:link w:val="ListParagraphChar"/>
    <w:uiPriority w:val="34"/>
    <w:qFormat/>
    <w:rsid w:val="00420471"/>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204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74D"/>
  </w:style>
  <w:style w:type="paragraph" w:styleId="Footer">
    <w:name w:val="footer"/>
    <w:basedOn w:val="Normal"/>
    <w:link w:val="FooterChar"/>
    <w:uiPriority w:val="99"/>
    <w:unhideWhenUsed/>
    <w:rsid w:val="00F8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74D"/>
  </w:style>
  <w:style w:type="paragraph" w:styleId="NoSpacing">
    <w:name w:val="No Spacing"/>
    <w:uiPriority w:val="1"/>
    <w:qFormat/>
    <w:rsid w:val="00AC4729"/>
    <w:pPr>
      <w:spacing w:after="0" w:line="240" w:lineRule="auto"/>
    </w:pPr>
  </w:style>
  <w:style w:type="paragraph" w:customStyle="1" w:styleId="Default">
    <w:name w:val="Default"/>
    <w:rsid w:val="00AC4729"/>
    <w:pPr>
      <w:autoSpaceDE w:val="0"/>
      <w:autoSpaceDN w:val="0"/>
      <w:adjustRightInd w:val="0"/>
      <w:spacing w:after="0" w:line="240" w:lineRule="auto"/>
    </w:pPr>
    <w:rPr>
      <w:rFonts w:ascii="DDMBK K+ Palatino" w:eastAsia="Calibri" w:hAnsi="DDMBK K+ Palatino" w:cs="DDMBK K+ Palatino"/>
      <w:color w:val="000000"/>
      <w:sz w:val="24"/>
      <w:szCs w:val="24"/>
    </w:rPr>
  </w:style>
  <w:style w:type="paragraph" w:styleId="ListParagraph">
    <w:name w:val="List Paragraph"/>
    <w:basedOn w:val="Normal"/>
    <w:link w:val="ListParagraphChar"/>
    <w:uiPriority w:val="34"/>
    <w:qFormat/>
    <w:rsid w:val="00420471"/>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204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35">
      <w:bodyDiv w:val="1"/>
      <w:marLeft w:val="0"/>
      <w:marRight w:val="0"/>
      <w:marTop w:val="0"/>
      <w:marBottom w:val="0"/>
      <w:divBdr>
        <w:top w:val="none" w:sz="0" w:space="0" w:color="auto"/>
        <w:left w:val="none" w:sz="0" w:space="0" w:color="auto"/>
        <w:bottom w:val="none" w:sz="0" w:space="0" w:color="auto"/>
        <w:right w:val="none" w:sz="0" w:space="0" w:color="auto"/>
      </w:divBdr>
    </w:div>
    <w:div w:id="66922181">
      <w:bodyDiv w:val="1"/>
      <w:marLeft w:val="0"/>
      <w:marRight w:val="0"/>
      <w:marTop w:val="0"/>
      <w:marBottom w:val="0"/>
      <w:divBdr>
        <w:top w:val="none" w:sz="0" w:space="0" w:color="auto"/>
        <w:left w:val="none" w:sz="0" w:space="0" w:color="auto"/>
        <w:bottom w:val="none" w:sz="0" w:space="0" w:color="auto"/>
        <w:right w:val="none" w:sz="0" w:space="0" w:color="auto"/>
      </w:divBdr>
    </w:div>
    <w:div w:id="137498995">
      <w:bodyDiv w:val="1"/>
      <w:marLeft w:val="0"/>
      <w:marRight w:val="0"/>
      <w:marTop w:val="0"/>
      <w:marBottom w:val="0"/>
      <w:divBdr>
        <w:top w:val="none" w:sz="0" w:space="0" w:color="auto"/>
        <w:left w:val="none" w:sz="0" w:space="0" w:color="auto"/>
        <w:bottom w:val="none" w:sz="0" w:space="0" w:color="auto"/>
        <w:right w:val="none" w:sz="0" w:space="0" w:color="auto"/>
      </w:divBdr>
    </w:div>
    <w:div w:id="161968714">
      <w:bodyDiv w:val="1"/>
      <w:marLeft w:val="0"/>
      <w:marRight w:val="0"/>
      <w:marTop w:val="0"/>
      <w:marBottom w:val="0"/>
      <w:divBdr>
        <w:top w:val="none" w:sz="0" w:space="0" w:color="auto"/>
        <w:left w:val="none" w:sz="0" w:space="0" w:color="auto"/>
        <w:bottom w:val="none" w:sz="0" w:space="0" w:color="auto"/>
        <w:right w:val="none" w:sz="0" w:space="0" w:color="auto"/>
      </w:divBdr>
    </w:div>
    <w:div w:id="191500064">
      <w:bodyDiv w:val="1"/>
      <w:marLeft w:val="0"/>
      <w:marRight w:val="0"/>
      <w:marTop w:val="0"/>
      <w:marBottom w:val="0"/>
      <w:divBdr>
        <w:top w:val="none" w:sz="0" w:space="0" w:color="auto"/>
        <w:left w:val="none" w:sz="0" w:space="0" w:color="auto"/>
        <w:bottom w:val="none" w:sz="0" w:space="0" w:color="auto"/>
        <w:right w:val="none" w:sz="0" w:space="0" w:color="auto"/>
      </w:divBdr>
    </w:div>
    <w:div w:id="316766945">
      <w:bodyDiv w:val="1"/>
      <w:marLeft w:val="0"/>
      <w:marRight w:val="0"/>
      <w:marTop w:val="0"/>
      <w:marBottom w:val="0"/>
      <w:divBdr>
        <w:top w:val="none" w:sz="0" w:space="0" w:color="auto"/>
        <w:left w:val="none" w:sz="0" w:space="0" w:color="auto"/>
        <w:bottom w:val="none" w:sz="0" w:space="0" w:color="auto"/>
        <w:right w:val="none" w:sz="0" w:space="0" w:color="auto"/>
      </w:divBdr>
    </w:div>
    <w:div w:id="356271717">
      <w:bodyDiv w:val="1"/>
      <w:marLeft w:val="0"/>
      <w:marRight w:val="0"/>
      <w:marTop w:val="0"/>
      <w:marBottom w:val="0"/>
      <w:divBdr>
        <w:top w:val="none" w:sz="0" w:space="0" w:color="auto"/>
        <w:left w:val="none" w:sz="0" w:space="0" w:color="auto"/>
        <w:bottom w:val="none" w:sz="0" w:space="0" w:color="auto"/>
        <w:right w:val="none" w:sz="0" w:space="0" w:color="auto"/>
      </w:divBdr>
    </w:div>
    <w:div w:id="367609957">
      <w:bodyDiv w:val="1"/>
      <w:marLeft w:val="0"/>
      <w:marRight w:val="0"/>
      <w:marTop w:val="0"/>
      <w:marBottom w:val="0"/>
      <w:divBdr>
        <w:top w:val="none" w:sz="0" w:space="0" w:color="auto"/>
        <w:left w:val="none" w:sz="0" w:space="0" w:color="auto"/>
        <w:bottom w:val="none" w:sz="0" w:space="0" w:color="auto"/>
        <w:right w:val="none" w:sz="0" w:space="0" w:color="auto"/>
      </w:divBdr>
    </w:div>
    <w:div w:id="496264864">
      <w:bodyDiv w:val="1"/>
      <w:marLeft w:val="0"/>
      <w:marRight w:val="0"/>
      <w:marTop w:val="0"/>
      <w:marBottom w:val="0"/>
      <w:divBdr>
        <w:top w:val="none" w:sz="0" w:space="0" w:color="auto"/>
        <w:left w:val="none" w:sz="0" w:space="0" w:color="auto"/>
        <w:bottom w:val="none" w:sz="0" w:space="0" w:color="auto"/>
        <w:right w:val="none" w:sz="0" w:space="0" w:color="auto"/>
      </w:divBdr>
    </w:div>
    <w:div w:id="514610211">
      <w:bodyDiv w:val="1"/>
      <w:marLeft w:val="0"/>
      <w:marRight w:val="0"/>
      <w:marTop w:val="0"/>
      <w:marBottom w:val="0"/>
      <w:divBdr>
        <w:top w:val="none" w:sz="0" w:space="0" w:color="auto"/>
        <w:left w:val="none" w:sz="0" w:space="0" w:color="auto"/>
        <w:bottom w:val="none" w:sz="0" w:space="0" w:color="auto"/>
        <w:right w:val="none" w:sz="0" w:space="0" w:color="auto"/>
      </w:divBdr>
    </w:div>
    <w:div w:id="514922503">
      <w:bodyDiv w:val="1"/>
      <w:marLeft w:val="0"/>
      <w:marRight w:val="0"/>
      <w:marTop w:val="0"/>
      <w:marBottom w:val="0"/>
      <w:divBdr>
        <w:top w:val="none" w:sz="0" w:space="0" w:color="auto"/>
        <w:left w:val="none" w:sz="0" w:space="0" w:color="auto"/>
        <w:bottom w:val="none" w:sz="0" w:space="0" w:color="auto"/>
        <w:right w:val="none" w:sz="0" w:space="0" w:color="auto"/>
      </w:divBdr>
    </w:div>
    <w:div w:id="518393643">
      <w:bodyDiv w:val="1"/>
      <w:marLeft w:val="0"/>
      <w:marRight w:val="0"/>
      <w:marTop w:val="0"/>
      <w:marBottom w:val="0"/>
      <w:divBdr>
        <w:top w:val="none" w:sz="0" w:space="0" w:color="auto"/>
        <w:left w:val="none" w:sz="0" w:space="0" w:color="auto"/>
        <w:bottom w:val="none" w:sz="0" w:space="0" w:color="auto"/>
        <w:right w:val="none" w:sz="0" w:space="0" w:color="auto"/>
      </w:divBdr>
    </w:div>
    <w:div w:id="539168986">
      <w:bodyDiv w:val="1"/>
      <w:marLeft w:val="0"/>
      <w:marRight w:val="0"/>
      <w:marTop w:val="0"/>
      <w:marBottom w:val="0"/>
      <w:divBdr>
        <w:top w:val="none" w:sz="0" w:space="0" w:color="auto"/>
        <w:left w:val="none" w:sz="0" w:space="0" w:color="auto"/>
        <w:bottom w:val="none" w:sz="0" w:space="0" w:color="auto"/>
        <w:right w:val="none" w:sz="0" w:space="0" w:color="auto"/>
      </w:divBdr>
    </w:div>
    <w:div w:id="549076505">
      <w:bodyDiv w:val="1"/>
      <w:marLeft w:val="0"/>
      <w:marRight w:val="0"/>
      <w:marTop w:val="0"/>
      <w:marBottom w:val="0"/>
      <w:divBdr>
        <w:top w:val="none" w:sz="0" w:space="0" w:color="auto"/>
        <w:left w:val="none" w:sz="0" w:space="0" w:color="auto"/>
        <w:bottom w:val="none" w:sz="0" w:space="0" w:color="auto"/>
        <w:right w:val="none" w:sz="0" w:space="0" w:color="auto"/>
      </w:divBdr>
    </w:div>
    <w:div w:id="600987429">
      <w:bodyDiv w:val="1"/>
      <w:marLeft w:val="0"/>
      <w:marRight w:val="0"/>
      <w:marTop w:val="0"/>
      <w:marBottom w:val="0"/>
      <w:divBdr>
        <w:top w:val="none" w:sz="0" w:space="0" w:color="auto"/>
        <w:left w:val="none" w:sz="0" w:space="0" w:color="auto"/>
        <w:bottom w:val="none" w:sz="0" w:space="0" w:color="auto"/>
        <w:right w:val="none" w:sz="0" w:space="0" w:color="auto"/>
      </w:divBdr>
    </w:div>
    <w:div w:id="612979036">
      <w:bodyDiv w:val="1"/>
      <w:marLeft w:val="0"/>
      <w:marRight w:val="0"/>
      <w:marTop w:val="0"/>
      <w:marBottom w:val="0"/>
      <w:divBdr>
        <w:top w:val="none" w:sz="0" w:space="0" w:color="auto"/>
        <w:left w:val="none" w:sz="0" w:space="0" w:color="auto"/>
        <w:bottom w:val="none" w:sz="0" w:space="0" w:color="auto"/>
        <w:right w:val="none" w:sz="0" w:space="0" w:color="auto"/>
      </w:divBdr>
    </w:div>
    <w:div w:id="661392539">
      <w:bodyDiv w:val="1"/>
      <w:marLeft w:val="0"/>
      <w:marRight w:val="0"/>
      <w:marTop w:val="0"/>
      <w:marBottom w:val="0"/>
      <w:divBdr>
        <w:top w:val="none" w:sz="0" w:space="0" w:color="auto"/>
        <w:left w:val="none" w:sz="0" w:space="0" w:color="auto"/>
        <w:bottom w:val="none" w:sz="0" w:space="0" w:color="auto"/>
        <w:right w:val="none" w:sz="0" w:space="0" w:color="auto"/>
      </w:divBdr>
    </w:div>
    <w:div w:id="670834474">
      <w:bodyDiv w:val="1"/>
      <w:marLeft w:val="0"/>
      <w:marRight w:val="0"/>
      <w:marTop w:val="0"/>
      <w:marBottom w:val="0"/>
      <w:divBdr>
        <w:top w:val="none" w:sz="0" w:space="0" w:color="auto"/>
        <w:left w:val="none" w:sz="0" w:space="0" w:color="auto"/>
        <w:bottom w:val="none" w:sz="0" w:space="0" w:color="auto"/>
        <w:right w:val="none" w:sz="0" w:space="0" w:color="auto"/>
      </w:divBdr>
    </w:div>
    <w:div w:id="675763620">
      <w:bodyDiv w:val="1"/>
      <w:marLeft w:val="0"/>
      <w:marRight w:val="0"/>
      <w:marTop w:val="0"/>
      <w:marBottom w:val="0"/>
      <w:divBdr>
        <w:top w:val="none" w:sz="0" w:space="0" w:color="auto"/>
        <w:left w:val="none" w:sz="0" w:space="0" w:color="auto"/>
        <w:bottom w:val="none" w:sz="0" w:space="0" w:color="auto"/>
        <w:right w:val="none" w:sz="0" w:space="0" w:color="auto"/>
      </w:divBdr>
    </w:div>
    <w:div w:id="692919123">
      <w:bodyDiv w:val="1"/>
      <w:marLeft w:val="0"/>
      <w:marRight w:val="0"/>
      <w:marTop w:val="0"/>
      <w:marBottom w:val="0"/>
      <w:divBdr>
        <w:top w:val="none" w:sz="0" w:space="0" w:color="auto"/>
        <w:left w:val="none" w:sz="0" w:space="0" w:color="auto"/>
        <w:bottom w:val="none" w:sz="0" w:space="0" w:color="auto"/>
        <w:right w:val="none" w:sz="0" w:space="0" w:color="auto"/>
      </w:divBdr>
    </w:div>
    <w:div w:id="774054124">
      <w:bodyDiv w:val="1"/>
      <w:marLeft w:val="0"/>
      <w:marRight w:val="0"/>
      <w:marTop w:val="0"/>
      <w:marBottom w:val="0"/>
      <w:divBdr>
        <w:top w:val="none" w:sz="0" w:space="0" w:color="auto"/>
        <w:left w:val="none" w:sz="0" w:space="0" w:color="auto"/>
        <w:bottom w:val="none" w:sz="0" w:space="0" w:color="auto"/>
        <w:right w:val="none" w:sz="0" w:space="0" w:color="auto"/>
      </w:divBdr>
    </w:div>
    <w:div w:id="810096087">
      <w:bodyDiv w:val="1"/>
      <w:marLeft w:val="0"/>
      <w:marRight w:val="0"/>
      <w:marTop w:val="0"/>
      <w:marBottom w:val="0"/>
      <w:divBdr>
        <w:top w:val="none" w:sz="0" w:space="0" w:color="auto"/>
        <w:left w:val="none" w:sz="0" w:space="0" w:color="auto"/>
        <w:bottom w:val="none" w:sz="0" w:space="0" w:color="auto"/>
        <w:right w:val="none" w:sz="0" w:space="0" w:color="auto"/>
      </w:divBdr>
    </w:div>
    <w:div w:id="827669454">
      <w:bodyDiv w:val="1"/>
      <w:marLeft w:val="0"/>
      <w:marRight w:val="0"/>
      <w:marTop w:val="0"/>
      <w:marBottom w:val="0"/>
      <w:divBdr>
        <w:top w:val="none" w:sz="0" w:space="0" w:color="auto"/>
        <w:left w:val="none" w:sz="0" w:space="0" w:color="auto"/>
        <w:bottom w:val="none" w:sz="0" w:space="0" w:color="auto"/>
        <w:right w:val="none" w:sz="0" w:space="0" w:color="auto"/>
      </w:divBdr>
    </w:div>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63983967">
      <w:bodyDiv w:val="1"/>
      <w:marLeft w:val="0"/>
      <w:marRight w:val="0"/>
      <w:marTop w:val="0"/>
      <w:marBottom w:val="0"/>
      <w:divBdr>
        <w:top w:val="none" w:sz="0" w:space="0" w:color="auto"/>
        <w:left w:val="none" w:sz="0" w:space="0" w:color="auto"/>
        <w:bottom w:val="none" w:sz="0" w:space="0" w:color="auto"/>
        <w:right w:val="none" w:sz="0" w:space="0" w:color="auto"/>
      </w:divBdr>
    </w:div>
    <w:div w:id="893194513">
      <w:bodyDiv w:val="1"/>
      <w:marLeft w:val="0"/>
      <w:marRight w:val="0"/>
      <w:marTop w:val="0"/>
      <w:marBottom w:val="0"/>
      <w:divBdr>
        <w:top w:val="none" w:sz="0" w:space="0" w:color="auto"/>
        <w:left w:val="none" w:sz="0" w:space="0" w:color="auto"/>
        <w:bottom w:val="none" w:sz="0" w:space="0" w:color="auto"/>
        <w:right w:val="none" w:sz="0" w:space="0" w:color="auto"/>
      </w:divBdr>
    </w:div>
    <w:div w:id="908150615">
      <w:bodyDiv w:val="1"/>
      <w:marLeft w:val="0"/>
      <w:marRight w:val="0"/>
      <w:marTop w:val="0"/>
      <w:marBottom w:val="0"/>
      <w:divBdr>
        <w:top w:val="none" w:sz="0" w:space="0" w:color="auto"/>
        <w:left w:val="none" w:sz="0" w:space="0" w:color="auto"/>
        <w:bottom w:val="none" w:sz="0" w:space="0" w:color="auto"/>
        <w:right w:val="none" w:sz="0" w:space="0" w:color="auto"/>
      </w:divBdr>
    </w:div>
    <w:div w:id="937256809">
      <w:bodyDiv w:val="1"/>
      <w:marLeft w:val="0"/>
      <w:marRight w:val="0"/>
      <w:marTop w:val="0"/>
      <w:marBottom w:val="0"/>
      <w:divBdr>
        <w:top w:val="none" w:sz="0" w:space="0" w:color="auto"/>
        <w:left w:val="none" w:sz="0" w:space="0" w:color="auto"/>
        <w:bottom w:val="none" w:sz="0" w:space="0" w:color="auto"/>
        <w:right w:val="none" w:sz="0" w:space="0" w:color="auto"/>
      </w:divBdr>
    </w:div>
    <w:div w:id="945503167">
      <w:bodyDiv w:val="1"/>
      <w:marLeft w:val="0"/>
      <w:marRight w:val="0"/>
      <w:marTop w:val="0"/>
      <w:marBottom w:val="0"/>
      <w:divBdr>
        <w:top w:val="none" w:sz="0" w:space="0" w:color="auto"/>
        <w:left w:val="none" w:sz="0" w:space="0" w:color="auto"/>
        <w:bottom w:val="none" w:sz="0" w:space="0" w:color="auto"/>
        <w:right w:val="none" w:sz="0" w:space="0" w:color="auto"/>
      </w:divBdr>
    </w:div>
    <w:div w:id="957299452">
      <w:bodyDiv w:val="1"/>
      <w:marLeft w:val="0"/>
      <w:marRight w:val="0"/>
      <w:marTop w:val="0"/>
      <w:marBottom w:val="0"/>
      <w:divBdr>
        <w:top w:val="none" w:sz="0" w:space="0" w:color="auto"/>
        <w:left w:val="none" w:sz="0" w:space="0" w:color="auto"/>
        <w:bottom w:val="none" w:sz="0" w:space="0" w:color="auto"/>
        <w:right w:val="none" w:sz="0" w:space="0" w:color="auto"/>
      </w:divBdr>
    </w:div>
    <w:div w:id="969821622">
      <w:bodyDiv w:val="1"/>
      <w:marLeft w:val="0"/>
      <w:marRight w:val="0"/>
      <w:marTop w:val="0"/>
      <w:marBottom w:val="0"/>
      <w:divBdr>
        <w:top w:val="none" w:sz="0" w:space="0" w:color="auto"/>
        <w:left w:val="none" w:sz="0" w:space="0" w:color="auto"/>
        <w:bottom w:val="none" w:sz="0" w:space="0" w:color="auto"/>
        <w:right w:val="none" w:sz="0" w:space="0" w:color="auto"/>
      </w:divBdr>
    </w:div>
    <w:div w:id="1005322911">
      <w:bodyDiv w:val="1"/>
      <w:marLeft w:val="0"/>
      <w:marRight w:val="0"/>
      <w:marTop w:val="0"/>
      <w:marBottom w:val="0"/>
      <w:divBdr>
        <w:top w:val="none" w:sz="0" w:space="0" w:color="auto"/>
        <w:left w:val="none" w:sz="0" w:space="0" w:color="auto"/>
        <w:bottom w:val="none" w:sz="0" w:space="0" w:color="auto"/>
        <w:right w:val="none" w:sz="0" w:space="0" w:color="auto"/>
      </w:divBdr>
    </w:div>
    <w:div w:id="1026180316">
      <w:bodyDiv w:val="1"/>
      <w:marLeft w:val="0"/>
      <w:marRight w:val="0"/>
      <w:marTop w:val="0"/>
      <w:marBottom w:val="0"/>
      <w:divBdr>
        <w:top w:val="none" w:sz="0" w:space="0" w:color="auto"/>
        <w:left w:val="none" w:sz="0" w:space="0" w:color="auto"/>
        <w:bottom w:val="none" w:sz="0" w:space="0" w:color="auto"/>
        <w:right w:val="none" w:sz="0" w:space="0" w:color="auto"/>
      </w:divBdr>
    </w:div>
    <w:div w:id="1039236221">
      <w:bodyDiv w:val="1"/>
      <w:marLeft w:val="0"/>
      <w:marRight w:val="0"/>
      <w:marTop w:val="0"/>
      <w:marBottom w:val="0"/>
      <w:divBdr>
        <w:top w:val="none" w:sz="0" w:space="0" w:color="auto"/>
        <w:left w:val="none" w:sz="0" w:space="0" w:color="auto"/>
        <w:bottom w:val="none" w:sz="0" w:space="0" w:color="auto"/>
        <w:right w:val="none" w:sz="0" w:space="0" w:color="auto"/>
      </w:divBdr>
    </w:div>
    <w:div w:id="1121152362">
      <w:bodyDiv w:val="1"/>
      <w:marLeft w:val="0"/>
      <w:marRight w:val="0"/>
      <w:marTop w:val="0"/>
      <w:marBottom w:val="0"/>
      <w:divBdr>
        <w:top w:val="none" w:sz="0" w:space="0" w:color="auto"/>
        <w:left w:val="none" w:sz="0" w:space="0" w:color="auto"/>
        <w:bottom w:val="none" w:sz="0" w:space="0" w:color="auto"/>
        <w:right w:val="none" w:sz="0" w:space="0" w:color="auto"/>
      </w:divBdr>
    </w:div>
    <w:div w:id="1145929060">
      <w:bodyDiv w:val="1"/>
      <w:marLeft w:val="0"/>
      <w:marRight w:val="0"/>
      <w:marTop w:val="0"/>
      <w:marBottom w:val="0"/>
      <w:divBdr>
        <w:top w:val="none" w:sz="0" w:space="0" w:color="auto"/>
        <w:left w:val="none" w:sz="0" w:space="0" w:color="auto"/>
        <w:bottom w:val="none" w:sz="0" w:space="0" w:color="auto"/>
        <w:right w:val="none" w:sz="0" w:space="0" w:color="auto"/>
      </w:divBdr>
    </w:div>
    <w:div w:id="1158765390">
      <w:bodyDiv w:val="1"/>
      <w:marLeft w:val="0"/>
      <w:marRight w:val="0"/>
      <w:marTop w:val="0"/>
      <w:marBottom w:val="0"/>
      <w:divBdr>
        <w:top w:val="none" w:sz="0" w:space="0" w:color="auto"/>
        <w:left w:val="none" w:sz="0" w:space="0" w:color="auto"/>
        <w:bottom w:val="none" w:sz="0" w:space="0" w:color="auto"/>
        <w:right w:val="none" w:sz="0" w:space="0" w:color="auto"/>
      </w:divBdr>
    </w:div>
    <w:div w:id="1165315262">
      <w:bodyDiv w:val="1"/>
      <w:marLeft w:val="0"/>
      <w:marRight w:val="0"/>
      <w:marTop w:val="0"/>
      <w:marBottom w:val="0"/>
      <w:divBdr>
        <w:top w:val="none" w:sz="0" w:space="0" w:color="auto"/>
        <w:left w:val="none" w:sz="0" w:space="0" w:color="auto"/>
        <w:bottom w:val="none" w:sz="0" w:space="0" w:color="auto"/>
        <w:right w:val="none" w:sz="0" w:space="0" w:color="auto"/>
      </w:divBdr>
    </w:div>
    <w:div w:id="1186820495">
      <w:bodyDiv w:val="1"/>
      <w:marLeft w:val="0"/>
      <w:marRight w:val="0"/>
      <w:marTop w:val="0"/>
      <w:marBottom w:val="0"/>
      <w:divBdr>
        <w:top w:val="none" w:sz="0" w:space="0" w:color="auto"/>
        <w:left w:val="none" w:sz="0" w:space="0" w:color="auto"/>
        <w:bottom w:val="none" w:sz="0" w:space="0" w:color="auto"/>
        <w:right w:val="none" w:sz="0" w:space="0" w:color="auto"/>
      </w:divBdr>
    </w:div>
    <w:div w:id="1205752583">
      <w:bodyDiv w:val="1"/>
      <w:marLeft w:val="0"/>
      <w:marRight w:val="0"/>
      <w:marTop w:val="0"/>
      <w:marBottom w:val="0"/>
      <w:divBdr>
        <w:top w:val="none" w:sz="0" w:space="0" w:color="auto"/>
        <w:left w:val="none" w:sz="0" w:space="0" w:color="auto"/>
        <w:bottom w:val="none" w:sz="0" w:space="0" w:color="auto"/>
        <w:right w:val="none" w:sz="0" w:space="0" w:color="auto"/>
      </w:divBdr>
    </w:div>
    <w:div w:id="1207446796">
      <w:bodyDiv w:val="1"/>
      <w:marLeft w:val="0"/>
      <w:marRight w:val="0"/>
      <w:marTop w:val="0"/>
      <w:marBottom w:val="0"/>
      <w:divBdr>
        <w:top w:val="none" w:sz="0" w:space="0" w:color="auto"/>
        <w:left w:val="none" w:sz="0" w:space="0" w:color="auto"/>
        <w:bottom w:val="none" w:sz="0" w:space="0" w:color="auto"/>
        <w:right w:val="none" w:sz="0" w:space="0" w:color="auto"/>
      </w:divBdr>
    </w:div>
    <w:div w:id="1209413043">
      <w:bodyDiv w:val="1"/>
      <w:marLeft w:val="0"/>
      <w:marRight w:val="0"/>
      <w:marTop w:val="0"/>
      <w:marBottom w:val="0"/>
      <w:divBdr>
        <w:top w:val="none" w:sz="0" w:space="0" w:color="auto"/>
        <w:left w:val="none" w:sz="0" w:space="0" w:color="auto"/>
        <w:bottom w:val="none" w:sz="0" w:space="0" w:color="auto"/>
        <w:right w:val="none" w:sz="0" w:space="0" w:color="auto"/>
      </w:divBdr>
    </w:div>
    <w:div w:id="1216312049">
      <w:bodyDiv w:val="1"/>
      <w:marLeft w:val="0"/>
      <w:marRight w:val="0"/>
      <w:marTop w:val="0"/>
      <w:marBottom w:val="0"/>
      <w:divBdr>
        <w:top w:val="none" w:sz="0" w:space="0" w:color="auto"/>
        <w:left w:val="none" w:sz="0" w:space="0" w:color="auto"/>
        <w:bottom w:val="none" w:sz="0" w:space="0" w:color="auto"/>
        <w:right w:val="none" w:sz="0" w:space="0" w:color="auto"/>
      </w:divBdr>
    </w:div>
    <w:div w:id="1249458144">
      <w:bodyDiv w:val="1"/>
      <w:marLeft w:val="0"/>
      <w:marRight w:val="0"/>
      <w:marTop w:val="0"/>
      <w:marBottom w:val="0"/>
      <w:divBdr>
        <w:top w:val="none" w:sz="0" w:space="0" w:color="auto"/>
        <w:left w:val="none" w:sz="0" w:space="0" w:color="auto"/>
        <w:bottom w:val="none" w:sz="0" w:space="0" w:color="auto"/>
        <w:right w:val="none" w:sz="0" w:space="0" w:color="auto"/>
      </w:divBdr>
    </w:div>
    <w:div w:id="1263489516">
      <w:bodyDiv w:val="1"/>
      <w:marLeft w:val="0"/>
      <w:marRight w:val="0"/>
      <w:marTop w:val="0"/>
      <w:marBottom w:val="0"/>
      <w:divBdr>
        <w:top w:val="none" w:sz="0" w:space="0" w:color="auto"/>
        <w:left w:val="none" w:sz="0" w:space="0" w:color="auto"/>
        <w:bottom w:val="none" w:sz="0" w:space="0" w:color="auto"/>
        <w:right w:val="none" w:sz="0" w:space="0" w:color="auto"/>
      </w:divBdr>
    </w:div>
    <w:div w:id="1280264420">
      <w:bodyDiv w:val="1"/>
      <w:marLeft w:val="0"/>
      <w:marRight w:val="0"/>
      <w:marTop w:val="0"/>
      <w:marBottom w:val="0"/>
      <w:divBdr>
        <w:top w:val="none" w:sz="0" w:space="0" w:color="auto"/>
        <w:left w:val="none" w:sz="0" w:space="0" w:color="auto"/>
        <w:bottom w:val="none" w:sz="0" w:space="0" w:color="auto"/>
        <w:right w:val="none" w:sz="0" w:space="0" w:color="auto"/>
      </w:divBdr>
    </w:div>
    <w:div w:id="1293562111">
      <w:bodyDiv w:val="1"/>
      <w:marLeft w:val="0"/>
      <w:marRight w:val="0"/>
      <w:marTop w:val="0"/>
      <w:marBottom w:val="0"/>
      <w:divBdr>
        <w:top w:val="none" w:sz="0" w:space="0" w:color="auto"/>
        <w:left w:val="none" w:sz="0" w:space="0" w:color="auto"/>
        <w:bottom w:val="none" w:sz="0" w:space="0" w:color="auto"/>
        <w:right w:val="none" w:sz="0" w:space="0" w:color="auto"/>
      </w:divBdr>
    </w:div>
    <w:div w:id="1298611304">
      <w:bodyDiv w:val="1"/>
      <w:marLeft w:val="0"/>
      <w:marRight w:val="0"/>
      <w:marTop w:val="0"/>
      <w:marBottom w:val="0"/>
      <w:divBdr>
        <w:top w:val="none" w:sz="0" w:space="0" w:color="auto"/>
        <w:left w:val="none" w:sz="0" w:space="0" w:color="auto"/>
        <w:bottom w:val="none" w:sz="0" w:space="0" w:color="auto"/>
        <w:right w:val="none" w:sz="0" w:space="0" w:color="auto"/>
      </w:divBdr>
    </w:div>
    <w:div w:id="1303585113">
      <w:bodyDiv w:val="1"/>
      <w:marLeft w:val="0"/>
      <w:marRight w:val="0"/>
      <w:marTop w:val="0"/>
      <w:marBottom w:val="0"/>
      <w:divBdr>
        <w:top w:val="none" w:sz="0" w:space="0" w:color="auto"/>
        <w:left w:val="none" w:sz="0" w:space="0" w:color="auto"/>
        <w:bottom w:val="none" w:sz="0" w:space="0" w:color="auto"/>
        <w:right w:val="none" w:sz="0" w:space="0" w:color="auto"/>
      </w:divBdr>
    </w:div>
    <w:div w:id="1312103400">
      <w:bodyDiv w:val="1"/>
      <w:marLeft w:val="0"/>
      <w:marRight w:val="0"/>
      <w:marTop w:val="0"/>
      <w:marBottom w:val="0"/>
      <w:divBdr>
        <w:top w:val="none" w:sz="0" w:space="0" w:color="auto"/>
        <w:left w:val="none" w:sz="0" w:space="0" w:color="auto"/>
        <w:bottom w:val="none" w:sz="0" w:space="0" w:color="auto"/>
        <w:right w:val="none" w:sz="0" w:space="0" w:color="auto"/>
      </w:divBdr>
    </w:div>
    <w:div w:id="1382366580">
      <w:bodyDiv w:val="1"/>
      <w:marLeft w:val="0"/>
      <w:marRight w:val="0"/>
      <w:marTop w:val="0"/>
      <w:marBottom w:val="0"/>
      <w:divBdr>
        <w:top w:val="none" w:sz="0" w:space="0" w:color="auto"/>
        <w:left w:val="none" w:sz="0" w:space="0" w:color="auto"/>
        <w:bottom w:val="none" w:sz="0" w:space="0" w:color="auto"/>
        <w:right w:val="none" w:sz="0" w:space="0" w:color="auto"/>
      </w:divBdr>
    </w:div>
    <w:div w:id="1385256180">
      <w:bodyDiv w:val="1"/>
      <w:marLeft w:val="0"/>
      <w:marRight w:val="0"/>
      <w:marTop w:val="0"/>
      <w:marBottom w:val="0"/>
      <w:divBdr>
        <w:top w:val="none" w:sz="0" w:space="0" w:color="auto"/>
        <w:left w:val="none" w:sz="0" w:space="0" w:color="auto"/>
        <w:bottom w:val="none" w:sz="0" w:space="0" w:color="auto"/>
        <w:right w:val="none" w:sz="0" w:space="0" w:color="auto"/>
      </w:divBdr>
    </w:div>
    <w:div w:id="1394238355">
      <w:bodyDiv w:val="1"/>
      <w:marLeft w:val="0"/>
      <w:marRight w:val="0"/>
      <w:marTop w:val="0"/>
      <w:marBottom w:val="0"/>
      <w:divBdr>
        <w:top w:val="none" w:sz="0" w:space="0" w:color="auto"/>
        <w:left w:val="none" w:sz="0" w:space="0" w:color="auto"/>
        <w:bottom w:val="none" w:sz="0" w:space="0" w:color="auto"/>
        <w:right w:val="none" w:sz="0" w:space="0" w:color="auto"/>
      </w:divBdr>
    </w:div>
    <w:div w:id="1511681322">
      <w:bodyDiv w:val="1"/>
      <w:marLeft w:val="0"/>
      <w:marRight w:val="0"/>
      <w:marTop w:val="0"/>
      <w:marBottom w:val="0"/>
      <w:divBdr>
        <w:top w:val="none" w:sz="0" w:space="0" w:color="auto"/>
        <w:left w:val="none" w:sz="0" w:space="0" w:color="auto"/>
        <w:bottom w:val="none" w:sz="0" w:space="0" w:color="auto"/>
        <w:right w:val="none" w:sz="0" w:space="0" w:color="auto"/>
      </w:divBdr>
    </w:div>
    <w:div w:id="1536112564">
      <w:bodyDiv w:val="1"/>
      <w:marLeft w:val="0"/>
      <w:marRight w:val="0"/>
      <w:marTop w:val="0"/>
      <w:marBottom w:val="0"/>
      <w:divBdr>
        <w:top w:val="none" w:sz="0" w:space="0" w:color="auto"/>
        <w:left w:val="none" w:sz="0" w:space="0" w:color="auto"/>
        <w:bottom w:val="none" w:sz="0" w:space="0" w:color="auto"/>
        <w:right w:val="none" w:sz="0" w:space="0" w:color="auto"/>
      </w:divBdr>
    </w:div>
    <w:div w:id="1563447288">
      <w:bodyDiv w:val="1"/>
      <w:marLeft w:val="0"/>
      <w:marRight w:val="0"/>
      <w:marTop w:val="0"/>
      <w:marBottom w:val="0"/>
      <w:divBdr>
        <w:top w:val="none" w:sz="0" w:space="0" w:color="auto"/>
        <w:left w:val="none" w:sz="0" w:space="0" w:color="auto"/>
        <w:bottom w:val="none" w:sz="0" w:space="0" w:color="auto"/>
        <w:right w:val="none" w:sz="0" w:space="0" w:color="auto"/>
      </w:divBdr>
    </w:div>
    <w:div w:id="1647470940">
      <w:bodyDiv w:val="1"/>
      <w:marLeft w:val="0"/>
      <w:marRight w:val="0"/>
      <w:marTop w:val="0"/>
      <w:marBottom w:val="0"/>
      <w:divBdr>
        <w:top w:val="none" w:sz="0" w:space="0" w:color="auto"/>
        <w:left w:val="none" w:sz="0" w:space="0" w:color="auto"/>
        <w:bottom w:val="none" w:sz="0" w:space="0" w:color="auto"/>
        <w:right w:val="none" w:sz="0" w:space="0" w:color="auto"/>
      </w:divBdr>
    </w:div>
    <w:div w:id="1660227264">
      <w:bodyDiv w:val="1"/>
      <w:marLeft w:val="0"/>
      <w:marRight w:val="0"/>
      <w:marTop w:val="0"/>
      <w:marBottom w:val="0"/>
      <w:divBdr>
        <w:top w:val="none" w:sz="0" w:space="0" w:color="auto"/>
        <w:left w:val="none" w:sz="0" w:space="0" w:color="auto"/>
        <w:bottom w:val="none" w:sz="0" w:space="0" w:color="auto"/>
        <w:right w:val="none" w:sz="0" w:space="0" w:color="auto"/>
      </w:divBdr>
    </w:div>
    <w:div w:id="1680230413">
      <w:bodyDiv w:val="1"/>
      <w:marLeft w:val="0"/>
      <w:marRight w:val="0"/>
      <w:marTop w:val="0"/>
      <w:marBottom w:val="0"/>
      <w:divBdr>
        <w:top w:val="none" w:sz="0" w:space="0" w:color="auto"/>
        <w:left w:val="none" w:sz="0" w:space="0" w:color="auto"/>
        <w:bottom w:val="none" w:sz="0" w:space="0" w:color="auto"/>
        <w:right w:val="none" w:sz="0" w:space="0" w:color="auto"/>
      </w:divBdr>
    </w:div>
    <w:div w:id="1694182789">
      <w:bodyDiv w:val="1"/>
      <w:marLeft w:val="0"/>
      <w:marRight w:val="0"/>
      <w:marTop w:val="0"/>
      <w:marBottom w:val="0"/>
      <w:divBdr>
        <w:top w:val="none" w:sz="0" w:space="0" w:color="auto"/>
        <w:left w:val="none" w:sz="0" w:space="0" w:color="auto"/>
        <w:bottom w:val="none" w:sz="0" w:space="0" w:color="auto"/>
        <w:right w:val="none" w:sz="0" w:space="0" w:color="auto"/>
      </w:divBdr>
    </w:div>
    <w:div w:id="1740589515">
      <w:bodyDiv w:val="1"/>
      <w:marLeft w:val="0"/>
      <w:marRight w:val="0"/>
      <w:marTop w:val="0"/>
      <w:marBottom w:val="0"/>
      <w:divBdr>
        <w:top w:val="none" w:sz="0" w:space="0" w:color="auto"/>
        <w:left w:val="none" w:sz="0" w:space="0" w:color="auto"/>
        <w:bottom w:val="none" w:sz="0" w:space="0" w:color="auto"/>
        <w:right w:val="none" w:sz="0" w:space="0" w:color="auto"/>
      </w:divBdr>
    </w:div>
    <w:div w:id="1750886627">
      <w:bodyDiv w:val="1"/>
      <w:marLeft w:val="0"/>
      <w:marRight w:val="0"/>
      <w:marTop w:val="0"/>
      <w:marBottom w:val="0"/>
      <w:divBdr>
        <w:top w:val="none" w:sz="0" w:space="0" w:color="auto"/>
        <w:left w:val="none" w:sz="0" w:space="0" w:color="auto"/>
        <w:bottom w:val="none" w:sz="0" w:space="0" w:color="auto"/>
        <w:right w:val="none" w:sz="0" w:space="0" w:color="auto"/>
      </w:divBdr>
    </w:div>
    <w:div w:id="1767459827">
      <w:bodyDiv w:val="1"/>
      <w:marLeft w:val="0"/>
      <w:marRight w:val="0"/>
      <w:marTop w:val="0"/>
      <w:marBottom w:val="0"/>
      <w:divBdr>
        <w:top w:val="none" w:sz="0" w:space="0" w:color="auto"/>
        <w:left w:val="none" w:sz="0" w:space="0" w:color="auto"/>
        <w:bottom w:val="none" w:sz="0" w:space="0" w:color="auto"/>
        <w:right w:val="none" w:sz="0" w:space="0" w:color="auto"/>
      </w:divBdr>
    </w:div>
    <w:div w:id="1791440215">
      <w:bodyDiv w:val="1"/>
      <w:marLeft w:val="0"/>
      <w:marRight w:val="0"/>
      <w:marTop w:val="0"/>
      <w:marBottom w:val="0"/>
      <w:divBdr>
        <w:top w:val="none" w:sz="0" w:space="0" w:color="auto"/>
        <w:left w:val="none" w:sz="0" w:space="0" w:color="auto"/>
        <w:bottom w:val="none" w:sz="0" w:space="0" w:color="auto"/>
        <w:right w:val="none" w:sz="0" w:space="0" w:color="auto"/>
      </w:divBdr>
    </w:div>
    <w:div w:id="1840929136">
      <w:bodyDiv w:val="1"/>
      <w:marLeft w:val="0"/>
      <w:marRight w:val="0"/>
      <w:marTop w:val="0"/>
      <w:marBottom w:val="0"/>
      <w:divBdr>
        <w:top w:val="none" w:sz="0" w:space="0" w:color="auto"/>
        <w:left w:val="none" w:sz="0" w:space="0" w:color="auto"/>
        <w:bottom w:val="none" w:sz="0" w:space="0" w:color="auto"/>
        <w:right w:val="none" w:sz="0" w:space="0" w:color="auto"/>
      </w:divBdr>
    </w:div>
    <w:div w:id="1855921741">
      <w:bodyDiv w:val="1"/>
      <w:marLeft w:val="0"/>
      <w:marRight w:val="0"/>
      <w:marTop w:val="0"/>
      <w:marBottom w:val="0"/>
      <w:divBdr>
        <w:top w:val="none" w:sz="0" w:space="0" w:color="auto"/>
        <w:left w:val="none" w:sz="0" w:space="0" w:color="auto"/>
        <w:bottom w:val="none" w:sz="0" w:space="0" w:color="auto"/>
        <w:right w:val="none" w:sz="0" w:space="0" w:color="auto"/>
      </w:divBdr>
    </w:div>
    <w:div w:id="2029023043">
      <w:bodyDiv w:val="1"/>
      <w:marLeft w:val="0"/>
      <w:marRight w:val="0"/>
      <w:marTop w:val="0"/>
      <w:marBottom w:val="0"/>
      <w:divBdr>
        <w:top w:val="none" w:sz="0" w:space="0" w:color="auto"/>
        <w:left w:val="none" w:sz="0" w:space="0" w:color="auto"/>
        <w:bottom w:val="none" w:sz="0" w:space="0" w:color="auto"/>
        <w:right w:val="none" w:sz="0" w:space="0" w:color="auto"/>
      </w:divBdr>
    </w:div>
    <w:div w:id="2056001192">
      <w:bodyDiv w:val="1"/>
      <w:marLeft w:val="0"/>
      <w:marRight w:val="0"/>
      <w:marTop w:val="0"/>
      <w:marBottom w:val="0"/>
      <w:divBdr>
        <w:top w:val="none" w:sz="0" w:space="0" w:color="auto"/>
        <w:left w:val="none" w:sz="0" w:space="0" w:color="auto"/>
        <w:bottom w:val="none" w:sz="0" w:space="0" w:color="auto"/>
        <w:right w:val="none" w:sz="0" w:space="0" w:color="auto"/>
      </w:divBdr>
    </w:div>
    <w:div w:id="2079596298">
      <w:bodyDiv w:val="1"/>
      <w:marLeft w:val="0"/>
      <w:marRight w:val="0"/>
      <w:marTop w:val="0"/>
      <w:marBottom w:val="0"/>
      <w:divBdr>
        <w:top w:val="none" w:sz="0" w:space="0" w:color="auto"/>
        <w:left w:val="none" w:sz="0" w:space="0" w:color="auto"/>
        <w:bottom w:val="none" w:sz="0" w:space="0" w:color="auto"/>
        <w:right w:val="none" w:sz="0" w:space="0" w:color="auto"/>
      </w:divBdr>
    </w:div>
    <w:div w:id="20913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4937</Words>
  <Characters>28144</Characters>
  <Application>Microsoft Macintosh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Rowland</dc:creator>
  <cp:lastModifiedBy>Erin Clark</cp:lastModifiedBy>
  <cp:revision>2</cp:revision>
  <cp:lastPrinted>2013-07-23T11:15:00Z</cp:lastPrinted>
  <dcterms:created xsi:type="dcterms:W3CDTF">2016-05-23T20:26:00Z</dcterms:created>
  <dcterms:modified xsi:type="dcterms:W3CDTF">2016-05-23T20:26:00Z</dcterms:modified>
</cp:coreProperties>
</file>