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75162893"/>
        <w:docPartObj>
          <w:docPartGallery w:val="Cover Pages"/>
          <w:docPartUnique/>
        </w:docPartObj>
      </w:sdtPr>
      <w:sdtEndPr>
        <w:rPr>
          <w:b/>
          <w:sz w:val="32"/>
        </w:rPr>
      </w:sdtEndPr>
      <w:sdtContent>
        <w:p w14:paraId="5AC48ECB" w14:textId="77777777" w:rsidR="00A0118C" w:rsidRDefault="00A0118C"/>
        <w:p w14:paraId="41A6EA45" w14:textId="77777777" w:rsidR="00A0118C" w:rsidRPr="002E17F1" w:rsidRDefault="00A0118C" w:rsidP="00A0118C">
          <w:pPr>
            <w:pStyle w:val="Default"/>
            <w:jc w:val="right"/>
            <w:rPr>
              <w:rFonts w:ascii="Calibri" w:hAnsi="Calibri"/>
              <w:b/>
              <w:bCs/>
              <w:sz w:val="22"/>
              <w:szCs w:val="22"/>
            </w:rPr>
          </w:pPr>
          <w:r w:rsidRPr="00FE654A">
            <w:rPr>
              <w:noProof/>
              <w:highlight w:val="yellow"/>
            </w:rPr>
            <w:drawing>
              <wp:anchor distT="0" distB="0" distL="114300" distR="114300" simplePos="0" relativeHeight="251659776" behindDoc="0" locked="0" layoutInCell="1" allowOverlap="1" wp14:anchorId="5DB2F0E5" wp14:editId="34D06E10">
                <wp:simplePos x="0" y="0"/>
                <wp:positionH relativeFrom="column">
                  <wp:posOffset>-324485</wp:posOffset>
                </wp:positionH>
                <wp:positionV relativeFrom="paragraph">
                  <wp:posOffset>-86360</wp:posOffset>
                </wp:positionV>
                <wp:extent cx="2238375" cy="657225"/>
                <wp:effectExtent l="0" t="0" r="0" b="0"/>
                <wp:wrapNone/>
                <wp:docPr id="4" name="Picture 4" descr="Description: Description: cid:59DAB4EA-C768-4C9F-ABD8-6960C3AC0E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59DAB4EA-C768-4C9F-ABD8-6960C3AC0EA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641D1" w14:textId="77777777" w:rsidR="00A0118C" w:rsidRPr="002E17F1" w:rsidRDefault="00A0118C" w:rsidP="00A0118C">
          <w:pPr>
            <w:pStyle w:val="Default"/>
            <w:jc w:val="center"/>
            <w:rPr>
              <w:rFonts w:ascii="Calibri" w:hAnsi="Calibri"/>
              <w:b/>
              <w:bCs/>
              <w:sz w:val="22"/>
              <w:szCs w:val="22"/>
            </w:rPr>
          </w:pPr>
        </w:p>
        <w:p w14:paraId="42C7C638" w14:textId="77777777" w:rsidR="00A0118C" w:rsidRDefault="00A0118C" w:rsidP="00A0118C">
          <w:pPr>
            <w:pStyle w:val="Default"/>
            <w:jc w:val="center"/>
            <w:rPr>
              <w:rFonts w:ascii="Calibri" w:hAnsi="Calibri"/>
              <w:b/>
              <w:bCs/>
              <w:sz w:val="32"/>
              <w:szCs w:val="22"/>
            </w:rPr>
          </w:pPr>
        </w:p>
        <w:p w14:paraId="050C1D47" w14:textId="77777777" w:rsidR="00A0118C" w:rsidRDefault="00A0118C" w:rsidP="00A0118C">
          <w:pPr>
            <w:pStyle w:val="Default"/>
            <w:jc w:val="center"/>
            <w:rPr>
              <w:rFonts w:ascii="Calibri" w:hAnsi="Calibri"/>
              <w:b/>
              <w:bCs/>
              <w:sz w:val="32"/>
              <w:szCs w:val="22"/>
            </w:rPr>
          </w:pPr>
        </w:p>
        <w:p w14:paraId="3CCBD27C" w14:textId="77777777" w:rsidR="00A0118C" w:rsidRDefault="00A0118C" w:rsidP="00A0118C">
          <w:pPr>
            <w:pStyle w:val="Default"/>
            <w:jc w:val="center"/>
            <w:rPr>
              <w:rFonts w:ascii="Calibri" w:hAnsi="Calibri"/>
              <w:b/>
              <w:bCs/>
              <w:sz w:val="32"/>
              <w:szCs w:val="22"/>
            </w:rPr>
          </w:pPr>
        </w:p>
        <w:p w14:paraId="7256A088" w14:textId="77777777" w:rsidR="00A0118C" w:rsidRDefault="00A0118C" w:rsidP="00A0118C">
          <w:pPr>
            <w:pStyle w:val="Default"/>
            <w:jc w:val="center"/>
            <w:rPr>
              <w:rFonts w:ascii="Calibri" w:hAnsi="Calibri"/>
              <w:b/>
              <w:bCs/>
              <w:sz w:val="32"/>
              <w:szCs w:val="22"/>
            </w:rPr>
          </w:pPr>
        </w:p>
        <w:p w14:paraId="0059782C" w14:textId="77777777" w:rsidR="00A0118C" w:rsidRDefault="00A0118C" w:rsidP="00A0118C">
          <w:pPr>
            <w:pStyle w:val="Default"/>
            <w:jc w:val="center"/>
            <w:rPr>
              <w:rFonts w:ascii="Calibri" w:hAnsi="Calibri"/>
              <w:b/>
              <w:bCs/>
              <w:sz w:val="32"/>
              <w:szCs w:val="22"/>
            </w:rPr>
          </w:pPr>
          <w:r w:rsidRPr="006D2E98">
            <w:rPr>
              <w:rFonts w:ascii="Calibri" w:hAnsi="Calibri"/>
              <w:b/>
              <w:bCs/>
              <w:sz w:val="32"/>
              <w:szCs w:val="22"/>
            </w:rPr>
            <w:t xml:space="preserve">Request for </w:t>
          </w:r>
          <w:r>
            <w:rPr>
              <w:rFonts w:ascii="Calibri" w:hAnsi="Calibri"/>
              <w:b/>
              <w:bCs/>
              <w:sz w:val="32"/>
              <w:szCs w:val="22"/>
            </w:rPr>
            <w:t>Proposals</w:t>
          </w:r>
        </w:p>
        <w:p w14:paraId="0363DFB8" w14:textId="77777777" w:rsidR="00A0118C" w:rsidRPr="006D2E98" w:rsidRDefault="00A0118C" w:rsidP="00A0118C">
          <w:pPr>
            <w:pStyle w:val="Default"/>
            <w:jc w:val="center"/>
            <w:rPr>
              <w:rFonts w:ascii="Calibri" w:hAnsi="Calibri"/>
              <w:b/>
              <w:bCs/>
              <w:sz w:val="32"/>
              <w:szCs w:val="22"/>
            </w:rPr>
          </w:pPr>
          <w:r w:rsidRPr="006D2E98">
            <w:rPr>
              <w:rFonts w:ascii="Calibri" w:hAnsi="Calibri"/>
              <w:b/>
              <w:bCs/>
              <w:sz w:val="32"/>
              <w:szCs w:val="22"/>
            </w:rPr>
            <w:t xml:space="preserve"> for</w:t>
          </w:r>
        </w:p>
        <w:p w14:paraId="617F7D63" w14:textId="77777777" w:rsidR="00CB59B5" w:rsidRPr="00355BDC" w:rsidRDefault="00CB59B5" w:rsidP="00CB59B5">
          <w:pPr>
            <w:jc w:val="center"/>
            <w:rPr>
              <w:rFonts w:cs="Arial"/>
              <w:b/>
              <w:sz w:val="32"/>
              <w:szCs w:val="32"/>
            </w:rPr>
          </w:pPr>
          <w:r w:rsidRPr="00CB59B5">
            <w:rPr>
              <w:rFonts w:cs="Arial"/>
              <w:b/>
              <w:sz w:val="32"/>
              <w:szCs w:val="32"/>
            </w:rPr>
            <w:t>Re-Entry</w:t>
          </w:r>
          <w:r w:rsidRPr="00355BDC">
            <w:rPr>
              <w:rFonts w:cs="Arial"/>
              <w:b/>
              <w:sz w:val="32"/>
              <w:szCs w:val="32"/>
            </w:rPr>
            <w:t xml:space="preserve"> Workforce Development Demonstration Program </w:t>
          </w:r>
        </w:p>
        <w:p w14:paraId="72FA2444" w14:textId="77777777" w:rsidR="00CB59B5" w:rsidRPr="001A078C" w:rsidRDefault="00CB59B5" w:rsidP="00CB59B5">
          <w:pPr>
            <w:jc w:val="center"/>
            <w:rPr>
              <w:rFonts w:cs="Arial"/>
              <w:b/>
              <w:sz w:val="32"/>
              <w:szCs w:val="32"/>
            </w:rPr>
          </w:pPr>
          <w:r w:rsidRPr="00355BDC">
            <w:rPr>
              <w:rFonts w:cs="Arial"/>
              <w:b/>
              <w:sz w:val="32"/>
              <w:szCs w:val="32"/>
            </w:rPr>
            <w:t>FY’1</w:t>
          </w:r>
          <w:r>
            <w:rPr>
              <w:rFonts w:cs="Arial"/>
              <w:b/>
              <w:sz w:val="32"/>
              <w:szCs w:val="32"/>
            </w:rPr>
            <w:t>8</w:t>
          </w:r>
          <w:r w:rsidRPr="00355BDC">
            <w:rPr>
              <w:rFonts w:cs="Arial"/>
              <w:b/>
              <w:sz w:val="32"/>
              <w:szCs w:val="32"/>
            </w:rPr>
            <w:t xml:space="preserve"> Appropriation</w:t>
          </w:r>
          <w:r w:rsidRPr="001A078C">
            <w:rPr>
              <w:rFonts w:cs="Arial"/>
              <w:b/>
              <w:sz w:val="32"/>
              <w:szCs w:val="32"/>
            </w:rPr>
            <w:t xml:space="preserve"> </w:t>
          </w:r>
        </w:p>
        <w:p w14:paraId="50568FF4" w14:textId="77777777" w:rsidR="00A0118C" w:rsidRPr="006D2E98" w:rsidRDefault="00A0118C" w:rsidP="00A0118C">
          <w:pPr>
            <w:jc w:val="center"/>
            <w:rPr>
              <w:rFonts w:cs="Arial"/>
              <w:b/>
              <w:sz w:val="32"/>
            </w:rPr>
          </w:pPr>
        </w:p>
        <w:p w14:paraId="23DD74C9" w14:textId="77777777" w:rsidR="00A0118C" w:rsidRPr="006D2E98" w:rsidRDefault="00A0118C" w:rsidP="00A0118C">
          <w:pPr>
            <w:jc w:val="center"/>
            <w:rPr>
              <w:rFonts w:cs="Arial"/>
              <w:b/>
              <w:sz w:val="32"/>
            </w:rPr>
          </w:pPr>
          <w:r w:rsidRPr="006D2E98">
            <w:rPr>
              <w:rFonts w:cs="Arial"/>
              <w:b/>
              <w:sz w:val="32"/>
            </w:rPr>
            <w:t xml:space="preserve">Issued by </w:t>
          </w:r>
        </w:p>
        <w:p w14:paraId="01D60124" w14:textId="77777777" w:rsidR="00A0118C" w:rsidRPr="006D2E98" w:rsidRDefault="00A0118C" w:rsidP="00A0118C">
          <w:pPr>
            <w:jc w:val="center"/>
            <w:rPr>
              <w:rFonts w:cs="Arial"/>
              <w:b/>
              <w:sz w:val="32"/>
            </w:rPr>
          </w:pPr>
          <w:r w:rsidRPr="006D2E98">
            <w:rPr>
              <w:rFonts w:cs="Arial"/>
              <w:b/>
              <w:sz w:val="32"/>
            </w:rPr>
            <w:t>Commonwealth Corporation</w:t>
          </w:r>
        </w:p>
        <w:p w14:paraId="09F66573" w14:textId="77777777" w:rsidR="00A0118C" w:rsidRPr="002E17F1" w:rsidRDefault="00A0118C" w:rsidP="00A0118C">
          <w:pPr>
            <w:jc w:val="right"/>
            <w:rPr>
              <w:rFonts w:cs="Arial"/>
            </w:rPr>
          </w:pPr>
        </w:p>
        <w:p w14:paraId="4C9E9611" w14:textId="77777777" w:rsidR="00A0118C" w:rsidRPr="002E17F1" w:rsidRDefault="00A0118C" w:rsidP="00A0118C">
          <w:pPr>
            <w:jc w:val="right"/>
            <w:rPr>
              <w:rFonts w:cs="Arial"/>
            </w:rPr>
          </w:pPr>
        </w:p>
        <w:p w14:paraId="7AEFD7DD" w14:textId="77777777" w:rsidR="00A0118C" w:rsidRPr="002E17F1" w:rsidRDefault="00A0118C" w:rsidP="00A0118C">
          <w:pPr>
            <w:jc w:val="right"/>
            <w:rPr>
              <w:rFonts w:cs="Arial"/>
            </w:rPr>
          </w:pPr>
        </w:p>
        <w:p w14:paraId="5E393810" w14:textId="77777777" w:rsidR="00A0118C" w:rsidRPr="002E17F1" w:rsidRDefault="00A0118C" w:rsidP="00A0118C">
          <w:pPr>
            <w:jc w:val="right"/>
            <w:rPr>
              <w:rFonts w:cs="Arial"/>
            </w:rPr>
          </w:pPr>
        </w:p>
        <w:p w14:paraId="5428A48A" w14:textId="77777777" w:rsidR="00A0118C" w:rsidRPr="002E17F1" w:rsidRDefault="00A0118C" w:rsidP="00A0118C">
          <w:pPr>
            <w:jc w:val="right"/>
            <w:rPr>
              <w:rFonts w:cs="Arial"/>
            </w:rPr>
          </w:pPr>
        </w:p>
        <w:p w14:paraId="363D1D19" w14:textId="77777777" w:rsidR="00A0118C" w:rsidRPr="002E17F1" w:rsidRDefault="00A0118C" w:rsidP="00A0118C">
          <w:pPr>
            <w:jc w:val="right"/>
            <w:rPr>
              <w:rFonts w:cs="Arial"/>
            </w:rPr>
          </w:pPr>
        </w:p>
        <w:p w14:paraId="61920F30" w14:textId="77777777" w:rsidR="00A0118C" w:rsidRPr="002E17F1" w:rsidRDefault="00A0118C" w:rsidP="00A0118C">
          <w:pPr>
            <w:jc w:val="right"/>
            <w:rPr>
              <w:rFonts w:cs="Arial"/>
            </w:rPr>
          </w:pPr>
        </w:p>
        <w:p w14:paraId="3B5D8CBD" w14:textId="77777777" w:rsidR="00A0118C" w:rsidRPr="002E17F1" w:rsidRDefault="00A0118C" w:rsidP="00A0118C">
          <w:pPr>
            <w:jc w:val="right"/>
            <w:rPr>
              <w:rFonts w:cs="Arial"/>
            </w:rPr>
          </w:pPr>
        </w:p>
        <w:p w14:paraId="0EED0282" w14:textId="77777777" w:rsidR="00A0118C" w:rsidRPr="002E17F1" w:rsidRDefault="00A0118C" w:rsidP="00A0118C">
          <w:pPr>
            <w:jc w:val="right"/>
            <w:rPr>
              <w:rFonts w:cs="Arial"/>
            </w:rPr>
          </w:pPr>
        </w:p>
        <w:p w14:paraId="3585F285" w14:textId="77777777" w:rsidR="00A0118C" w:rsidRPr="002E17F1" w:rsidRDefault="00A0118C" w:rsidP="00A0118C">
          <w:pPr>
            <w:jc w:val="right"/>
            <w:rPr>
              <w:rFonts w:cs="Arial"/>
            </w:rPr>
          </w:pPr>
        </w:p>
        <w:p w14:paraId="6EB5A21E" w14:textId="77777777" w:rsidR="00A0118C" w:rsidRPr="002E17F1" w:rsidRDefault="00A0118C" w:rsidP="00A0118C">
          <w:pPr>
            <w:jc w:val="right"/>
            <w:rPr>
              <w:rFonts w:cs="Arial"/>
            </w:rPr>
          </w:pPr>
        </w:p>
        <w:p w14:paraId="491955E1" w14:textId="17E82123" w:rsidR="00A0118C" w:rsidRDefault="00A0118C" w:rsidP="00A0118C">
          <w:pPr>
            <w:rPr>
              <w:rFonts w:cs="Arial"/>
            </w:rPr>
          </w:pPr>
          <w:r w:rsidRPr="002E17F1">
            <w:rPr>
              <w:rFonts w:cs="Arial"/>
              <w:b/>
            </w:rPr>
            <w:t>RESPONSES DUE:</w:t>
          </w:r>
          <w:r w:rsidRPr="002E17F1">
            <w:rPr>
              <w:rFonts w:cs="Arial"/>
            </w:rPr>
            <w:t xml:space="preserve">  </w:t>
          </w:r>
          <w:r w:rsidRPr="002E17F1">
            <w:rPr>
              <w:rFonts w:cs="Arial"/>
            </w:rPr>
            <w:tab/>
          </w:r>
          <w:r>
            <w:rPr>
              <w:rFonts w:cs="Arial"/>
            </w:rPr>
            <w:tab/>
          </w:r>
          <w:r>
            <w:rPr>
              <w:rFonts w:cs="Arial"/>
            </w:rPr>
            <w:tab/>
          </w:r>
          <w:r w:rsidR="001835B2">
            <w:rPr>
              <w:rFonts w:cs="Arial"/>
            </w:rPr>
            <w:t xml:space="preserve">October </w:t>
          </w:r>
          <w:r w:rsidR="00C53B70">
            <w:rPr>
              <w:rFonts w:cs="Arial"/>
            </w:rPr>
            <w:t>24</w:t>
          </w:r>
          <w:r w:rsidR="001835B2">
            <w:rPr>
              <w:rFonts w:cs="Arial"/>
            </w:rPr>
            <w:t>, 2017</w:t>
          </w:r>
          <w:r>
            <w:rPr>
              <w:rFonts w:cs="Arial"/>
            </w:rPr>
            <w:t xml:space="preserve"> by Midnight</w:t>
          </w:r>
        </w:p>
        <w:p w14:paraId="6C0071AD" w14:textId="77777777" w:rsidR="00A0118C" w:rsidRDefault="00A0118C" w:rsidP="00A0118C">
          <w:pPr>
            <w:rPr>
              <w:rFonts w:cs="Arial"/>
            </w:rPr>
          </w:pPr>
        </w:p>
        <w:p w14:paraId="02D66D9B" w14:textId="77777777" w:rsidR="00CB59B5" w:rsidRDefault="00CB59B5" w:rsidP="00CB59B5">
          <w:pPr>
            <w:ind w:left="3600"/>
            <w:rPr>
              <w:rFonts w:cs="Arial"/>
              <w:color w:val="0070C0"/>
            </w:rPr>
          </w:pPr>
          <w:r w:rsidRPr="001A078C">
            <w:rPr>
              <w:rFonts w:cs="Arial"/>
            </w:rPr>
            <w:t>Upload electronic submission to the following link:</w:t>
          </w:r>
          <w:r>
            <w:rPr>
              <w:rFonts w:cs="Arial"/>
              <w:color w:val="FF0000"/>
            </w:rPr>
            <w:t xml:space="preserve"> </w:t>
          </w:r>
        </w:p>
        <w:p w14:paraId="294E9248" w14:textId="484A46DC" w:rsidR="00CB59B5" w:rsidRDefault="00754779" w:rsidP="008778E8">
          <w:pPr>
            <w:pStyle w:val="ListParagraph"/>
            <w:spacing w:after="0" w:line="240" w:lineRule="auto"/>
            <w:ind w:left="2880" w:firstLine="720"/>
            <w:rPr>
              <w:b/>
              <w:bCs/>
            </w:rPr>
          </w:pPr>
          <w:hyperlink r:id="rId9" w:history="1">
            <w:r w:rsidR="008778E8">
              <w:rPr>
                <w:rStyle w:val="Hyperlink"/>
                <w:b/>
                <w:bCs/>
              </w:rPr>
              <w:t>https://commcorp.tfaforms.net/328719</w:t>
            </w:r>
          </w:hyperlink>
        </w:p>
        <w:p w14:paraId="648D5351" w14:textId="77777777" w:rsidR="008778E8" w:rsidRDefault="008778E8" w:rsidP="008778E8">
          <w:pPr>
            <w:pStyle w:val="ListParagraph"/>
            <w:spacing w:after="0" w:line="240" w:lineRule="auto"/>
            <w:ind w:left="2880" w:firstLine="720"/>
            <w:rPr>
              <w:rFonts w:cs="Arial"/>
              <w:b/>
            </w:rPr>
          </w:pPr>
        </w:p>
        <w:p w14:paraId="044E20E2" w14:textId="77777777" w:rsidR="00A0118C" w:rsidRPr="008778E8" w:rsidRDefault="00A0118C" w:rsidP="00A0118C">
          <w:pPr>
            <w:pStyle w:val="ListParagraph"/>
            <w:spacing w:after="0" w:line="240" w:lineRule="auto"/>
            <w:ind w:left="0"/>
            <w:rPr>
              <w:rFonts w:cs="Arial"/>
            </w:rPr>
          </w:pPr>
          <w:r w:rsidRPr="002E17F1">
            <w:rPr>
              <w:rFonts w:cs="Arial"/>
              <w:b/>
            </w:rPr>
            <w:t xml:space="preserve">CONTACT:  </w:t>
          </w:r>
          <w:r w:rsidRPr="002E17F1">
            <w:rPr>
              <w:rFonts w:cs="Arial"/>
              <w:b/>
            </w:rPr>
            <w:tab/>
          </w:r>
          <w:r w:rsidRPr="002E17F1">
            <w:rPr>
              <w:rFonts w:cs="Arial"/>
              <w:b/>
            </w:rPr>
            <w:tab/>
          </w:r>
          <w:r w:rsidRPr="002E17F1">
            <w:rPr>
              <w:rFonts w:cs="Arial"/>
              <w:b/>
            </w:rPr>
            <w:tab/>
          </w:r>
          <w:r>
            <w:rPr>
              <w:rFonts w:cs="Arial"/>
              <w:b/>
            </w:rPr>
            <w:tab/>
          </w:r>
          <w:r w:rsidRPr="008778E8">
            <w:rPr>
              <w:rFonts w:cs="Arial"/>
            </w:rPr>
            <w:t>Theresa Rowland</w:t>
          </w:r>
        </w:p>
        <w:p w14:paraId="4450358C" w14:textId="77777777" w:rsidR="00A0118C" w:rsidRPr="008778E8" w:rsidRDefault="00A0118C" w:rsidP="00A0118C">
          <w:pPr>
            <w:pStyle w:val="ListParagraph"/>
            <w:ind w:left="2880" w:firstLine="720"/>
            <w:rPr>
              <w:rFonts w:cs="Arial"/>
            </w:rPr>
          </w:pPr>
          <w:r w:rsidRPr="008778E8">
            <w:rPr>
              <w:rFonts w:cs="Arial"/>
            </w:rPr>
            <w:t>Commonwealth Corporation</w:t>
          </w:r>
        </w:p>
        <w:p w14:paraId="54232595" w14:textId="77777777" w:rsidR="00A0118C" w:rsidRPr="008778E8" w:rsidRDefault="00A0118C" w:rsidP="00A0118C">
          <w:pPr>
            <w:pStyle w:val="ListParagraph"/>
            <w:ind w:left="2880" w:firstLine="720"/>
            <w:rPr>
              <w:rFonts w:cs="Arial"/>
            </w:rPr>
          </w:pPr>
          <w:r w:rsidRPr="008778E8">
            <w:rPr>
              <w:rFonts w:cs="Arial"/>
            </w:rPr>
            <w:t>2 Oliver Street, 5</w:t>
          </w:r>
          <w:r w:rsidRPr="008778E8">
            <w:rPr>
              <w:rFonts w:cs="Arial"/>
              <w:vertAlign w:val="superscript"/>
            </w:rPr>
            <w:t>th</w:t>
          </w:r>
          <w:r w:rsidRPr="008778E8">
            <w:rPr>
              <w:rFonts w:cs="Arial"/>
            </w:rPr>
            <w:t xml:space="preserve"> Floor</w:t>
          </w:r>
        </w:p>
        <w:p w14:paraId="6365AA48" w14:textId="77777777" w:rsidR="00A0118C" w:rsidRPr="008778E8" w:rsidRDefault="00A0118C" w:rsidP="00A0118C">
          <w:pPr>
            <w:pStyle w:val="ListParagraph"/>
            <w:ind w:left="2880" w:firstLine="720"/>
            <w:rPr>
              <w:rFonts w:cs="Arial"/>
              <w:lang w:val="fr-FR"/>
            </w:rPr>
          </w:pPr>
          <w:r w:rsidRPr="008778E8">
            <w:rPr>
              <w:rFonts w:cs="Arial"/>
              <w:lang w:val="fr-FR"/>
            </w:rPr>
            <w:t>Boston, MA 02109</w:t>
          </w:r>
        </w:p>
        <w:p w14:paraId="4E426E3D" w14:textId="77777777" w:rsidR="00A0118C" w:rsidRPr="008778E8" w:rsidRDefault="00A0118C" w:rsidP="00A0118C">
          <w:pPr>
            <w:pStyle w:val="ListParagraph"/>
            <w:ind w:left="2880" w:firstLine="720"/>
            <w:rPr>
              <w:rFonts w:cs="Arial"/>
              <w:lang w:val="fr-FR"/>
            </w:rPr>
          </w:pPr>
          <w:r w:rsidRPr="008778E8">
            <w:rPr>
              <w:rFonts w:cs="Arial"/>
              <w:lang w:val="fr-FR"/>
            </w:rPr>
            <w:t>trowland@commcorp.org</w:t>
          </w:r>
        </w:p>
        <w:p w14:paraId="658BEB15" w14:textId="77777777" w:rsidR="00A0118C" w:rsidRPr="00D9788C" w:rsidRDefault="00A0118C" w:rsidP="00A0118C">
          <w:pPr>
            <w:pStyle w:val="ListParagraph"/>
            <w:ind w:left="2880" w:firstLine="720"/>
            <w:rPr>
              <w:rFonts w:cs="Arial"/>
              <w:lang w:val="fr-FR"/>
            </w:rPr>
          </w:pPr>
          <w:r w:rsidRPr="008778E8">
            <w:rPr>
              <w:rFonts w:cs="Arial"/>
              <w:lang w:val="fr-FR"/>
            </w:rPr>
            <w:t>617-717-6928</w:t>
          </w:r>
        </w:p>
        <w:p w14:paraId="43C66510" w14:textId="77777777" w:rsidR="00A0118C" w:rsidRPr="00D9788C" w:rsidRDefault="00A0118C" w:rsidP="00A0118C">
          <w:pPr>
            <w:rPr>
              <w:rFonts w:cs="Arial"/>
              <w:lang w:val="fr-FR"/>
            </w:rPr>
          </w:pPr>
          <w:r w:rsidRPr="00D9788C">
            <w:rPr>
              <w:rFonts w:cs="Arial"/>
              <w:b/>
              <w:lang w:val="fr-FR"/>
            </w:rPr>
            <w:t>WEBSITE:</w:t>
          </w:r>
          <w:r w:rsidRPr="00D9788C">
            <w:rPr>
              <w:rFonts w:cs="Arial"/>
              <w:b/>
              <w:lang w:val="fr-FR"/>
            </w:rPr>
            <w:tab/>
          </w:r>
          <w:r w:rsidRPr="00D9788C">
            <w:rPr>
              <w:rFonts w:cs="Arial"/>
              <w:b/>
              <w:lang w:val="fr-FR"/>
            </w:rPr>
            <w:tab/>
          </w:r>
          <w:r>
            <w:rPr>
              <w:rFonts w:cs="Arial"/>
              <w:b/>
              <w:lang w:val="fr-FR"/>
            </w:rPr>
            <w:tab/>
          </w:r>
          <w:r w:rsidRPr="00D9788C">
            <w:rPr>
              <w:rFonts w:cs="Arial"/>
              <w:b/>
              <w:lang w:val="fr-FR"/>
            </w:rPr>
            <w:tab/>
          </w:r>
          <w:r w:rsidRPr="00D9788C">
            <w:rPr>
              <w:rFonts w:cs="Arial"/>
              <w:lang w:val="fr-FR"/>
            </w:rPr>
            <w:t xml:space="preserve"> </w:t>
          </w:r>
          <w:hyperlink r:id="rId10" w:history="1">
            <w:r w:rsidRPr="00D9788C">
              <w:rPr>
                <w:rStyle w:val="Hyperlink"/>
                <w:rFonts w:cs="Arial"/>
                <w:lang w:val="fr-FR"/>
              </w:rPr>
              <w:t>www.commcorp.org</w:t>
            </w:r>
          </w:hyperlink>
        </w:p>
        <w:p w14:paraId="2D1FE7E3" w14:textId="77777777" w:rsidR="00A0118C" w:rsidRDefault="00A0118C" w:rsidP="00A0118C">
          <w:pPr>
            <w:rPr>
              <w:b/>
              <w:sz w:val="32"/>
            </w:rPr>
          </w:pPr>
          <w:r>
            <w:rPr>
              <w:b/>
              <w:sz w:val="32"/>
            </w:rPr>
            <w:br w:type="page"/>
          </w:r>
        </w:p>
      </w:sdtContent>
    </w:sdt>
    <w:p w14:paraId="3FEE36C7" w14:textId="6ADB61D8" w:rsidR="00CB59B5" w:rsidRDefault="00CB59B5" w:rsidP="00323510">
      <w:pPr>
        <w:jc w:val="center"/>
        <w:rPr>
          <w:rFonts w:cs="Arial"/>
          <w:b/>
          <w:sz w:val="28"/>
          <w:szCs w:val="28"/>
        </w:rPr>
      </w:pPr>
      <w:r w:rsidRPr="00355BDC">
        <w:rPr>
          <w:rFonts w:cs="Arial"/>
          <w:b/>
          <w:sz w:val="28"/>
          <w:szCs w:val="28"/>
        </w:rPr>
        <w:lastRenderedPageBreak/>
        <w:t xml:space="preserve">Re-Entry Workforce Development Demonstration Program </w:t>
      </w:r>
    </w:p>
    <w:p w14:paraId="76506C38" w14:textId="52431127" w:rsidR="00323510" w:rsidRPr="006D2E98" w:rsidRDefault="00CB59B5" w:rsidP="00323510">
      <w:pPr>
        <w:jc w:val="center"/>
        <w:rPr>
          <w:rFonts w:cs="Arial"/>
          <w:b/>
          <w:sz w:val="32"/>
        </w:rPr>
      </w:pPr>
      <w:r>
        <w:rPr>
          <w:rFonts w:cs="Arial"/>
          <w:b/>
          <w:sz w:val="32"/>
        </w:rPr>
        <w:t>FY’18</w:t>
      </w:r>
      <w:r w:rsidR="00934D02">
        <w:rPr>
          <w:rFonts w:cs="Arial"/>
          <w:b/>
          <w:sz w:val="32"/>
        </w:rPr>
        <w:t xml:space="preserve"> APPROPRIATION</w:t>
      </w:r>
      <w:r w:rsidR="00323510">
        <w:rPr>
          <w:rFonts w:cs="Arial"/>
          <w:b/>
          <w:sz w:val="32"/>
        </w:rPr>
        <w:t xml:space="preserve"> </w:t>
      </w:r>
    </w:p>
    <w:p w14:paraId="0654A100" w14:textId="77777777" w:rsidR="00B77622" w:rsidRPr="002E17F1" w:rsidRDefault="00B77622" w:rsidP="00B77622">
      <w:pPr>
        <w:jc w:val="center"/>
        <w:rPr>
          <w:rFonts w:cs="Arial"/>
          <w:b/>
          <w:sz w:val="28"/>
        </w:rPr>
      </w:pPr>
      <w:r w:rsidRPr="002E17F1">
        <w:rPr>
          <w:rFonts w:cs="Arial"/>
          <w:b/>
          <w:sz w:val="28"/>
        </w:rPr>
        <w:t xml:space="preserve">REQUEST FOR </w:t>
      </w:r>
      <w:r>
        <w:rPr>
          <w:rFonts w:cs="Arial"/>
          <w:b/>
          <w:sz w:val="28"/>
        </w:rPr>
        <w:t>PROPOSALS</w:t>
      </w:r>
    </w:p>
    <w:p w14:paraId="77B12BD4" w14:textId="77777777" w:rsidR="00B77622" w:rsidRPr="002E17F1" w:rsidRDefault="00B77622" w:rsidP="00B77622">
      <w:pPr>
        <w:pStyle w:val="ListParagraph"/>
        <w:spacing w:after="0" w:line="240" w:lineRule="auto"/>
        <w:ind w:left="0"/>
        <w:rPr>
          <w:rFonts w:cs="Arial"/>
          <w:b/>
        </w:rPr>
      </w:pPr>
    </w:p>
    <w:p w14:paraId="62EB5202" w14:textId="4686EE8F" w:rsidR="00B77622" w:rsidRPr="002E17F1" w:rsidRDefault="00B77622" w:rsidP="00B77622">
      <w:pPr>
        <w:pStyle w:val="ARRARFPTOCLevel1"/>
      </w:pPr>
      <w:bookmarkStart w:id="0" w:name="_Toc430683278"/>
      <w:r w:rsidRPr="002E17F1">
        <w:t xml:space="preserve">Section One:  </w:t>
      </w:r>
      <w:bookmarkEnd w:id="0"/>
      <w:r w:rsidR="00CB59B5" w:rsidRPr="001A078C">
        <w:rPr>
          <w:b w:val="0"/>
          <w:smallCaps w:val="0"/>
          <w:szCs w:val="28"/>
        </w:rPr>
        <w:t>Grant Program Goals &amp; Funding Availability</w:t>
      </w:r>
      <w:r>
        <w:t xml:space="preserve"> </w:t>
      </w:r>
    </w:p>
    <w:p w14:paraId="78B60970" w14:textId="77777777" w:rsidR="00B77622" w:rsidRPr="002E17F1" w:rsidRDefault="00B77622" w:rsidP="00B77622">
      <w:pPr>
        <w:autoSpaceDE w:val="0"/>
        <w:autoSpaceDN w:val="0"/>
        <w:adjustRightInd w:val="0"/>
        <w:rPr>
          <w:rFonts w:eastAsia="Times New Roman" w:cs="Arial"/>
          <w:color w:val="000000"/>
        </w:rPr>
      </w:pPr>
    </w:p>
    <w:p w14:paraId="588110F4" w14:textId="47859547" w:rsidR="001A2817" w:rsidRDefault="00CB59B5" w:rsidP="001A2817">
      <w:pPr>
        <w:pStyle w:val="ListParagraph"/>
        <w:numPr>
          <w:ilvl w:val="0"/>
          <w:numId w:val="55"/>
        </w:numPr>
        <w:spacing w:line="240" w:lineRule="auto"/>
      </w:pPr>
      <w:r w:rsidRPr="001A2817">
        <w:rPr>
          <w:b/>
          <w:i/>
        </w:rPr>
        <w:t>About the Initiative:</w:t>
      </w:r>
      <w:r w:rsidRPr="001A078C">
        <w:t xml:space="preserve"> </w:t>
      </w:r>
      <w:r w:rsidRPr="00170C7C">
        <w:t>The</w:t>
      </w:r>
      <w:r>
        <w:t xml:space="preserve"> </w:t>
      </w:r>
      <w:r w:rsidRPr="00170C7C">
        <w:t xml:space="preserve">Re-Entry Workforce Development Demonstration Program is an </w:t>
      </w:r>
      <w:r>
        <w:t>initiative</w:t>
      </w:r>
      <w:r w:rsidRPr="00170C7C">
        <w:t xml:space="preserve"> of Executive Office of Labor and Workforce Developmen</w:t>
      </w:r>
      <w:r>
        <w:t>t Secretary Rosalin Acosta in support of</w:t>
      </w:r>
      <w:r w:rsidRPr="00170C7C">
        <w:t xml:space="preserve"> Governor Baker’s effort to improve workforce outcomes among individuals returning to their communities after incarceration (i.e. returning citizens). </w:t>
      </w:r>
      <w:r>
        <w:t xml:space="preserve">This state-funded initiative is administered by Commonwealth Corporation on behalf of the Executive Office of Labor and Workforce Development. </w:t>
      </w:r>
      <w:r w:rsidR="001A2817">
        <w:t>This gra</w:t>
      </w:r>
      <w:r w:rsidR="001A2817" w:rsidRPr="00CB59B5">
        <w:t>nt program is funded through a General Appropriation Act in the Fiscal Year 2018 State Budget (7003-0150).</w:t>
      </w:r>
    </w:p>
    <w:p w14:paraId="1DF4D82F" w14:textId="48284E52" w:rsidR="00CE3C6C" w:rsidRDefault="00CE3C6C" w:rsidP="00CE3C6C">
      <w:r w:rsidRPr="00CE3C6C">
        <w:rPr>
          <w:rFonts w:asciiTheme="minorHAnsi" w:eastAsiaTheme="minorHAnsi" w:hAnsiTheme="minorHAnsi" w:cstheme="minorBidi"/>
          <w:noProof/>
        </w:rPr>
        <mc:AlternateContent>
          <mc:Choice Requires="wps">
            <w:drawing>
              <wp:anchor distT="45720" distB="45720" distL="114300" distR="114300" simplePos="0" relativeHeight="251661824" behindDoc="1" locked="0" layoutInCell="1" allowOverlap="1" wp14:anchorId="6E7BCB60" wp14:editId="71D7D818">
                <wp:simplePos x="0" y="0"/>
                <wp:positionH relativeFrom="column">
                  <wp:posOffset>495300</wp:posOffset>
                </wp:positionH>
                <wp:positionV relativeFrom="paragraph">
                  <wp:posOffset>7620</wp:posOffset>
                </wp:positionV>
                <wp:extent cx="5667375" cy="27813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781300"/>
                        </a:xfrm>
                        <a:prstGeom prst="rect">
                          <a:avLst/>
                        </a:prstGeom>
                        <a:solidFill>
                          <a:srgbClr val="FFFFFF"/>
                        </a:solidFill>
                        <a:ln w="9525">
                          <a:solidFill>
                            <a:srgbClr val="000000"/>
                          </a:solidFill>
                          <a:miter lim="800000"/>
                          <a:headEnd/>
                          <a:tailEnd/>
                        </a:ln>
                      </wps:spPr>
                      <wps:txbx>
                        <w:txbxContent>
                          <w:p w14:paraId="1FB0E4CD" w14:textId="242F8A11" w:rsidR="00CE3C6C" w:rsidRPr="00CE3C6C" w:rsidRDefault="00CE3C6C" w:rsidP="00CE3C6C">
                            <w:pPr>
                              <w:jc w:val="center"/>
                              <w:rPr>
                                <w:sz w:val="40"/>
                                <w:szCs w:val="40"/>
                              </w:rPr>
                            </w:pPr>
                            <w:r w:rsidRPr="00CE3C6C">
                              <w:rPr>
                                <w:b/>
                                <w:i/>
                                <w:sz w:val="40"/>
                                <w:szCs w:val="40"/>
                                <w:u w:val="single"/>
                              </w:rPr>
                              <w:t>Example</w:t>
                            </w:r>
                            <w:r w:rsidRPr="00CE3C6C">
                              <w:rPr>
                                <w:sz w:val="40"/>
                                <w:szCs w:val="40"/>
                              </w:rPr>
                              <w:t xml:space="preserve"> Program Continuum of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BCB60" id="_x0000_t202" coordsize="21600,21600" o:spt="202" path="m,l,21600r21600,l21600,xe">
                <v:stroke joinstyle="miter"/>
                <v:path gradientshapeok="t" o:connecttype="rect"/>
              </v:shapetype>
              <v:shape id="Text Box 2" o:spid="_x0000_s1026" type="#_x0000_t202" style="position:absolute;margin-left:39pt;margin-top:.6pt;width:446.25pt;height:219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">
                <v:textbox>
                  <w:txbxContent>
                    <w:p w14:paraId="1FB0E4CD" w14:textId="242F8A11" w:rsidR="00CE3C6C" w:rsidRPr="00CE3C6C" w:rsidRDefault="00CE3C6C" w:rsidP="00CE3C6C">
                      <w:pPr>
                        <w:jc w:val="center"/>
                        <w:rPr>
                          <w:sz w:val="40"/>
                          <w:szCs w:val="40"/>
                        </w:rPr>
                      </w:pPr>
                      <w:r w:rsidRPr="00CE3C6C">
                        <w:rPr>
                          <w:b/>
                          <w:i/>
                          <w:sz w:val="40"/>
                          <w:szCs w:val="40"/>
                          <w:u w:val="single"/>
                        </w:rPr>
                        <w:t>Example</w:t>
                      </w:r>
                      <w:r w:rsidRPr="00CE3C6C">
                        <w:rPr>
                          <w:sz w:val="40"/>
                          <w:szCs w:val="40"/>
                        </w:rPr>
                        <w:t xml:space="preserve"> Program Continuum of Services</w:t>
                      </w:r>
                    </w:p>
                  </w:txbxContent>
                </v:textbox>
              </v:shape>
            </w:pict>
          </mc:Fallback>
        </mc:AlternateContent>
      </w:r>
    </w:p>
    <w:p w14:paraId="57D62A58" w14:textId="7EBF8AF1" w:rsidR="00CE3C6C" w:rsidRDefault="00CE3C6C" w:rsidP="00CE3C6C"/>
    <w:p w14:paraId="4E236761" w14:textId="1542418E" w:rsidR="00CE3C6C" w:rsidRDefault="00CE3C6C" w:rsidP="00CE3C6C">
      <w:r w:rsidRPr="00CE3C6C">
        <w:rPr>
          <w:noProof/>
          <w:sz w:val="56"/>
          <w:szCs w:val="56"/>
        </w:rPr>
        <w:drawing>
          <wp:anchor distT="0" distB="0" distL="114300" distR="114300" simplePos="0" relativeHeight="251663872" behindDoc="0" locked="0" layoutInCell="1" allowOverlap="1" wp14:anchorId="474E223C" wp14:editId="7B63AA17">
            <wp:simplePos x="0" y="0"/>
            <wp:positionH relativeFrom="column">
              <wp:posOffset>1038225</wp:posOffset>
            </wp:positionH>
            <wp:positionV relativeFrom="paragraph">
              <wp:posOffset>85725</wp:posOffset>
            </wp:positionV>
            <wp:extent cx="4718685" cy="51305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8685" cy="51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1E648" w14:textId="1F90B1C3" w:rsidR="00CE3C6C" w:rsidRDefault="00CE3C6C" w:rsidP="00CE3C6C"/>
    <w:p w14:paraId="5E2C1D2A" w14:textId="111150A1" w:rsidR="00CE3C6C" w:rsidRDefault="00CE3C6C" w:rsidP="00CE3C6C"/>
    <w:p w14:paraId="5D67B942" w14:textId="30997141" w:rsidR="00CE3C6C" w:rsidRDefault="00CE3C6C" w:rsidP="00CE3C6C">
      <w:r>
        <w:rPr>
          <w:noProof/>
        </w:rPr>
        <w:drawing>
          <wp:anchor distT="0" distB="0" distL="114300" distR="114300" simplePos="0" relativeHeight="251664896" behindDoc="0" locked="0" layoutInCell="1" allowOverlap="1" wp14:anchorId="2E98C0FA" wp14:editId="01EBE355">
            <wp:simplePos x="0" y="0"/>
            <wp:positionH relativeFrom="column">
              <wp:posOffset>1095375</wp:posOffset>
            </wp:positionH>
            <wp:positionV relativeFrom="paragraph">
              <wp:posOffset>145415</wp:posOffset>
            </wp:positionV>
            <wp:extent cx="4545330" cy="1066800"/>
            <wp:effectExtent l="0" t="0" r="2667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6F3B137B" w14:textId="5EA14C89" w:rsidR="00CE3C6C" w:rsidRDefault="00CE3C6C" w:rsidP="00CE3C6C"/>
    <w:p w14:paraId="48675536" w14:textId="76586122" w:rsidR="00CE3C6C" w:rsidRDefault="00CE3C6C" w:rsidP="00CE3C6C"/>
    <w:p w14:paraId="3F3CD873" w14:textId="0FEE604F" w:rsidR="00CE3C6C" w:rsidRDefault="00CE3C6C" w:rsidP="00CE3C6C"/>
    <w:p w14:paraId="3FD385E8" w14:textId="77777777" w:rsidR="00CE3C6C" w:rsidRDefault="00CE3C6C" w:rsidP="001A2817">
      <w:pPr>
        <w:ind w:left="720"/>
        <w:contextualSpacing/>
      </w:pPr>
    </w:p>
    <w:p w14:paraId="30C4E6BB" w14:textId="77777777" w:rsidR="00CE3C6C" w:rsidRDefault="00CE3C6C" w:rsidP="001A2817">
      <w:pPr>
        <w:ind w:left="720"/>
        <w:contextualSpacing/>
      </w:pPr>
    </w:p>
    <w:p w14:paraId="0CD4586C" w14:textId="62CCCDF3" w:rsidR="00CE3C6C" w:rsidRDefault="00CE3C6C" w:rsidP="001A2817">
      <w:pPr>
        <w:ind w:left="720"/>
        <w:contextualSpacing/>
      </w:pPr>
      <w:r w:rsidRPr="00CE3C6C">
        <w:rPr>
          <w:b/>
          <w:i/>
          <w:noProof/>
          <w:sz w:val="56"/>
          <w:szCs w:val="56"/>
          <w:u w:val="single"/>
        </w:rPr>
        <w:drawing>
          <wp:anchor distT="0" distB="0" distL="114300" distR="114300" simplePos="0" relativeHeight="251662848" behindDoc="0" locked="0" layoutInCell="1" allowOverlap="1" wp14:anchorId="2F270BDA" wp14:editId="7C70DEB1">
            <wp:simplePos x="0" y="0"/>
            <wp:positionH relativeFrom="margin">
              <wp:align>right</wp:align>
            </wp:positionH>
            <wp:positionV relativeFrom="paragraph">
              <wp:posOffset>8255</wp:posOffset>
            </wp:positionV>
            <wp:extent cx="5126355" cy="816667"/>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26355" cy="8166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0DB76" w14:textId="3FF63144" w:rsidR="00CE3C6C" w:rsidRDefault="00CE3C6C" w:rsidP="001A2817">
      <w:pPr>
        <w:ind w:left="720"/>
        <w:contextualSpacing/>
      </w:pPr>
    </w:p>
    <w:p w14:paraId="3E00087F" w14:textId="77777777" w:rsidR="00CE3C6C" w:rsidRDefault="00CE3C6C" w:rsidP="001A2817">
      <w:pPr>
        <w:ind w:left="720"/>
        <w:contextualSpacing/>
      </w:pPr>
    </w:p>
    <w:p w14:paraId="1A5C3FFC" w14:textId="77777777" w:rsidR="00CE3C6C" w:rsidRDefault="00CE3C6C" w:rsidP="001A2817">
      <w:pPr>
        <w:ind w:left="720"/>
        <w:contextualSpacing/>
      </w:pPr>
    </w:p>
    <w:p w14:paraId="600F7897" w14:textId="77777777" w:rsidR="00CE3C6C" w:rsidRDefault="00CE3C6C" w:rsidP="001A2817">
      <w:pPr>
        <w:ind w:left="720"/>
        <w:contextualSpacing/>
      </w:pPr>
    </w:p>
    <w:p w14:paraId="4C923516" w14:textId="77777777" w:rsidR="00CE3C6C" w:rsidRDefault="00CE3C6C" w:rsidP="001A2817">
      <w:pPr>
        <w:ind w:left="720"/>
        <w:contextualSpacing/>
      </w:pPr>
    </w:p>
    <w:p w14:paraId="200B6CFA" w14:textId="77777777" w:rsidR="00CE3C6C" w:rsidRDefault="00CE3C6C" w:rsidP="001A2817">
      <w:pPr>
        <w:ind w:left="720"/>
        <w:contextualSpacing/>
      </w:pPr>
    </w:p>
    <w:p w14:paraId="6585580E" w14:textId="5C47FD56" w:rsidR="00274920" w:rsidRDefault="00274920" w:rsidP="001A2817">
      <w:pPr>
        <w:ind w:left="720"/>
        <w:contextualSpacing/>
      </w:pPr>
      <w:r>
        <w:t xml:space="preserve">The purpose of these funds is to provide employment services to the target population in order to help advance their participation in job training, coaching and placement activities. </w:t>
      </w:r>
      <w:r w:rsidR="00F74669">
        <w:t xml:space="preserve">We are seeking to provide funding to </w:t>
      </w:r>
      <w:r w:rsidR="00CE3C6C">
        <w:t xml:space="preserve">existing, successful </w:t>
      </w:r>
      <w:r w:rsidR="00F74669">
        <w:t>programs that</w:t>
      </w:r>
      <w:r w:rsidR="00CE3C6C">
        <w:t xml:space="preserve"> currently provide a continuum of services necessary for the target population to secure unsubsidized employment. We are not seeking to support new program development. </w:t>
      </w:r>
      <w:r>
        <w:t xml:space="preserve">Given the relatively short duration of these funds, it is not expected that these funds will provide the whole continuum of services necessary for an individual to transition to the community, receive job training and supportive services and obtain </w:t>
      </w:r>
      <w:r w:rsidR="00ED34A3">
        <w:rPr>
          <w:rFonts w:cs="Calibri"/>
        </w:rPr>
        <w:t>unsubsidized</w:t>
      </w:r>
      <w:r w:rsidR="00ED34A3">
        <w:t xml:space="preserve"> </w:t>
      </w:r>
      <w:r>
        <w:t xml:space="preserve">employment. However, applicants must demonstrate that the </w:t>
      </w:r>
      <w:r w:rsidR="001A2817">
        <w:t xml:space="preserve">services they propose to provide will advance the participants served so that they are further along in the continuum by the end of the grant period. Applicants must </w:t>
      </w:r>
      <w:r w:rsidR="00CE3C6C">
        <w:t xml:space="preserve">1). Provide an outline of the continuum of services for </w:t>
      </w:r>
      <w:r w:rsidR="00573F0C">
        <w:t>the</w:t>
      </w:r>
      <w:r w:rsidR="00CE3C6C">
        <w:t xml:space="preserve"> program</w:t>
      </w:r>
      <w:r w:rsidR="00573F0C">
        <w:t xml:space="preserve"> (see above example diagram)</w:t>
      </w:r>
      <w:r w:rsidR="00CE3C6C">
        <w:t>, 2) identify the specific</w:t>
      </w:r>
      <w:r w:rsidR="00573F0C">
        <w:t xml:space="preserve"> program</w:t>
      </w:r>
      <w:r w:rsidR="00CE3C6C">
        <w:t xml:space="preserve"> component of the continuum of services you propose to use the grant funds to support</w:t>
      </w:r>
      <w:r w:rsidR="00573F0C">
        <w:t xml:space="preserve"> 3) i</w:t>
      </w:r>
      <w:r w:rsidR="00CE3C6C">
        <w:t xml:space="preserve">dentify the </w:t>
      </w:r>
      <w:r w:rsidR="00573F0C">
        <w:t>outcomes</w:t>
      </w:r>
      <w:r w:rsidR="00CE3C6C">
        <w:t xml:space="preserve"> to be </w:t>
      </w:r>
      <w:r w:rsidR="00573F0C">
        <w:t>attained</w:t>
      </w:r>
      <w:r w:rsidR="00CE3C6C">
        <w:t xml:space="preserve"> by </w:t>
      </w:r>
      <w:r w:rsidR="00573F0C">
        <w:t>individuals</w:t>
      </w:r>
      <w:r w:rsidR="00CE3C6C">
        <w:t xml:space="preserve"> </w:t>
      </w:r>
      <w:r w:rsidR="00573F0C">
        <w:t>enrolled</w:t>
      </w:r>
      <w:r w:rsidR="00CE3C6C">
        <w:t xml:space="preserve"> in the </w:t>
      </w:r>
      <w:r w:rsidR="00573F0C">
        <w:t xml:space="preserve">program </w:t>
      </w:r>
      <w:r w:rsidR="00CE3C6C">
        <w:t>component of the continuum</w:t>
      </w:r>
      <w:r w:rsidR="00573F0C">
        <w:t xml:space="preserve"> and 4) explain </w:t>
      </w:r>
      <w:r w:rsidR="001A2817">
        <w:t xml:space="preserve">how this outcome will advance the participants along the continuum to </w:t>
      </w:r>
      <w:r w:rsidR="00573F0C">
        <w:t xml:space="preserve">unsubsidized </w:t>
      </w:r>
      <w:r w:rsidR="001A2817">
        <w:t xml:space="preserve">job placement. Participants may be existing participants that have already received some services or new </w:t>
      </w:r>
      <w:r w:rsidR="001A2817">
        <w:lastRenderedPageBreak/>
        <w:t xml:space="preserve">participants who have not yet received services. Additionally, applicants must propose to provide the same set of services with the same intended outcome to all proposed participants. </w:t>
      </w:r>
    </w:p>
    <w:p w14:paraId="14F2D484" w14:textId="77777777" w:rsidR="00CB59B5" w:rsidRDefault="00CB59B5" w:rsidP="00CB59B5">
      <w:pPr>
        <w:ind w:left="1080"/>
        <w:contextualSpacing/>
      </w:pPr>
    </w:p>
    <w:p w14:paraId="30BC8994" w14:textId="77777777" w:rsidR="00CB59B5" w:rsidRDefault="00CB59B5" w:rsidP="00CB59B5">
      <w:pPr>
        <w:ind w:left="360"/>
        <w:contextualSpacing/>
      </w:pPr>
    </w:p>
    <w:p w14:paraId="12C1D7BD" w14:textId="08450395" w:rsidR="00022979" w:rsidRPr="00ED2FCE" w:rsidRDefault="00022979" w:rsidP="00ED2FCE">
      <w:pPr>
        <w:pStyle w:val="ListParagraph"/>
        <w:numPr>
          <w:ilvl w:val="0"/>
          <w:numId w:val="55"/>
        </w:numPr>
        <w:rPr>
          <w:rFonts w:cs="Calibri"/>
        </w:rPr>
      </w:pPr>
      <w:r w:rsidRPr="00ED2FCE">
        <w:rPr>
          <w:rFonts w:cs="Calibri"/>
          <w:b/>
          <w:i/>
        </w:rPr>
        <w:t>Funding Availability &amp; Grant Award Amount:</w:t>
      </w:r>
      <w:r w:rsidRPr="00ED2FCE">
        <w:rPr>
          <w:rFonts w:cs="Calibri"/>
        </w:rPr>
        <w:t xml:space="preserve"> $</w:t>
      </w:r>
      <w:r w:rsidRPr="00ED2FCE">
        <w:rPr>
          <w:rFonts w:cs="Arial"/>
        </w:rPr>
        <w:t>1</w:t>
      </w:r>
      <w:r w:rsidR="001531ED">
        <w:rPr>
          <w:rFonts w:cs="Arial"/>
        </w:rPr>
        <w:t>2</w:t>
      </w:r>
      <w:r w:rsidRPr="00ED2FCE">
        <w:rPr>
          <w:rFonts w:cs="Arial"/>
        </w:rPr>
        <w:t xml:space="preserve">5,000 is available for this grant program. </w:t>
      </w:r>
      <w:r w:rsidR="00ED34A3">
        <w:rPr>
          <w:rFonts w:cs="Arial"/>
        </w:rPr>
        <w:t>Applicants may not request more than</w:t>
      </w:r>
      <w:r w:rsidRPr="00ED2FCE">
        <w:rPr>
          <w:rFonts w:cs="Arial"/>
        </w:rPr>
        <w:t xml:space="preserve"> $</w:t>
      </w:r>
      <w:r w:rsidR="001835B2" w:rsidRPr="00ED2FCE">
        <w:rPr>
          <w:rFonts w:cs="Arial"/>
        </w:rPr>
        <w:t>42,000</w:t>
      </w:r>
      <w:r w:rsidR="00ED34A3">
        <w:rPr>
          <w:rFonts w:cs="Arial"/>
        </w:rPr>
        <w:t>.</w:t>
      </w:r>
    </w:p>
    <w:p w14:paraId="4C2348A4" w14:textId="77777777" w:rsidR="00022979" w:rsidRPr="00C20A1E" w:rsidRDefault="00022979" w:rsidP="00022979">
      <w:pPr>
        <w:ind w:left="720"/>
        <w:rPr>
          <w:rFonts w:cs="Calibri"/>
          <w:b/>
          <w:i/>
        </w:rPr>
      </w:pPr>
    </w:p>
    <w:p w14:paraId="7D6B79FA" w14:textId="6CF7E77B" w:rsidR="00022979" w:rsidRPr="00FC5E04" w:rsidRDefault="00022979" w:rsidP="00ED2FCE">
      <w:pPr>
        <w:numPr>
          <w:ilvl w:val="0"/>
          <w:numId w:val="55"/>
        </w:numPr>
        <w:rPr>
          <w:rFonts w:cs="Calibri"/>
        </w:rPr>
      </w:pPr>
      <w:r w:rsidRPr="00FC5E04">
        <w:rPr>
          <w:rFonts w:cs="Calibri"/>
          <w:b/>
          <w:i/>
        </w:rPr>
        <w:t xml:space="preserve">Allowable Costs: </w:t>
      </w:r>
      <w:r w:rsidRPr="00FC5E04">
        <w:rPr>
          <w:rFonts w:cs="Calibri"/>
        </w:rPr>
        <w:t xml:space="preserve"> </w:t>
      </w:r>
      <w:r w:rsidRPr="006B091A">
        <w:rPr>
          <w:rFonts w:cs="Arial"/>
          <w:iCs/>
        </w:rPr>
        <w:t xml:space="preserve">Funds </w:t>
      </w:r>
      <w:r>
        <w:rPr>
          <w:rFonts w:cs="Arial"/>
          <w:iCs/>
        </w:rPr>
        <w:t>may</w:t>
      </w:r>
      <w:r w:rsidRPr="006B091A">
        <w:rPr>
          <w:rFonts w:cs="Arial"/>
          <w:iCs/>
        </w:rPr>
        <w:t xml:space="preserve"> be used for </w:t>
      </w:r>
      <w:r>
        <w:rPr>
          <w:rFonts w:cs="Arial"/>
          <w:iCs/>
        </w:rPr>
        <w:t xml:space="preserve">costs associated with delivering </w:t>
      </w:r>
      <w:r w:rsidRPr="006B091A">
        <w:rPr>
          <w:rFonts w:cs="Arial"/>
          <w:iCs/>
        </w:rPr>
        <w:t xml:space="preserve">education and training activities, and other services </w:t>
      </w:r>
      <w:r>
        <w:rPr>
          <w:rFonts w:cs="Arial"/>
          <w:iCs/>
        </w:rPr>
        <w:t xml:space="preserve">to prepare participants </w:t>
      </w:r>
      <w:r w:rsidR="00BF5348">
        <w:rPr>
          <w:rFonts w:cs="Arial"/>
          <w:iCs/>
        </w:rPr>
        <w:t xml:space="preserve">transitioning from a department of correction or house of correction, </w:t>
      </w:r>
      <w:r>
        <w:rPr>
          <w:rFonts w:cs="Arial"/>
          <w:iCs/>
        </w:rPr>
        <w:t>for success in the targeted occupation(s), optim</w:t>
      </w:r>
      <w:r w:rsidRPr="006B091A">
        <w:rPr>
          <w:rFonts w:cs="Arial"/>
          <w:iCs/>
        </w:rPr>
        <w:t xml:space="preserve">ize opportunities for participant learning and career development, and help to </w:t>
      </w:r>
      <w:r>
        <w:rPr>
          <w:rFonts w:cs="Arial"/>
          <w:iCs/>
        </w:rPr>
        <w:t>achieve placement for participants.  Funds may be used to support the following</w:t>
      </w:r>
      <w:r w:rsidRPr="006B091A">
        <w:rPr>
          <w:rFonts w:cs="Arial"/>
          <w:iCs/>
        </w:rPr>
        <w:t>:</w:t>
      </w:r>
    </w:p>
    <w:p w14:paraId="1F336F19" w14:textId="77777777" w:rsidR="00022979" w:rsidRPr="00FC5E04" w:rsidRDefault="00022979" w:rsidP="00022979">
      <w:pPr>
        <w:pStyle w:val="ListParagraph"/>
        <w:numPr>
          <w:ilvl w:val="0"/>
          <w:numId w:val="7"/>
        </w:numPr>
        <w:spacing w:after="0"/>
        <w:contextualSpacing w:val="0"/>
        <w:rPr>
          <w:rFonts w:cs="Calibri"/>
        </w:rPr>
      </w:pPr>
      <w:r>
        <w:rPr>
          <w:rFonts w:cs="Calibri"/>
        </w:rPr>
        <w:t>Outreach, r</w:t>
      </w:r>
      <w:r w:rsidRPr="00FC5E04">
        <w:rPr>
          <w:rFonts w:cs="Calibri"/>
        </w:rPr>
        <w:t>ecruitment, assessment and selection</w:t>
      </w:r>
    </w:p>
    <w:p w14:paraId="1339CE8D" w14:textId="77777777" w:rsidR="00022979" w:rsidRPr="00FC5E04" w:rsidRDefault="00022979" w:rsidP="00022979">
      <w:pPr>
        <w:pStyle w:val="ListParagraph"/>
        <w:numPr>
          <w:ilvl w:val="0"/>
          <w:numId w:val="7"/>
        </w:numPr>
        <w:spacing w:after="0"/>
        <w:contextualSpacing w:val="0"/>
        <w:rPr>
          <w:rFonts w:cs="Calibri"/>
        </w:rPr>
      </w:pPr>
      <w:r w:rsidRPr="00FC5E04">
        <w:rPr>
          <w:rFonts w:cs="Calibri"/>
        </w:rPr>
        <w:t>Support services</w:t>
      </w:r>
      <w:r>
        <w:rPr>
          <w:rFonts w:cs="Calibri"/>
        </w:rPr>
        <w:t xml:space="preserve"> needed to ensure participants’ success, such as transportation, child care, uniforms and tools</w:t>
      </w:r>
    </w:p>
    <w:p w14:paraId="2BB5C11B" w14:textId="77777777" w:rsidR="00022979" w:rsidRDefault="00022979" w:rsidP="00022979">
      <w:pPr>
        <w:pStyle w:val="ListParagraph"/>
        <w:numPr>
          <w:ilvl w:val="0"/>
          <w:numId w:val="7"/>
        </w:numPr>
        <w:spacing w:after="0"/>
        <w:contextualSpacing w:val="0"/>
        <w:rPr>
          <w:rFonts w:cs="Calibri"/>
        </w:rPr>
      </w:pPr>
      <w:r w:rsidRPr="00FC5E04">
        <w:rPr>
          <w:rFonts w:cs="Calibri"/>
        </w:rPr>
        <w:t>Training delivery</w:t>
      </w:r>
      <w:r>
        <w:rPr>
          <w:rFonts w:cs="Calibri"/>
        </w:rPr>
        <w:t>, including classroom and formal on-the-job training</w:t>
      </w:r>
    </w:p>
    <w:p w14:paraId="76BDE007" w14:textId="77777777" w:rsidR="00022979" w:rsidRDefault="00022979" w:rsidP="00022979">
      <w:pPr>
        <w:pStyle w:val="ListParagraph"/>
        <w:numPr>
          <w:ilvl w:val="0"/>
          <w:numId w:val="7"/>
        </w:numPr>
        <w:spacing w:after="0"/>
        <w:contextualSpacing w:val="0"/>
        <w:rPr>
          <w:rFonts w:cs="Calibri"/>
        </w:rPr>
      </w:pPr>
      <w:r w:rsidRPr="001834C4">
        <w:rPr>
          <w:rFonts w:cs="Calibri"/>
        </w:rPr>
        <w:t>Stipends for participating in training and work experience</w:t>
      </w:r>
    </w:p>
    <w:p w14:paraId="5BA4A409" w14:textId="57C7A109" w:rsidR="008931B3" w:rsidRPr="00CE3C6C" w:rsidRDefault="00022979" w:rsidP="00281F7A">
      <w:pPr>
        <w:pStyle w:val="ListParagraph"/>
        <w:numPr>
          <w:ilvl w:val="0"/>
          <w:numId w:val="7"/>
        </w:numPr>
        <w:spacing w:after="0"/>
        <w:contextualSpacing w:val="0"/>
        <w:rPr>
          <w:rFonts w:cs="Arial"/>
        </w:rPr>
        <w:sectPr w:rsidR="008931B3" w:rsidRPr="00CE3C6C" w:rsidSect="008778E8">
          <w:footerReference w:type="default" r:id="rId18"/>
          <w:pgSz w:w="12240" w:h="15840"/>
          <w:pgMar w:top="1440" w:right="1152" w:bottom="1440" w:left="1440" w:header="720" w:footer="720" w:gutter="0"/>
          <w:cols w:space="720"/>
          <w:titlePg/>
          <w:docGrid w:linePitch="360"/>
        </w:sectPr>
      </w:pPr>
      <w:r w:rsidRPr="00CE3C6C">
        <w:rPr>
          <w:rFonts w:cs="Calibri"/>
        </w:rPr>
        <w:t>Staff time for partnership and program coordination, job development, case management and data entry</w:t>
      </w:r>
      <w:r w:rsidR="006824B3" w:rsidRPr="00CE3C6C">
        <w:rPr>
          <w:rFonts w:cs="Calibri"/>
        </w:rPr>
        <w:br w:type="page"/>
      </w:r>
    </w:p>
    <w:p w14:paraId="5635E65A" w14:textId="77777777" w:rsidR="008931B3" w:rsidRPr="00605D33" w:rsidRDefault="008931B3" w:rsidP="008931B3">
      <w:pPr>
        <w:pBdr>
          <w:bottom w:val="single" w:sz="12" w:space="1" w:color="auto"/>
        </w:pBdr>
        <w:jc w:val="center"/>
        <w:outlineLvl w:val="0"/>
        <w:rPr>
          <w:rFonts w:cs="Arial"/>
          <w:b/>
          <w:smallCaps/>
          <w:sz w:val="28"/>
          <w:szCs w:val="28"/>
        </w:rPr>
      </w:pPr>
      <w:r w:rsidRPr="00605D33">
        <w:rPr>
          <w:rFonts w:cs="Arial"/>
          <w:b/>
          <w:smallCaps/>
          <w:sz w:val="28"/>
          <w:szCs w:val="28"/>
        </w:rPr>
        <w:lastRenderedPageBreak/>
        <w:t xml:space="preserve">Section </w:t>
      </w:r>
      <w:r>
        <w:rPr>
          <w:rFonts w:cs="Arial"/>
          <w:b/>
          <w:smallCaps/>
          <w:sz w:val="28"/>
          <w:szCs w:val="28"/>
        </w:rPr>
        <w:t xml:space="preserve">Two: </w:t>
      </w:r>
      <w:r w:rsidRPr="00605D33">
        <w:rPr>
          <w:rFonts w:cs="Arial"/>
          <w:b/>
          <w:smallCaps/>
          <w:sz w:val="28"/>
          <w:szCs w:val="28"/>
        </w:rPr>
        <w:t>Eligible Lead Applicants &amp; Partners</w:t>
      </w:r>
    </w:p>
    <w:p w14:paraId="6CD2F8EA" w14:textId="77777777" w:rsidR="008931B3" w:rsidRPr="00605D33" w:rsidRDefault="008931B3" w:rsidP="008931B3">
      <w:pPr>
        <w:rPr>
          <w:rFonts w:cs="Arial"/>
        </w:rPr>
      </w:pPr>
    </w:p>
    <w:p w14:paraId="0AC6DA1A" w14:textId="75DE587E" w:rsidR="00BF5348" w:rsidRDefault="00BF5348" w:rsidP="00BF5348">
      <w:pPr>
        <w:numPr>
          <w:ilvl w:val="0"/>
          <w:numId w:val="39"/>
        </w:numPr>
        <w:contextualSpacing/>
      </w:pPr>
      <w:r w:rsidRPr="0033589E">
        <w:rPr>
          <w:b/>
          <w:i/>
        </w:rPr>
        <w:t>Eligible Applicants:</w:t>
      </w:r>
      <w:r w:rsidRPr="009B7E5D">
        <w:t xml:space="preserve"> </w:t>
      </w:r>
      <w:r w:rsidR="006824B3">
        <w:t xml:space="preserve"> Eligible lead applicants include: </w:t>
      </w:r>
    </w:p>
    <w:p w14:paraId="0D02AEC6" w14:textId="77777777" w:rsidR="006824B3" w:rsidRPr="006824B3" w:rsidRDefault="006824B3" w:rsidP="001835B2">
      <w:pPr>
        <w:numPr>
          <w:ilvl w:val="1"/>
          <w:numId w:val="39"/>
        </w:numPr>
        <w:contextualSpacing/>
        <w:rPr>
          <w:rFonts w:cs="Arial"/>
        </w:rPr>
      </w:pPr>
      <w:r>
        <w:t>Community-based organizations</w:t>
      </w:r>
    </w:p>
    <w:p w14:paraId="0292209C" w14:textId="77777777" w:rsidR="006824B3" w:rsidRPr="006824B3" w:rsidRDefault="006824B3" w:rsidP="001835B2">
      <w:pPr>
        <w:numPr>
          <w:ilvl w:val="1"/>
          <w:numId w:val="39"/>
        </w:numPr>
        <w:contextualSpacing/>
        <w:rPr>
          <w:rFonts w:cs="Arial"/>
        </w:rPr>
      </w:pPr>
      <w:r>
        <w:t>N</w:t>
      </w:r>
      <w:r w:rsidR="00BF5348">
        <w:t>on-profit education, training or other service providers</w:t>
      </w:r>
    </w:p>
    <w:p w14:paraId="79B64354" w14:textId="77777777" w:rsidR="006824B3" w:rsidRPr="006824B3" w:rsidRDefault="00BF5348" w:rsidP="001835B2">
      <w:pPr>
        <w:numPr>
          <w:ilvl w:val="1"/>
          <w:numId w:val="39"/>
        </w:numPr>
        <w:contextualSpacing/>
        <w:rPr>
          <w:rFonts w:cs="Arial"/>
        </w:rPr>
      </w:pPr>
      <w:r>
        <w:t>One-Stop Career Centers,</w:t>
      </w:r>
    </w:p>
    <w:p w14:paraId="08D26705" w14:textId="1709ED8C" w:rsidR="00BF5348" w:rsidRPr="006824B3" w:rsidRDefault="006824B3" w:rsidP="006824B3">
      <w:pPr>
        <w:numPr>
          <w:ilvl w:val="1"/>
          <w:numId w:val="39"/>
        </w:numPr>
        <w:contextualSpacing/>
        <w:rPr>
          <w:rFonts w:cs="Arial"/>
        </w:rPr>
      </w:pPr>
      <w:r>
        <w:t>P</w:t>
      </w:r>
      <w:r w:rsidR="00BF5348">
        <w:t xml:space="preserve">ost-secondary institutions </w:t>
      </w:r>
    </w:p>
    <w:p w14:paraId="63E1E994" w14:textId="77777777" w:rsidR="008931B3" w:rsidRPr="00E90681" w:rsidRDefault="008931B3" w:rsidP="008931B3">
      <w:pPr>
        <w:contextualSpacing/>
        <w:rPr>
          <w:rFonts w:cs="Arial"/>
        </w:rPr>
      </w:pPr>
    </w:p>
    <w:p w14:paraId="3FD568A1" w14:textId="54700E21" w:rsidR="008931B3" w:rsidRDefault="008931B3" w:rsidP="00302E7A">
      <w:pPr>
        <w:ind w:left="360"/>
        <w:rPr>
          <w:rFonts w:cs="Arial"/>
        </w:rPr>
      </w:pPr>
      <w:r w:rsidRPr="00595CB0">
        <w:rPr>
          <w:rFonts w:cs="Arial"/>
        </w:rPr>
        <w:t xml:space="preserve">Lead applicants must have an </w:t>
      </w:r>
      <w:r w:rsidRPr="00C8308D">
        <w:rPr>
          <w:rFonts w:cs="Arial"/>
          <w:u w:val="single"/>
        </w:rPr>
        <w:t>ongoing program</w:t>
      </w:r>
      <w:r w:rsidRPr="00595CB0">
        <w:rPr>
          <w:rFonts w:cs="Arial"/>
        </w:rPr>
        <w:t xml:space="preserve"> that has demonstrated positive outcomes for </w:t>
      </w:r>
      <w:r>
        <w:rPr>
          <w:rFonts w:cs="Arial"/>
        </w:rPr>
        <w:t>court-involved youth in the community or</w:t>
      </w:r>
      <w:r w:rsidRPr="00595CB0">
        <w:rPr>
          <w:rFonts w:cs="Arial"/>
        </w:rPr>
        <w:t xml:space="preserve"> returning ci</w:t>
      </w:r>
      <w:r>
        <w:rPr>
          <w:rFonts w:cs="Arial"/>
        </w:rPr>
        <w:t>tizens reentering the community,</w:t>
      </w:r>
      <w:r w:rsidRPr="00595CB0">
        <w:rPr>
          <w:rFonts w:cs="Arial"/>
        </w:rPr>
        <w:t xml:space="preserve"> including placement in support services, education, training</w:t>
      </w:r>
      <w:r>
        <w:rPr>
          <w:rFonts w:cs="Arial"/>
        </w:rPr>
        <w:t xml:space="preserve">, and employment services. </w:t>
      </w:r>
      <w:r w:rsidRPr="00595CB0">
        <w:rPr>
          <w:rFonts w:cs="Arial"/>
        </w:rPr>
        <w:t xml:space="preserve">Applicants must provide evidence demonstrating the capacity to </w:t>
      </w:r>
      <w:r w:rsidR="00302E7A">
        <w:rPr>
          <w:rFonts w:cs="Arial"/>
        </w:rPr>
        <w:t>serve more individuals then would be possible without the funding.</w:t>
      </w:r>
    </w:p>
    <w:p w14:paraId="1DAA3452" w14:textId="77777777" w:rsidR="00302E7A" w:rsidRPr="004D259E" w:rsidRDefault="00302E7A" w:rsidP="00302E7A">
      <w:pPr>
        <w:ind w:left="360"/>
        <w:rPr>
          <w:rFonts w:cs="Arial"/>
        </w:rPr>
      </w:pPr>
    </w:p>
    <w:p w14:paraId="59E062AE" w14:textId="6BB5EF24" w:rsidR="006824B3" w:rsidRPr="006824B3" w:rsidRDefault="006824B3" w:rsidP="00481761">
      <w:pPr>
        <w:numPr>
          <w:ilvl w:val="0"/>
          <w:numId w:val="39"/>
        </w:numPr>
        <w:spacing w:after="200"/>
        <w:contextualSpacing/>
        <w:rPr>
          <w:rFonts w:cs="Arial"/>
          <w:b/>
        </w:rPr>
      </w:pPr>
      <w:r>
        <w:rPr>
          <w:rFonts w:cs="Arial"/>
          <w:b/>
        </w:rPr>
        <w:t xml:space="preserve">Required Referral </w:t>
      </w:r>
      <w:r w:rsidR="001835B2">
        <w:rPr>
          <w:rFonts w:cs="Arial"/>
          <w:b/>
        </w:rPr>
        <w:t>Partners</w:t>
      </w:r>
      <w:r>
        <w:rPr>
          <w:rFonts w:cs="Arial"/>
          <w:b/>
        </w:rPr>
        <w:t xml:space="preserve">: </w:t>
      </w:r>
      <w:r>
        <w:rPr>
          <w:rFonts w:cs="Arial"/>
        </w:rPr>
        <w:t xml:space="preserve">Eligible lead applicants must demonstrate that they have a relationship with an organization that has access to and will provide referrals to the program. </w:t>
      </w:r>
      <w:r w:rsidRPr="005272A8">
        <w:rPr>
          <w:rFonts w:cs="Arial"/>
          <w:u w:val="single"/>
        </w:rPr>
        <w:t>This partner must sign a Memorandum of Agreement</w:t>
      </w:r>
      <w:r w:rsidR="005272A8" w:rsidRPr="005272A8">
        <w:rPr>
          <w:rFonts w:cs="Arial"/>
          <w:u w:val="single"/>
        </w:rPr>
        <w:t xml:space="preserve"> or letter of support</w:t>
      </w:r>
      <w:r w:rsidRPr="005272A8">
        <w:rPr>
          <w:rFonts w:cs="Arial"/>
          <w:u w:val="single"/>
        </w:rPr>
        <w:t>.</w:t>
      </w:r>
      <w:r>
        <w:rPr>
          <w:rFonts w:cs="Arial"/>
        </w:rPr>
        <w:t xml:space="preserve"> These organizations must include at least one partner from the following categories: </w:t>
      </w:r>
    </w:p>
    <w:p w14:paraId="3E5FB291" w14:textId="1EED1F0C" w:rsidR="006824B3" w:rsidRPr="006824B3" w:rsidRDefault="00F74669" w:rsidP="006824B3">
      <w:pPr>
        <w:numPr>
          <w:ilvl w:val="1"/>
          <w:numId w:val="39"/>
        </w:numPr>
        <w:spacing w:after="200"/>
        <w:contextualSpacing/>
        <w:rPr>
          <w:rFonts w:cs="Arial"/>
          <w:b/>
        </w:rPr>
      </w:pPr>
      <w:r>
        <w:rPr>
          <w:rFonts w:cs="Arial"/>
        </w:rPr>
        <w:t>House of C</w:t>
      </w:r>
      <w:r w:rsidR="006824B3">
        <w:rPr>
          <w:rFonts w:cs="Arial"/>
        </w:rPr>
        <w:t>orrection</w:t>
      </w:r>
    </w:p>
    <w:p w14:paraId="040A8B0B" w14:textId="47F6F6D8" w:rsidR="006824B3" w:rsidRPr="00F74669" w:rsidRDefault="00F74669" w:rsidP="006824B3">
      <w:pPr>
        <w:numPr>
          <w:ilvl w:val="1"/>
          <w:numId w:val="39"/>
        </w:numPr>
        <w:spacing w:after="200"/>
        <w:contextualSpacing/>
        <w:rPr>
          <w:rFonts w:cs="Arial"/>
          <w:b/>
        </w:rPr>
      </w:pPr>
      <w:r>
        <w:rPr>
          <w:rFonts w:cs="Arial"/>
        </w:rPr>
        <w:t>D</w:t>
      </w:r>
      <w:r w:rsidR="006824B3">
        <w:rPr>
          <w:rFonts w:cs="Arial"/>
        </w:rPr>
        <w:t xml:space="preserve">epartment of </w:t>
      </w:r>
      <w:r>
        <w:rPr>
          <w:rFonts w:cs="Arial"/>
        </w:rPr>
        <w:t>C</w:t>
      </w:r>
      <w:r w:rsidR="006824B3">
        <w:rPr>
          <w:rFonts w:cs="Arial"/>
        </w:rPr>
        <w:t>orrection</w:t>
      </w:r>
      <w:r>
        <w:rPr>
          <w:rFonts w:cs="Arial"/>
        </w:rPr>
        <w:t>s</w:t>
      </w:r>
    </w:p>
    <w:p w14:paraId="59F5DB9D" w14:textId="4F5861BC" w:rsidR="00F74669" w:rsidRPr="00F74669" w:rsidRDefault="00F74669" w:rsidP="006824B3">
      <w:pPr>
        <w:numPr>
          <w:ilvl w:val="1"/>
          <w:numId w:val="39"/>
        </w:numPr>
        <w:spacing w:after="200"/>
        <w:contextualSpacing/>
        <w:rPr>
          <w:rFonts w:cs="Arial"/>
          <w:b/>
        </w:rPr>
      </w:pPr>
      <w:r>
        <w:rPr>
          <w:rFonts w:cs="Arial"/>
        </w:rPr>
        <w:t>Office of Corrections</w:t>
      </w:r>
    </w:p>
    <w:p w14:paraId="68688A04" w14:textId="0FDF81E5" w:rsidR="00F74669" w:rsidRPr="00F74669" w:rsidRDefault="00F74669" w:rsidP="006824B3">
      <w:pPr>
        <w:numPr>
          <w:ilvl w:val="1"/>
          <w:numId w:val="39"/>
        </w:numPr>
        <w:spacing w:after="200"/>
        <w:contextualSpacing/>
        <w:rPr>
          <w:rFonts w:cs="Arial"/>
          <w:b/>
        </w:rPr>
      </w:pPr>
      <w:r>
        <w:rPr>
          <w:rFonts w:cs="Arial"/>
        </w:rPr>
        <w:t>Department of Probation</w:t>
      </w:r>
    </w:p>
    <w:p w14:paraId="11C00DD6" w14:textId="0C86D5AF" w:rsidR="00F74669" w:rsidRPr="006824B3" w:rsidRDefault="00F74669" w:rsidP="006824B3">
      <w:pPr>
        <w:numPr>
          <w:ilvl w:val="1"/>
          <w:numId w:val="39"/>
        </w:numPr>
        <w:spacing w:after="200"/>
        <w:contextualSpacing/>
        <w:rPr>
          <w:rFonts w:cs="Arial"/>
          <w:b/>
        </w:rPr>
      </w:pPr>
      <w:r>
        <w:rPr>
          <w:rFonts w:cs="Arial"/>
        </w:rPr>
        <w:t>Department of Parole</w:t>
      </w:r>
    </w:p>
    <w:p w14:paraId="632AA18C" w14:textId="3B3E0BB2" w:rsidR="001835B2" w:rsidRDefault="001835B2" w:rsidP="006824B3">
      <w:pPr>
        <w:spacing w:after="200"/>
        <w:ind w:left="1080"/>
        <w:contextualSpacing/>
        <w:rPr>
          <w:rFonts w:cs="Arial"/>
          <w:b/>
        </w:rPr>
      </w:pPr>
    </w:p>
    <w:p w14:paraId="75846913" w14:textId="77777777" w:rsidR="001835B2" w:rsidRDefault="001835B2" w:rsidP="001835B2">
      <w:pPr>
        <w:spacing w:after="200"/>
        <w:ind w:left="360"/>
        <w:contextualSpacing/>
        <w:rPr>
          <w:rFonts w:cs="Arial"/>
          <w:b/>
        </w:rPr>
      </w:pPr>
    </w:p>
    <w:p w14:paraId="12E18065" w14:textId="7CC603A0" w:rsidR="005272A8" w:rsidRPr="008778E8" w:rsidRDefault="006824B3" w:rsidP="005272A8">
      <w:pPr>
        <w:pStyle w:val="ListParagraph"/>
        <w:numPr>
          <w:ilvl w:val="0"/>
          <w:numId w:val="39"/>
        </w:numPr>
        <w:rPr>
          <w:rFonts w:cs="Calibri"/>
        </w:rPr>
      </w:pPr>
      <w:r w:rsidRPr="008778E8">
        <w:rPr>
          <w:rFonts w:cs="Arial"/>
          <w:b/>
        </w:rPr>
        <w:t xml:space="preserve">Business Partners: </w:t>
      </w:r>
      <w:r w:rsidR="005272A8" w:rsidRPr="008778E8">
        <w:rPr>
          <w:rFonts w:cs="Calibri"/>
        </w:rPr>
        <w:t xml:space="preserve">Successful applicants will demonstrate that they have relationships with businesses to broker job placements for </w:t>
      </w:r>
      <w:r w:rsidR="00F74669" w:rsidRPr="008778E8">
        <w:rPr>
          <w:rFonts w:cs="Calibri"/>
        </w:rPr>
        <w:t>participants after they have completed the entire continuum of service</w:t>
      </w:r>
      <w:r w:rsidR="00ED34A3">
        <w:rPr>
          <w:rFonts w:cs="Calibri"/>
        </w:rPr>
        <w:t>s</w:t>
      </w:r>
      <w:r w:rsidR="00F74669" w:rsidRPr="008778E8">
        <w:rPr>
          <w:rFonts w:cs="Calibri"/>
        </w:rPr>
        <w:t xml:space="preserve">. </w:t>
      </w:r>
      <w:r w:rsidR="005272A8" w:rsidRPr="008778E8">
        <w:rPr>
          <w:rFonts w:cs="Calibri"/>
        </w:rPr>
        <w:t xml:space="preserve">Applicants should include specific names of businesses they plan to work with to secure </w:t>
      </w:r>
      <w:r w:rsidR="00ED34A3">
        <w:rPr>
          <w:rFonts w:cs="Calibri"/>
        </w:rPr>
        <w:t xml:space="preserve">unsubsidized </w:t>
      </w:r>
      <w:r w:rsidR="005272A8" w:rsidRPr="008778E8">
        <w:rPr>
          <w:rFonts w:cs="Calibri"/>
        </w:rPr>
        <w:t>employment for their participants</w:t>
      </w:r>
      <w:r w:rsidR="00F74669" w:rsidRPr="008778E8">
        <w:rPr>
          <w:rFonts w:cs="Calibri"/>
        </w:rPr>
        <w:t xml:space="preserve"> upon successfully completing the entire continuum of services. Please note that we do not anticipate that applicants will provide the entire continuum of services to participants with these grant funds. However, applicants must demonstrate that they have these business relationships for the eventual placement of participants.  </w:t>
      </w:r>
      <w:r w:rsidR="005272A8" w:rsidRPr="008778E8">
        <w:rPr>
          <w:rFonts w:cs="Calibri"/>
        </w:rPr>
        <w:t xml:space="preserve">Additional evidence of such existing relationships may include, a signed MOA, signed letters of support, data related to your success in placing participants in the past including specific businesses that have hired your participants, or data about current vacancies at business partners.  </w:t>
      </w:r>
    </w:p>
    <w:p w14:paraId="625ED8F4" w14:textId="77777777" w:rsidR="005272A8" w:rsidRPr="005272A8" w:rsidRDefault="005272A8" w:rsidP="005272A8">
      <w:pPr>
        <w:pStyle w:val="ListParagraph"/>
        <w:ind w:left="360"/>
        <w:rPr>
          <w:rFonts w:cs="Calibri"/>
        </w:rPr>
      </w:pPr>
    </w:p>
    <w:p w14:paraId="6058111B" w14:textId="73B4D366" w:rsidR="008931B3" w:rsidRPr="006D349F" w:rsidRDefault="008931B3" w:rsidP="006824B3">
      <w:pPr>
        <w:pStyle w:val="ListParagraph"/>
        <w:numPr>
          <w:ilvl w:val="0"/>
          <w:numId w:val="39"/>
        </w:numPr>
      </w:pPr>
      <w:r w:rsidRPr="006824B3">
        <w:rPr>
          <w:rFonts w:cs="Arial"/>
          <w:b/>
        </w:rPr>
        <w:t>Recommended Workforce Development System Partners:</w:t>
      </w:r>
      <w:r w:rsidR="006824B3" w:rsidRPr="006824B3">
        <w:rPr>
          <w:rFonts w:cs="Arial"/>
          <w:b/>
        </w:rPr>
        <w:t xml:space="preserve"> </w:t>
      </w:r>
      <w:r w:rsidRPr="006D349F">
        <w:t xml:space="preserve">Workforce Development Boards and One Stop Career Centers </w:t>
      </w:r>
      <w:r>
        <w:t xml:space="preserve">have </w:t>
      </w:r>
      <w:r w:rsidRPr="006D349F">
        <w:t>developed relationships and service models with Reentry Partners in many parts of the state, including Department of Correction and House</w:t>
      </w:r>
      <w:r>
        <w:t>s</w:t>
      </w:r>
      <w:r w:rsidRPr="006D349F">
        <w:t xml:space="preserve"> of Correction facilities.  These models often include "behind the wall" pre-employment support programs, direct referrals and case management upon release and additional job placement and education/training activity to assist individuals in obtaining </w:t>
      </w:r>
      <w:r w:rsidR="00ED34A3">
        <w:rPr>
          <w:rFonts w:cs="Calibri"/>
        </w:rPr>
        <w:t>unsubsidized</w:t>
      </w:r>
      <w:r w:rsidR="00ED34A3" w:rsidRPr="006D349F">
        <w:t xml:space="preserve"> </w:t>
      </w:r>
      <w:r w:rsidRPr="006D349F">
        <w:t>employment as quickly as possible.</w:t>
      </w:r>
    </w:p>
    <w:p w14:paraId="3D284415" w14:textId="77777777" w:rsidR="00B640B5" w:rsidRPr="006824B3" w:rsidRDefault="00B640B5" w:rsidP="006824B3">
      <w:pPr>
        <w:ind w:left="360"/>
        <w:rPr>
          <w:rFonts w:cs="Calibri"/>
          <w:b/>
          <w:i/>
        </w:rPr>
      </w:pPr>
    </w:p>
    <w:p w14:paraId="1B361270" w14:textId="65B0F2A1" w:rsidR="009E3831" w:rsidRPr="0050365F" w:rsidRDefault="00F23FC0" w:rsidP="009E3831">
      <w:pPr>
        <w:pStyle w:val="ARRARFPTOCLevel1"/>
      </w:pPr>
      <w:bookmarkStart w:id="1" w:name="_Toc234738565"/>
      <w:r>
        <w:br w:type="page"/>
      </w:r>
      <w:bookmarkStart w:id="2" w:name="_Toc430683280"/>
      <w:r w:rsidR="009E3831" w:rsidRPr="0050365F">
        <w:lastRenderedPageBreak/>
        <w:t xml:space="preserve">Section </w:t>
      </w:r>
      <w:r w:rsidR="009E3831">
        <w:t>Three</w:t>
      </w:r>
      <w:r w:rsidR="009E3831" w:rsidRPr="0050365F">
        <w:t xml:space="preserve">:  </w:t>
      </w:r>
      <w:r w:rsidR="00022979">
        <w:t>T</w:t>
      </w:r>
      <w:r w:rsidR="009E3831">
        <w:t>raining Program Design Requirements</w:t>
      </w:r>
      <w:r w:rsidR="005822C9">
        <w:t xml:space="preserve"> </w:t>
      </w:r>
      <w:bookmarkEnd w:id="2"/>
    </w:p>
    <w:p w14:paraId="046E22DD" w14:textId="77777777" w:rsidR="00706D03" w:rsidRDefault="00706D03" w:rsidP="00706D03">
      <w:pPr>
        <w:ind w:left="720"/>
        <w:contextualSpacing/>
        <w:rPr>
          <w:rFonts w:cs="Calibri"/>
          <w:b/>
          <w:sz w:val="24"/>
          <w:szCs w:val="24"/>
        </w:rPr>
      </w:pPr>
    </w:p>
    <w:p w14:paraId="7172D1F9" w14:textId="77777777" w:rsidR="00706D03" w:rsidRPr="00706D03" w:rsidRDefault="00706D03" w:rsidP="00706D03">
      <w:pPr>
        <w:ind w:left="720"/>
        <w:contextualSpacing/>
        <w:rPr>
          <w:rFonts w:cs="Calibri"/>
        </w:rPr>
      </w:pPr>
    </w:p>
    <w:p w14:paraId="6D4F00B9" w14:textId="120A264B" w:rsidR="00022979" w:rsidRDefault="009E3831" w:rsidP="007208F0">
      <w:pPr>
        <w:pStyle w:val="ListParagraph"/>
        <w:numPr>
          <w:ilvl w:val="0"/>
          <w:numId w:val="53"/>
        </w:numPr>
      </w:pPr>
      <w:r w:rsidRPr="007208F0">
        <w:rPr>
          <w:rFonts w:cs="Calibri"/>
          <w:b/>
          <w:i/>
        </w:rPr>
        <w:t>Target Populations:</w:t>
      </w:r>
      <w:r w:rsidR="00022979" w:rsidRPr="009B7E5D">
        <w:t xml:space="preserve"> </w:t>
      </w:r>
      <w:r w:rsidR="00022979">
        <w:t>Applicants funded under this grant will serve individuals who come from the following populations:</w:t>
      </w:r>
    </w:p>
    <w:p w14:paraId="0ADBB538" w14:textId="61574647" w:rsidR="00022979" w:rsidRDefault="00022979" w:rsidP="007208F0">
      <w:pPr>
        <w:numPr>
          <w:ilvl w:val="1"/>
          <w:numId w:val="53"/>
        </w:numPr>
        <w:contextualSpacing/>
      </w:pPr>
      <w:r>
        <w:t>Court-involved youth</w:t>
      </w:r>
      <w:r w:rsidR="00F74669">
        <w:t>/young adults (to age 24)</w:t>
      </w:r>
    </w:p>
    <w:p w14:paraId="29C3CA23" w14:textId="77777777" w:rsidR="00022979" w:rsidRDefault="00022979" w:rsidP="007208F0">
      <w:pPr>
        <w:numPr>
          <w:ilvl w:val="1"/>
          <w:numId w:val="53"/>
        </w:numPr>
        <w:contextualSpacing/>
      </w:pPr>
      <w:r w:rsidRPr="00A72178">
        <w:t xml:space="preserve">Individuals in a </w:t>
      </w:r>
      <w:r w:rsidRPr="005A0208">
        <w:t>Department of Correction</w:t>
      </w:r>
      <w:r w:rsidRPr="00A72178">
        <w:t xml:space="preserve"> facility</w:t>
      </w:r>
      <w:r>
        <w:t xml:space="preserve"> or transitioning back to the community.</w:t>
      </w:r>
    </w:p>
    <w:p w14:paraId="572E5B4F" w14:textId="77777777" w:rsidR="00022979" w:rsidRDefault="00022979" w:rsidP="007208F0">
      <w:pPr>
        <w:numPr>
          <w:ilvl w:val="1"/>
          <w:numId w:val="53"/>
        </w:numPr>
        <w:contextualSpacing/>
      </w:pPr>
      <w:r>
        <w:t xml:space="preserve">Individuals in a House of Corrections facility or transitioning back to the community. </w:t>
      </w:r>
    </w:p>
    <w:p w14:paraId="556AAC39" w14:textId="63130FB8" w:rsidR="00D66CF5" w:rsidRDefault="00D66CF5" w:rsidP="00022979">
      <w:pPr>
        <w:ind w:left="720"/>
        <w:contextualSpacing/>
        <w:rPr>
          <w:rFonts w:cs="Calibri"/>
        </w:rPr>
      </w:pPr>
    </w:p>
    <w:p w14:paraId="4C72790A" w14:textId="0323D426" w:rsidR="007208F0" w:rsidRPr="007208F0" w:rsidRDefault="007208F0" w:rsidP="007208F0">
      <w:pPr>
        <w:pStyle w:val="NormalWeb"/>
        <w:numPr>
          <w:ilvl w:val="0"/>
          <w:numId w:val="53"/>
        </w:numPr>
        <w:spacing w:after="0"/>
        <w:rPr>
          <w:rFonts w:asciiTheme="minorHAnsi" w:hAnsiTheme="minorHAnsi" w:cs="Arial"/>
          <w:sz w:val="22"/>
          <w:szCs w:val="22"/>
        </w:rPr>
      </w:pPr>
      <w:r w:rsidRPr="007208F0">
        <w:rPr>
          <w:rFonts w:asciiTheme="minorHAnsi" w:eastAsia="Calibri" w:hAnsiTheme="minorHAnsi"/>
          <w:b/>
          <w:i/>
          <w:sz w:val="22"/>
          <w:szCs w:val="22"/>
        </w:rPr>
        <w:t>Program Design Requirements</w:t>
      </w:r>
      <w:r w:rsidR="00022979" w:rsidRPr="007208F0">
        <w:rPr>
          <w:rFonts w:asciiTheme="minorHAnsi" w:eastAsia="Calibri" w:hAnsiTheme="minorHAnsi"/>
          <w:b/>
          <w:i/>
          <w:sz w:val="22"/>
          <w:szCs w:val="22"/>
        </w:rPr>
        <w:t xml:space="preserve">: </w:t>
      </w:r>
      <w:r w:rsidRPr="007208F0">
        <w:rPr>
          <w:rFonts w:asciiTheme="minorHAnsi" w:hAnsiTheme="minorHAnsi" w:cs="Arial"/>
          <w:sz w:val="22"/>
          <w:szCs w:val="22"/>
        </w:rPr>
        <w:t xml:space="preserve">Grant awards will support organizations that are providing all, or </w:t>
      </w:r>
      <w:r w:rsidR="00BC744C">
        <w:rPr>
          <w:rFonts w:asciiTheme="minorHAnsi" w:hAnsiTheme="minorHAnsi" w:cs="Arial"/>
          <w:sz w:val="22"/>
          <w:szCs w:val="22"/>
        </w:rPr>
        <w:t xml:space="preserve">some of the following services that will serve as a continuum to ensure successful transition of the target population, job training and coaching and job placement. </w:t>
      </w:r>
    </w:p>
    <w:p w14:paraId="5B64F75F" w14:textId="77777777" w:rsidR="001A2817" w:rsidRPr="00631CD8" w:rsidRDefault="001A2817" w:rsidP="001A2817">
      <w:pPr>
        <w:numPr>
          <w:ilvl w:val="0"/>
          <w:numId w:val="7"/>
        </w:numPr>
        <w:contextualSpacing/>
        <w:rPr>
          <w:rFonts w:cs="Calibri"/>
        </w:rPr>
      </w:pPr>
      <w:r w:rsidRPr="00631CD8">
        <w:rPr>
          <w:rFonts w:cs="Calibri"/>
        </w:rPr>
        <w:t>Provide training that address</w:t>
      </w:r>
      <w:r>
        <w:rPr>
          <w:rFonts w:cs="Calibri"/>
        </w:rPr>
        <w:t>es</w:t>
      </w:r>
      <w:r w:rsidRPr="00631CD8">
        <w:rPr>
          <w:rFonts w:cs="Calibri"/>
        </w:rPr>
        <w:t xml:space="preserve"> the employers’ workforce needs, prepare participants for success in the targeted occupation(s), optimize</w:t>
      </w:r>
      <w:r>
        <w:rPr>
          <w:rFonts w:cs="Calibri"/>
        </w:rPr>
        <w:t>s</w:t>
      </w:r>
      <w:r w:rsidRPr="00631CD8">
        <w:rPr>
          <w:rFonts w:cs="Calibri"/>
        </w:rPr>
        <w:t xml:space="preserve"> opportunities for participant learning and career </w:t>
      </w:r>
      <w:r>
        <w:rPr>
          <w:rFonts w:cs="Calibri"/>
        </w:rPr>
        <w:t xml:space="preserve">development, and </w:t>
      </w:r>
      <w:r w:rsidRPr="001E37FE">
        <w:rPr>
          <w:rFonts w:cs="Calibri"/>
        </w:rPr>
        <w:t xml:space="preserve">will </w:t>
      </w:r>
      <w:r>
        <w:rPr>
          <w:rFonts w:cs="Calibri"/>
        </w:rPr>
        <w:t xml:space="preserve">support participants’ placement in the target occupation(s). </w:t>
      </w:r>
      <w:r w:rsidRPr="00631CD8">
        <w:rPr>
          <w:rFonts w:cs="Calibri"/>
        </w:rPr>
        <w:t xml:space="preserve">This may include: </w:t>
      </w:r>
    </w:p>
    <w:p w14:paraId="4B72CF41" w14:textId="77777777" w:rsidR="001A2817" w:rsidRPr="00631CD8" w:rsidRDefault="001A2817" w:rsidP="001A2817">
      <w:pPr>
        <w:pStyle w:val="ListParagraph"/>
        <w:numPr>
          <w:ilvl w:val="0"/>
          <w:numId w:val="32"/>
        </w:numPr>
        <w:spacing w:after="0" w:line="240" w:lineRule="auto"/>
        <w:rPr>
          <w:rFonts w:cs="Calibri"/>
        </w:rPr>
      </w:pPr>
      <w:r w:rsidRPr="00631CD8">
        <w:rPr>
          <w:rFonts w:cs="Calibri"/>
        </w:rPr>
        <w:t>Basic education, including ABE, GED, ESOL, math, computers/technology</w:t>
      </w:r>
      <w:r>
        <w:rPr>
          <w:rFonts w:cs="Calibri"/>
        </w:rPr>
        <w:t xml:space="preserve"> contextualized to the industry and occupation(s)</w:t>
      </w:r>
    </w:p>
    <w:p w14:paraId="0E85BEFE" w14:textId="77777777" w:rsidR="001A2817" w:rsidRPr="00631CD8" w:rsidRDefault="001A2817" w:rsidP="001A2817">
      <w:pPr>
        <w:pStyle w:val="ListParagraph"/>
        <w:numPr>
          <w:ilvl w:val="0"/>
          <w:numId w:val="32"/>
        </w:numPr>
        <w:spacing w:after="0" w:line="240" w:lineRule="auto"/>
        <w:jc w:val="both"/>
        <w:rPr>
          <w:rFonts w:cs="Calibri"/>
        </w:rPr>
      </w:pPr>
      <w:r w:rsidRPr="00631CD8">
        <w:rPr>
          <w:rFonts w:cs="Calibri"/>
        </w:rPr>
        <w:t>Vocational training</w:t>
      </w:r>
    </w:p>
    <w:p w14:paraId="3BFCC99A" w14:textId="77777777" w:rsidR="001A2817" w:rsidRPr="00631CD8" w:rsidRDefault="001A2817" w:rsidP="001A2817">
      <w:pPr>
        <w:pStyle w:val="ListParagraph"/>
        <w:numPr>
          <w:ilvl w:val="0"/>
          <w:numId w:val="32"/>
        </w:numPr>
        <w:spacing w:after="0" w:line="240" w:lineRule="auto"/>
        <w:jc w:val="both"/>
        <w:rPr>
          <w:rFonts w:cs="Calibri"/>
        </w:rPr>
      </w:pPr>
      <w:r w:rsidRPr="00631CD8">
        <w:rPr>
          <w:rFonts w:cs="Calibri"/>
        </w:rPr>
        <w:t>Post-secondary education and credentialing</w:t>
      </w:r>
    </w:p>
    <w:p w14:paraId="6BCEDCAE" w14:textId="77777777" w:rsidR="001A2817" w:rsidRDefault="001A2817" w:rsidP="001A2817">
      <w:pPr>
        <w:pStyle w:val="ListParagraph"/>
        <w:numPr>
          <w:ilvl w:val="0"/>
          <w:numId w:val="32"/>
        </w:numPr>
        <w:spacing w:after="0" w:line="240" w:lineRule="auto"/>
        <w:rPr>
          <w:rFonts w:cs="Calibri"/>
        </w:rPr>
      </w:pPr>
      <w:r>
        <w:rPr>
          <w:rFonts w:cs="Calibri"/>
        </w:rPr>
        <w:t>Apprenticeship</w:t>
      </w:r>
    </w:p>
    <w:p w14:paraId="79F4E0D7" w14:textId="77777777" w:rsidR="001A2817" w:rsidRDefault="001A2817" w:rsidP="001A2817">
      <w:pPr>
        <w:pStyle w:val="ListParagraph"/>
        <w:numPr>
          <w:ilvl w:val="0"/>
          <w:numId w:val="32"/>
        </w:numPr>
        <w:spacing w:after="0" w:line="240" w:lineRule="auto"/>
        <w:rPr>
          <w:rFonts w:cs="Calibri"/>
        </w:rPr>
      </w:pPr>
      <w:r w:rsidRPr="001E37FE">
        <w:rPr>
          <w:rFonts w:cs="Calibri"/>
        </w:rPr>
        <w:t>On-the-job training</w:t>
      </w:r>
    </w:p>
    <w:p w14:paraId="3AEA3384" w14:textId="45C7135D" w:rsidR="001531ED" w:rsidRPr="001E37FE" w:rsidRDefault="001531ED" w:rsidP="001A2817">
      <w:pPr>
        <w:pStyle w:val="ListParagraph"/>
        <w:numPr>
          <w:ilvl w:val="0"/>
          <w:numId w:val="32"/>
        </w:numPr>
        <w:spacing w:after="0" w:line="240" w:lineRule="auto"/>
        <w:rPr>
          <w:rFonts w:cs="Calibri"/>
        </w:rPr>
      </w:pPr>
      <w:r>
        <w:rPr>
          <w:rFonts w:cs="Calibri"/>
        </w:rPr>
        <w:t>Paid work experience</w:t>
      </w:r>
    </w:p>
    <w:p w14:paraId="42628C05" w14:textId="5885B95C" w:rsidR="001A2817" w:rsidRDefault="001A2817" w:rsidP="001A2817">
      <w:pPr>
        <w:pStyle w:val="ListParagraph"/>
        <w:numPr>
          <w:ilvl w:val="0"/>
          <w:numId w:val="7"/>
        </w:numPr>
        <w:spacing w:after="0" w:line="240" w:lineRule="auto"/>
        <w:jc w:val="both"/>
        <w:rPr>
          <w:rFonts w:cs="Calibri"/>
        </w:rPr>
      </w:pPr>
      <w:r w:rsidRPr="001E37FE">
        <w:rPr>
          <w:rFonts w:cs="Calibri"/>
        </w:rPr>
        <w:t>Engage employers in identifying job openings, participating in program design</w:t>
      </w:r>
      <w:r w:rsidR="001531ED">
        <w:rPr>
          <w:rFonts w:cs="Calibri"/>
        </w:rPr>
        <w:t xml:space="preserve"> and/or delivery</w:t>
      </w:r>
    </w:p>
    <w:p w14:paraId="59A275A7" w14:textId="1EF3D8BB" w:rsidR="001A2817" w:rsidRPr="001531ED" w:rsidRDefault="001A2817" w:rsidP="001A2817">
      <w:pPr>
        <w:pStyle w:val="ListParagraph"/>
        <w:numPr>
          <w:ilvl w:val="0"/>
          <w:numId w:val="7"/>
        </w:numPr>
        <w:spacing w:after="0"/>
        <w:contextualSpacing w:val="0"/>
        <w:rPr>
          <w:rFonts w:cs="Calibri"/>
        </w:rPr>
      </w:pPr>
      <w:r w:rsidRPr="00284700">
        <w:rPr>
          <w:rFonts w:cs="Calibri"/>
        </w:rPr>
        <w:t>Assign a job developer who is responsible for a</w:t>
      </w:r>
      <w:r w:rsidRPr="00284700">
        <w:rPr>
          <w:rFonts w:cs="Calibri"/>
          <w:iCs/>
        </w:rPr>
        <w:t xml:space="preserve">ctive outreach to and engagement with employers to identify and secure </w:t>
      </w:r>
      <w:r>
        <w:rPr>
          <w:rFonts w:cs="Calibri"/>
          <w:iCs/>
        </w:rPr>
        <w:t xml:space="preserve">unsubsidized </w:t>
      </w:r>
      <w:r w:rsidRPr="00733616">
        <w:rPr>
          <w:rFonts w:cs="Calibri"/>
          <w:iCs/>
        </w:rPr>
        <w:t>job</w:t>
      </w:r>
      <w:r w:rsidRPr="00284700">
        <w:rPr>
          <w:rFonts w:cs="Calibri"/>
          <w:iCs/>
        </w:rPr>
        <w:t xml:space="preserve"> place</w:t>
      </w:r>
      <w:r>
        <w:rPr>
          <w:rFonts w:cs="Calibri"/>
          <w:iCs/>
        </w:rPr>
        <w:t>ments in the target occupation(s) for p</w:t>
      </w:r>
      <w:r w:rsidR="001531ED">
        <w:rPr>
          <w:rFonts w:cs="Calibri"/>
          <w:iCs/>
        </w:rPr>
        <w:t>rogram participants</w:t>
      </w:r>
    </w:p>
    <w:p w14:paraId="48887FB4" w14:textId="6C083053" w:rsidR="001A2817" w:rsidRPr="00284700" w:rsidRDefault="001531ED" w:rsidP="001A2817">
      <w:pPr>
        <w:pStyle w:val="ListParagraph"/>
        <w:numPr>
          <w:ilvl w:val="0"/>
          <w:numId w:val="7"/>
        </w:numPr>
        <w:spacing w:after="0"/>
        <w:contextualSpacing w:val="0"/>
        <w:rPr>
          <w:rFonts w:cs="Calibri"/>
        </w:rPr>
      </w:pPr>
      <w:r>
        <w:rPr>
          <w:rFonts w:cs="Calibri"/>
        </w:rPr>
        <w:t>P</w:t>
      </w:r>
      <w:r w:rsidR="001A2817" w:rsidRPr="00284700">
        <w:rPr>
          <w:rFonts w:cs="Calibri"/>
        </w:rPr>
        <w:t>rovide su</w:t>
      </w:r>
      <w:r w:rsidR="001A2817">
        <w:rPr>
          <w:rFonts w:cs="Calibri"/>
        </w:rPr>
        <w:t xml:space="preserve">pport services to participants </w:t>
      </w:r>
      <w:r w:rsidR="001A2817" w:rsidRPr="00284700">
        <w:rPr>
          <w:rFonts w:cs="Calibri"/>
        </w:rPr>
        <w:t>includi</w:t>
      </w:r>
      <w:r w:rsidR="001A2817">
        <w:rPr>
          <w:rFonts w:cs="Calibri"/>
        </w:rPr>
        <w:t>ng transportation and childcare</w:t>
      </w:r>
      <w:r w:rsidR="001A2817" w:rsidRPr="00284700">
        <w:rPr>
          <w:rFonts w:cs="Calibri"/>
        </w:rPr>
        <w:t xml:space="preserve"> to alleviate barriers to </w:t>
      </w:r>
      <w:r w:rsidR="001A2817">
        <w:rPr>
          <w:rFonts w:cs="Calibri"/>
        </w:rPr>
        <w:t xml:space="preserve">completion and </w:t>
      </w:r>
      <w:r w:rsidR="00ED34A3">
        <w:rPr>
          <w:rFonts w:cs="Calibri"/>
        </w:rPr>
        <w:t xml:space="preserve">unsubsidized </w:t>
      </w:r>
      <w:r w:rsidR="001A2817">
        <w:rPr>
          <w:rFonts w:cs="Calibri"/>
        </w:rPr>
        <w:t>employment</w:t>
      </w:r>
    </w:p>
    <w:p w14:paraId="3797F5C8" w14:textId="0F62EE29" w:rsidR="001A2817" w:rsidRPr="00631CD8" w:rsidRDefault="001A2817" w:rsidP="001A2817">
      <w:pPr>
        <w:pStyle w:val="ListParagraph"/>
        <w:numPr>
          <w:ilvl w:val="0"/>
          <w:numId w:val="7"/>
        </w:numPr>
        <w:spacing w:after="0"/>
        <w:contextualSpacing w:val="0"/>
        <w:rPr>
          <w:rFonts w:cs="Calibri"/>
        </w:rPr>
      </w:pPr>
      <w:r w:rsidRPr="00631CD8">
        <w:rPr>
          <w:rFonts w:cs="Calibri"/>
        </w:rPr>
        <w:t xml:space="preserve">Provide case management and maintain </w:t>
      </w:r>
      <w:r w:rsidR="00F74669">
        <w:rPr>
          <w:rFonts w:cs="Calibri"/>
        </w:rPr>
        <w:t xml:space="preserve">case notes for each participant; case management services must include connecting with other service providers/reporting partners such as probation/parole officers and clinicians or mental health provider. </w:t>
      </w:r>
    </w:p>
    <w:p w14:paraId="34B2AFFF" w14:textId="77777777" w:rsidR="001A2817" w:rsidRPr="001A2817" w:rsidRDefault="001A2817" w:rsidP="001A2817">
      <w:pPr>
        <w:rPr>
          <w:rFonts w:asciiTheme="minorHAnsi" w:hAnsiTheme="minorHAnsi" w:cs="Arial"/>
        </w:rPr>
      </w:pPr>
    </w:p>
    <w:p w14:paraId="451A456B" w14:textId="77777777" w:rsidR="004922A4" w:rsidRDefault="004922A4" w:rsidP="004922A4">
      <w:pPr>
        <w:contextualSpacing/>
        <w:jc w:val="both"/>
        <w:rPr>
          <w:rFonts w:cs="Calibri"/>
        </w:rPr>
      </w:pPr>
    </w:p>
    <w:p w14:paraId="6BD1DB8F" w14:textId="77777777" w:rsidR="00096BD6" w:rsidRDefault="00096BD6" w:rsidP="004922A4">
      <w:pPr>
        <w:pStyle w:val="ListParagraph"/>
        <w:spacing w:line="240" w:lineRule="auto"/>
      </w:pPr>
    </w:p>
    <w:p w14:paraId="6CE0ED30" w14:textId="77777777" w:rsidR="00096BD6" w:rsidRDefault="00096BD6" w:rsidP="004922A4">
      <w:pPr>
        <w:pStyle w:val="ListParagraph"/>
        <w:spacing w:line="240" w:lineRule="auto"/>
      </w:pPr>
    </w:p>
    <w:p w14:paraId="0BF84E8A" w14:textId="77777777" w:rsidR="004922A4" w:rsidRDefault="004922A4" w:rsidP="009E3831">
      <w:pPr>
        <w:pStyle w:val="ListParagraph"/>
        <w:spacing w:after="0" w:line="240" w:lineRule="auto"/>
        <w:contextualSpacing w:val="0"/>
        <w:rPr>
          <w:rFonts w:cs="Calibri"/>
        </w:rPr>
      </w:pPr>
    </w:p>
    <w:p w14:paraId="0FEBAE37" w14:textId="316EA9C4" w:rsidR="00717163" w:rsidRDefault="009E3831" w:rsidP="008931B3">
      <w:pPr>
        <w:pStyle w:val="ARRARFPTOCLevel1"/>
      </w:pPr>
      <w:r>
        <w:br w:type="page"/>
      </w:r>
    </w:p>
    <w:p w14:paraId="621C4196" w14:textId="77777777" w:rsidR="00B77622" w:rsidRPr="002E17F1" w:rsidRDefault="00B77622" w:rsidP="00231889">
      <w:pPr>
        <w:pStyle w:val="ARRARFPTOCLevel1"/>
      </w:pPr>
      <w:bookmarkStart w:id="3" w:name="_Toc430683282"/>
      <w:r w:rsidRPr="002E17F1">
        <w:lastRenderedPageBreak/>
        <w:t xml:space="preserve">Section </w:t>
      </w:r>
      <w:r w:rsidR="009E3831">
        <w:t>Five</w:t>
      </w:r>
      <w:r w:rsidRPr="002E17F1">
        <w:t xml:space="preserve">:  </w:t>
      </w:r>
      <w:bookmarkEnd w:id="1"/>
      <w:r w:rsidR="00631CD8">
        <w:t>Administrative Requirements</w:t>
      </w:r>
      <w:bookmarkEnd w:id="3"/>
      <w:r w:rsidR="00631CD8">
        <w:t xml:space="preserve"> </w:t>
      </w:r>
    </w:p>
    <w:p w14:paraId="710CFE84" w14:textId="77777777" w:rsidR="00B77622" w:rsidRDefault="00B77622" w:rsidP="00B77622">
      <w:pPr>
        <w:pStyle w:val="ListParagraph"/>
        <w:spacing w:after="0" w:line="240" w:lineRule="auto"/>
        <w:ind w:left="0"/>
        <w:rPr>
          <w:rFonts w:cs="Arial"/>
          <w:b/>
          <w:sz w:val="20"/>
          <w:szCs w:val="20"/>
        </w:rPr>
      </w:pPr>
    </w:p>
    <w:p w14:paraId="593F6CD1" w14:textId="20F5D686" w:rsidR="00C518BE" w:rsidRPr="005B4612" w:rsidRDefault="00FC6512" w:rsidP="00BC744C">
      <w:pPr>
        <w:pStyle w:val="ListParagraph"/>
        <w:numPr>
          <w:ilvl w:val="0"/>
          <w:numId w:val="2"/>
        </w:numPr>
      </w:pPr>
      <w:r w:rsidRPr="002B6194">
        <w:rPr>
          <w:b/>
          <w:i/>
        </w:rPr>
        <w:t>Participant Level Data Reporting</w:t>
      </w:r>
      <w:r w:rsidR="00C518BE" w:rsidRPr="002B6194">
        <w:rPr>
          <w:b/>
          <w:i/>
        </w:rPr>
        <w:t xml:space="preserve"> Requirements</w:t>
      </w:r>
      <w:r w:rsidR="00C518BE" w:rsidRPr="002B6194">
        <w:rPr>
          <w:b/>
        </w:rPr>
        <w:t>:</w:t>
      </w:r>
      <w:r w:rsidR="00C518BE" w:rsidRPr="002B6194">
        <w:t xml:space="preserve"> </w:t>
      </w:r>
      <w:r w:rsidR="00BC744C">
        <w:t>Grantees will not be required to enter data into a prescribed data entry system. However, grantees must have the capacity to provide participant level data to Commonwealth Corporation</w:t>
      </w:r>
      <w:r w:rsidR="00C87CDD">
        <w:t xml:space="preserve"> along with their quarterly reports, using data and report formats</w:t>
      </w:r>
      <w:r w:rsidR="00BC744C">
        <w:t xml:space="preserve"> from the applicant’s existing data system. Data must include basic demographics, services received and outcomes achieved.</w:t>
      </w:r>
    </w:p>
    <w:p w14:paraId="5A659F7B" w14:textId="77777777" w:rsidR="006342DF" w:rsidRDefault="006342DF" w:rsidP="00116934">
      <w:pPr>
        <w:pStyle w:val="ListParagraph"/>
      </w:pPr>
    </w:p>
    <w:p w14:paraId="07A41198" w14:textId="77777777" w:rsidR="00FC6512" w:rsidRDefault="00FC6512" w:rsidP="00116934">
      <w:pPr>
        <w:pStyle w:val="ListParagraph"/>
        <w:numPr>
          <w:ilvl w:val="0"/>
          <w:numId w:val="2"/>
        </w:numPr>
      </w:pPr>
      <w:r w:rsidRPr="00FC6512">
        <w:rPr>
          <w:b/>
          <w:i/>
        </w:rPr>
        <w:t>Program Progress Reporting Requirements:</w:t>
      </w:r>
      <w:r>
        <w:t xml:space="preserve"> </w:t>
      </w:r>
      <w:r w:rsidR="00DB37F3">
        <w:t>Grantees</w:t>
      </w:r>
      <w:r w:rsidR="00C518BE" w:rsidRPr="005B4612">
        <w:t xml:space="preserve"> will be required to submit </w:t>
      </w:r>
      <w:r>
        <w:t xml:space="preserve">the following narrative reports using templates supplied by Commonwealth Corporation: </w:t>
      </w:r>
    </w:p>
    <w:p w14:paraId="2DDF01FB" w14:textId="77777777" w:rsidR="005D0F5B" w:rsidRPr="00B67A4E" w:rsidRDefault="005D0F5B" w:rsidP="005D0F5B">
      <w:pPr>
        <w:pStyle w:val="ListParagraph"/>
        <w:ind w:left="450"/>
        <w:rPr>
          <w:sz w:val="18"/>
          <w:szCs w:val="18"/>
        </w:rPr>
      </w:pPr>
    </w:p>
    <w:p w14:paraId="3C43BAE0" w14:textId="672355E5" w:rsidR="00FC6512" w:rsidRDefault="00FC6512" w:rsidP="00116934">
      <w:pPr>
        <w:pStyle w:val="ListParagraph"/>
      </w:pPr>
      <w:r w:rsidRPr="00FC6512">
        <w:rPr>
          <w:u w:val="single"/>
        </w:rPr>
        <w:t>Q</w:t>
      </w:r>
      <w:r w:rsidR="00C518BE" w:rsidRPr="00FC6512">
        <w:rPr>
          <w:u w:val="single"/>
        </w:rPr>
        <w:t xml:space="preserve">uarterly </w:t>
      </w:r>
      <w:r>
        <w:rPr>
          <w:u w:val="single"/>
        </w:rPr>
        <w:t>R</w:t>
      </w:r>
      <w:r w:rsidR="00C518BE" w:rsidRPr="00FC6512">
        <w:rPr>
          <w:u w:val="single"/>
        </w:rPr>
        <w:t>eports</w:t>
      </w:r>
      <w:r w:rsidRPr="00FC6512">
        <w:rPr>
          <w:u w:val="single"/>
        </w:rPr>
        <w:t>:</w:t>
      </w:r>
      <w:r>
        <w:t xml:space="preserve"> </w:t>
      </w:r>
      <w:r w:rsidR="00C518BE" w:rsidRPr="005B4612">
        <w:t xml:space="preserve"> </w:t>
      </w:r>
      <w:r>
        <w:t>These reports will be due quarterly and will include an update and reflection on progress in meeting performance measures</w:t>
      </w:r>
      <w:r w:rsidR="00CF6DDF">
        <w:t>, a participant level data report</w:t>
      </w:r>
      <w:r w:rsidR="009C78FC">
        <w:t>, and</w:t>
      </w:r>
      <w:r>
        <w:t xml:space="preserve"> </w:t>
      </w:r>
      <w:r w:rsidR="00C518BE" w:rsidRPr="005B4612">
        <w:t>reporting the project’s successes and challenges</w:t>
      </w:r>
      <w:r>
        <w:t xml:space="preserve">. </w:t>
      </w:r>
    </w:p>
    <w:p w14:paraId="0D65083B" w14:textId="77777777" w:rsidR="0041592B" w:rsidRPr="00B67A4E" w:rsidRDefault="0041592B" w:rsidP="00116934">
      <w:pPr>
        <w:pStyle w:val="ListParagraph"/>
        <w:rPr>
          <w:sz w:val="16"/>
          <w:szCs w:val="16"/>
        </w:rPr>
      </w:pPr>
    </w:p>
    <w:p w14:paraId="77F985A3" w14:textId="77777777" w:rsidR="00C518BE" w:rsidRDefault="00FC6512" w:rsidP="00116934">
      <w:pPr>
        <w:pStyle w:val="ListParagraph"/>
        <w:rPr>
          <w:rFonts w:cs="Arial"/>
        </w:rPr>
      </w:pPr>
      <w:r w:rsidRPr="00FC6512">
        <w:rPr>
          <w:u w:val="single"/>
        </w:rPr>
        <w:t>Final Report:</w:t>
      </w:r>
      <w:r>
        <w:t xml:space="preserve"> This report will be submitted at the end of the contract </w:t>
      </w:r>
      <w:r w:rsidR="0064610A">
        <w:t xml:space="preserve">period </w:t>
      </w:r>
      <w:r>
        <w:t xml:space="preserve">and </w:t>
      </w:r>
      <w:r w:rsidR="00C518BE" w:rsidRPr="005B4612">
        <w:rPr>
          <w:rFonts w:cs="Arial"/>
        </w:rPr>
        <w:t xml:space="preserve">will document what was achieved through the investment of these funds, inform future funding practices and provide information that could be used more generally among organizations doing similar work.  The format for this report will be provided to grantees after a contract is awarded.   </w:t>
      </w:r>
    </w:p>
    <w:p w14:paraId="6A63D4D7" w14:textId="77777777" w:rsidR="00FC5E04" w:rsidRPr="005B4612" w:rsidRDefault="00FC5E04" w:rsidP="00116934">
      <w:pPr>
        <w:pStyle w:val="ListParagraph"/>
        <w:rPr>
          <w:rFonts w:cs="Arial"/>
        </w:rPr>
      </w:pPr>
    </w:p>
    <w:p w14:paraId="2F431358" w14:textId="77777777" w:rsidR="00CF5A37" w:rsidRDefault="00CF5A37" w:rsidP="00116934">
      <w:pPr>
        <w:pStyle w:val="ListParagraph"/>
        <w:numPr>
          <w:ilvl w:val="0"/>
          <w:numId w:val="2"/>
        </w:numPr>
        <w:rPr>
          <w:rFonts w:cs="Arial"/>
        </w:rPr>
      </w:pPr>
      <w:r>
        <w:rPr>
          <w:rFonts w:cs="Arial"/>
          <w:b/>
          <w:i/>
        </w:rPr>
        <w:t>Program &amp; Fiscal Monitoring:</w:t>
      </w:r>
      <w:r>
        <w:rPr>
          <w:rFonts w:cs="Arial"/>
        </w:rPr>
        <w:t xml:space="preserve"> </w:t>
      </w:r>
      <w:r w:rsidR="006342DF">
        <w:rPr>
          <w:rFonts w:cs="Arial"/>
        </w:rPr>
        <w:t>Commonwealth Corporation is responsible for ensuring that organizations receiving grant funds:</w:t>
      </w:r>
    </w:p>
    <w:p w14:paraId="3B49EF03" w14:textId="77777777" w:rsidR="006342DF" w:rsidRDefault="006342DF" w:rsidP="00CB59B5">
      <w:pPr>
        <w:pStyle w:val="ListParagraph"/>
        <w:numPr>
          <w:ilvl w:val="0"/>
          <w:numId w:val="15"/>
        </w:numPr>
        <w:spacing w:after="0"/>
      </w:pPr>
      <w:r>
        <w:t>have the fiscal and program systems needed to meet all relevant federal and state requirements;</w:t>
      </w:r>
    </w:p>
    <w:p w14:paraId="1E6309FA" w14:textId="77777777" w:rsidR="006342DF" w:rsidRDefault="006342DF" w:rsidP="00CB59B5">
      <w:pPr>
        <w:pStyle w:val="ListParagraph"/>
        <w:numPr>
          <w:ilvl w:val="0"/>
          <w:numId w:val="15"/>
        </w:numPr>
        <w:spacing w:after="0"/>
      </w:pPr>
      <w:r>
        <w:t xml:space="preserve">meet the terms of the grant award outlined in the contract with Commonwealth Corporation; </w:t>
      </w:r>
    </w:p>
    <w:p w14:paraId="58828506" w14:textId="77777777" w:rsidR="006342DF" w:rsidRDefault="006342DF" w:rsidP="00CB59B5">
      <w:pPr>
        <w:pStyle w:val="ListParagraph"/>
        <w:numPr>
          <w:ilvl w:val="0"/>
          <w:numId w:val="15"/>
        </w:numPr>
        <w:spacing w:after="0"/>
      </w:pPr>
      <w:r>
        <w:t>provide quality services to program participants; and</w:t>
      </w:r>
    </w:p>
    <w:p w14:paraId="223622C7" w14:textId="77777777" w:rsidR="006342DF" w:rsidRDefault="006342DF" w:rsidP="00CB59B5">
      <w:pPr>
        <w:pStyle w:val="ListParagraph"/>
        <w:numPr>
          <w:ilvl w:val="0"/>
          <w:numId w:val="15"/>
        </w:numPr>
        <w:spacing w:after="0"/>
      </w:pPr>
      <w:r>
        <w:t>expend grant funds only for allowable activities.</w:t>
      </w:r>
    </w:p>
    <w:p w14:paraId="11E0FFD7" w14:textId="77777777" w:rsidR="006342DF" w:rsidRDefault="006342DF" w:rsidP="00116934">
      <w:pPr>
        <w:pStyle w:val="ListParagraph"/>
        <w:rPr>
          <w:rFonts w:cs="Arial"/>
        </w:rPr>
      </w:pPr>
    </w:p>
    <w:p w14:paraId="7FC3A2E2" w14:textId="77777777" w:rsidR="00A4217D" w:rsidRDefault="006342DF" w:rsidP="00116934">
      <w:pPr>
        <w:pStyle w:val="ListParagraph"/>
        <w:ind w:left="450"/>
        <w:rPr>
          <w:rFonts w:cs="Arial"/>
        </w:rPr>
      </w:pPr>
      <w:r>
        <w:rPr>
          <w:rFonts w:cs="Arial"/>
        </w:rPr>
        <w:t>To fulfill this responsibility</w:t>
      </w:r>
      <w:r w:rsidR="00574D9B">
        <w:rPr>
          <w:rFonts w:cs="Arial"/>
        </w:rPr>
        <w:t>,</w:t>
      </w:r>
      <w:r>
        <w:rPr>
          <w:rFonts w:cs="Arial"/>
        </w:rPr>
        <w:t xml:space="preserve"> Commonwealth Corporation will periodically request and review documentation</w:t>
      </w:r>
      <w:r w:rsidR="00AD751F">
        <w:rPr>
          <w:rFonts w:cs="Arial"/>
        </w:rPr>
        <w:t xml:space="preserve"> </w:t>
      </w:r>
      <w:r w:rsidR="00442FB3">
        <w:rPr>
          <w:rFonts w:cs="Arial"/>
        </w:rPr>
        <w:t>related to the grantee organization and grant expenses and activities</w:t>
      </w:r>
      <w:r>
        <w:rPr>
          <w:rFonts w:cs="Arial"/>
        </w:rPr>
        <w:t xml:space="preserve">. Additional information will be provided after a contract is awarded. </w:t>
      </w:r>
    </w:p>
    <w:p w14:paraId="0F4CB8C2" w14:textId="77777777" w:rsidR="006342DF" w:rsidRDefault="006342DF" w:rsidP="00116934">
      <w:pPr>
        <w:pStyle w:val="ListParagraph"/>
        <w:rPr>
          <w:rFonts w:cs="Arial"/>
        </w:rPr>
      </w:pPr>
    </w:p>
    <w:p w14:paraId="0D58994F" w14:textId="5F5BC749" w:rsidR="000231F3" w:rsidRPr="007141B9" w:rsidRDefault="0061145F" w:rsidP="00116934">
      <w:pPr>
        <w:pStyle w:val="ListParagraph"/>
        <w:numPr>
          <w:ilvl w:val="0"/>
          <w:numId w:val="2"/>
        </w:numPr>
        <w:rPr>
          <w:rFonts w:cs="Calibri"/>
          <w:szCs w:val="28"/>
        </w:rPr>
      </w:pPr>
      <w:r w:rsidRPr="0061145F">
        <w:rPr>
          <w:rFonts w:cs="Arial"/>
          <w:b/>
          <w:i/>
        </w:rPr>
        <w:t xml:space="preserve">Technical </w:t>
      </w:r>
      <w:r>
        <w:rPr>
          <w:rFonts w:cs="Arial"/>
          <w:b/>
          <w:i/>
        </w:rPr>
        <w:t>A</w:t>
      </w:r>
      <w:r w:rsidRPr="0061145F">
        <w:rPr>
          <w:rFonts w:cs="Arial"/>
          <w:b/>
          <w:i/>
        </w:rPr>
        <w:t>ssistance:</w:t>
      </w:r>
      <w:r>
        <w:rPr>
          <w:rFonts w:cs="Arial"/>
        </w:rPr>
        <w:t xml:space="preserve"> </w:t>
      </w:r>
      <w:r w:rsidR="000231F3" w:rsidRPr="007141B9">
        <w:rPr>
          <w:rFonts w:cs="Calibri"/>
          <w:szCs w:val="28"/>
        </w:rPr>
        <w:t xml:space="preserve">Each </w:t>
      </w:r>
      <w:r w:rsidR="00AD751F">
        <w:rPr>
          <w:rFonts w:cs="Calibri"/>
          <w:szCs w:val="28"/>
        </w:rPr>
        <w:t>grantee</w:t>
      </w:r>
      <w:r w:rsidR="000231F3" w:rsidRPr="007141B9">
        <w:rPr>
          <w:rFonts w:cs="Calibri"/>
          <w:szCs w:val="28"/>
        </w:rPr>
        <w:t xml:space="preserve"> will be assigned a Commonwealth Corporation Program Manager and must assign a main point of contact </w:t>
      </w:r>
      <w:r w:rsidRPr="007141B9">
        <w:rPr>
          <w:rFonts w:cs="Calibri"/>
          <w:szCs w:val="28"/>
        </w:rPr>
        <w:t>at</w:t>
      </w:r>
      <w:r w:rsidR="000231F3" w:rsidRPr="007141B9">
        <w:rPr>
          <w:rFonts w:cs="Calibri"/>
          <w:szCs w:val="28"/>
        </w:rPr>
        <w:t xml:space="preserve"> their organization </w:t>
      </w:r>
      <w:r w:rsidR="00AD751F">
        <w:rPr>
          <w:rFonts w:cs="Calibri"/>
          <w:szCs w:val="28"/>
        </w:rPr>
        <w:t>who</w:t>
      </w:r>
      <w:r w:rsidR="000231F3" w:rsidRPr="007141B9">
        <w:rPr>
          <w:rFonts w:cs="Calibri"/>
          <w:szCs w:val="28"/>
        </w:rPr>
        <w:t xml:space="preserve"> is accountable for the grant. The Commonwealth Corporation Program Manager will be available to support grantees through the duration of the grant, answering questions about operational issues as well as providing technical assistance to ensure grantees meet their performance outcomes.</w:t>
      </w:r>
    </w:p>
    <w:p w14:paraId="1AFE3355" w14:textId="77777777" w:rsidR="00C518BE" w:rsidRPr="005B4612" w:rsidRDefault="00C518BE" w:rsidP="00116934">
      <w:pPr>
        <w:pStyle w:val="ListParagraph"/>
        <w:ind w:left="360"/>
      </w:pPr>
    </w:p>
    <w:p w14:paraId="2504103C" w14:textId="634B86AD" w:rsidR="00A13FED" w:rsidRDefault="00C518BE" w:rsidP="00116934">
      <w:pPr>
        <w:pStyle w:val="ListParagraph"/>
        <w:numPr>
          <w:ilvl w:val="0"/>
          <w:numId w:val="2"/>
        </w:numPr>
      </w:pPr>
      <w:r w:rsidRPr="00E835AD">
        <w:rPr>
          <w:b/>
          <w:i/>
        </w:rPr>
        <w:t>Payment:</w:t>
      </w:r>
      <w:r w:rsidRPr="005B4612">
        <w:t xml:space="preserve">  Funds will be disbursed on a cost reimbursement basis.  Grantees will be required to submit invoices on a </w:t>
      </w:r>
      <w:r w:rsidR="00C87CDD">
        <w:t>quarterly</w:t>
      </w:r>
      <w:r w:rsidR="0041592B">
        <w:t xml:space="preserve"> </w:t>
      </w:r>
      <w:r w:rsidRPr="005B4612">
        <w:t>b</w:t>
      </w:r>
      <w:r w:rsidR="007208F0">
        <w:t>asis using an invoice template</w:t>
      </w:r>
      <w:r w:rsidRPr="005B4612">
        <w:t>, supp</w:t>
      </w:r>
      <w:r w:rsidR="0041592B">
        <w:t xml:space="preserve">lied by Commonwealth Corporation. </w:t>
      </w:r>
      <w:r w:rsidRPr="005B4612">
        <w:t xml:space="preserve">Grantees will only be reimbursed for expenses incurred during the period of the </w:t>
      </w:r>
      <w:r w:rsidRPr="005B4612">
        <w:lastRenderedPageBreak/>
        <w:t>contract.</w:t>
      </w:r>
      <w:r w:rsidR="0089244C">
        <w:t xml:space="preserve"> Grantees are required to maintain and submit</w:t>
      </w:r>
      <w:r w:rsidR="00476004">
        <w:t>,</w:t>
      </w:r>
      <w:r w:rsidR="0089244C">
        <w:t xml:space="preserve"> upon request</w:t>
      </w:r>
      <w:r w:rsidR="00476004">
        <w:t>,</w:t>
      </w:r>
      <w:r w:rsidR="0089244C">
        <w:t xml:space="preserve"> bac</w:t>
      </w:r>
      <w:r w:rsidR="00476004">
        <w:t>k-up documentation for expenses.</w:t>
      </w:r>
      <w:r w:rsidR="0089244C">
        <w:t xml:space="preserve"> </w:t>
      </w:r>
    </w:p>
    <w:p w14:paraId="27EF84CC" w14:textId="77777777" w:rsidR="00A13FED" w:rsidRDefault="00A13FED" w:rsidP="00116934">
      <w:pPr>
        <w:pStyle w:val="ListParagraph"/>
        <w:ind w:left="450"/>
        <w:rPr>
          <w:b/>
          <w:i/>
        </w:rPr>
      </w:pPr>
    </w:p>
    <w:p w14:paraId="356CCF58" w14:textId="7F5E72F7" w:rsidR="0064697D" w:rsidRPr="00BF5348" w:rsidRDefault="00C518BE" w:rsidP="00BF5348">
      <w:pPr>
        <w:pStyle w:val="ListParagraph"/>
        <w:numPr>
          <w:ilvl w:val="0"/>
          <w:numId w:val="2"/>
        </w:numPr>
        <w:rPr>
          <w:rFonts w:cs="Calibri"/>
        </w:rPr>
      </w:pPr>
      <w:r w:rsidRPr="00BF5348">
        <w:rPr>
          <w:b/>
          <w:i/>
        </w:rPr>
        <w:t>Project Terms and Conditions</w:t>
      </w:r>
      <w:r w:rsidRPr="00BF5348">
        <w:rPr>
          <w:b/>
        </w:rPr>
        <w:t>:</w:t>
      </w:r>
      <w:r w:rsidR="00574D9B" w:rsidRPr="00BF5348">
        <w:rPr>
          <w:b/>
        </w:rPr>
        <w:t xml:space="preserve"> </w:t>
      </w:r>
      <w:r w:rsidRPr="005B4612">
        <w:t xml:space="preserve"> </w:t>
      </w:r>
      <w:r w:rsidR="00AD751F">
        <w:t>Grantees</w:t>
      </w:r>
      <w:r w:rsidRPr="005B4612">
        <w:t xml:space="preserve"> will be required to abide by Commonwealth Corporation’s Standard</w:t>
      </w:r>
      <w:r w:rsidR="00FC5E04">
        <w:t xml:space="preserve"> Contract Terms and Conditions which will be provided during contract negotiation</w:t>
      </w:r>
      <w:r w:rsidRPr="005B4612">
        <w:t xml:space="preserve">. </w:t>
      </w:r>
      <w:r w:rsidR="00690988">
        <w:t xml:space="preserve"> Applicants may review these terms and conditions prior to submitting </w:t>
      </w:r>
      <w:r w:rsidR="00AD751F">
        <w:t>an</w:t>
      </w:r>
      <w:r w:rsidR="00690988">
        <w:t xml:space="preserve"> application by contacting Theresa Rowland at </w:t>
      </w:r>
      <w:hyperlink r:id="rId19" w:history="1">
        <w:r w:rsidR="00690988" w:rsidRPr="00B07C65">
          <w:rPr>
            <w:rStyle w:val="Hyperlink"/>
          </w:rPr>
          <w:t>trowland@commcorp.org</w:t>
        </w:r>
      </w:hyperlink>
      <w:r w:rsidR="00690988">
        <w:t xml:space="preserve"> to request a copy. </w:t>
      </w:r>
      <w:r w:rsidRPr="005B4612">
        <w:t>In addition, all final contracts are subject to negotiation of a final statement of work</w:t>
      </w:r>
      <w:r>
        <w:t>.</w:t>
      </w:r>
      <w:r w:rsidRPr="001D776C">
        <w:t xml:space="preserve"> </w:t>
      </w:r>
    </w:p>
    <w:p w14:paraId="07479748" w14:textId="6C4BBDBF" w:rsidR="000848F7" w:rsidRDefault="00B77622" w:rsidP="00231889">
      <w:pPr>
        <w:pStyle w:val="ARRARFPTOCLevel1"/>
      </w:pPr>
      <w:r w:rsidRPr="002E17F1">
        <w:br w:type="page"/>
      </w:r>
      <w:bookmarkStart w:id="4" w:name="_Toc430683284"/>
      <w:r w:rsidR="002E6DFB" w:rsidRPr="00231889">
        <w:lastRenderedPageBreak/>
        <w:t>S</w:t>
      </w:r>
      <w:r w:rsidRPr="00231889">
        <w:t xml:space="preserve">ection </w:t>
      </w:r>
      <w:r w:rsidR="00A26FEC" w:rsidRPr="00231889">
        <w:t>S</w:t>
      </w:r>
      <w:r w:rsidR="009E3831">
        <w:t>even</w:t>
      </w:r>
      <w:r w:rsidRPr="00231889">
        <w:t xml:space="preserve">:  </w:t>
      </w:r>
      <w:r w:rsidR="00631CD8" w:rsidRPr="00231889">
        <w:t>Submission Schedule</w:t>
      </w:r>
      <w:r w:rsidR="001D3EC2" w:rsidRPr="00231889">
        <w:t xml:space="preserve"> &amp; Instructions for Submission</w:t>
      </w:r>
      <w:bookmarkEnd w:id="4"/>
      <w:r w:rsidR="000848F7">
        <w:t xml:space="preserve"> </w:t>
      </w:r>
    </w:p>
    <w:p w14:paraId="60836A2A" w14:textId="77777777" w:rsidR="00B77622" w:rsidRPr="002E17F1" w:rsidRDefault="00B77622" w:rsidP="00B77622">
      <w:pPr>
        <w:pStyle w:val="ListParagraph"/>
        <w:spacing w:after="0" w:line="240" w:lineRule="auto"/>
        <w:ind w:left="0"/>
        <w:jc w:val="both"/>
        <w:rPr>
          <w:rFonts w:cs="Arial"/>
          <w:b/>
        </w:rPr>
      </w:pPr>
    </w:p>
    <w:p w14:paraId="2C8CB243" w14:textId="77777777" w:rsidR="00FC5E04" w:rsidRPr="00724D63" w:rsidRDefault="001B78A5" w:rsidP="00CB59B5">
      <w:pPr>
        <w:numPr>
          <w:ilvl w:val="0"/>
          <w:numId w:val="10"/>
        </w:numPr>
        <w:rPr>
          <w:rFonts w:cs="Calibri"/>
          <w:b/>
          <w:i/>
        </w:rPr>
      </w:pPr>
      <w:r w:rsidRPr="00724D63">
        <w:rPr>
          <w:rFonts w:cs="Calibri"/>
          <w:b/>
          <w:i/>
        </w:rPr>
        <w:t>Submission Schedule</w:t>
      </w:r>
    </w:p>
    <w:p w14:paraId="2C9F887C" w14:textId="77777777" w:rsidR="001B78A5" w:rsidRDefault="001B78A5" w:rsidP="001B78A5">
      <w:pPr>
        <w:ind w:left="720"/>
        <w:rPr>
          <w:rFonts w:cs="Calibri"/>
          <w:b/>
        </w:rPr>
      </w:pPr>
    </w:p>
    <w:p w14:paraId="7F43D635" w14:textId="77777777" w:rsidR="00811288" w:rsidRDefault="00811288" w:rsidP="001B78A5">
      <w:pPr>
        <w:ind w:left="720"/>
        <w:rPr>
          <w:rFonts w:cs="Calibri"/>
          <w:b/>
        </w:rPr>
      </w:pPr>
    </w:p>
    <w:tbl>
      <w:tblPr>
        <w:tblW w:w="7922" w:type="dxa"/>
        <w:jc w:val="center"/>
        <w:tblLook w:val="0000" w:firstRow="0" w:lastRow="0" w:firstColumn="0" w:lastColumn="0" w:noHBand="0" w:noVBand="0"/>
      </w:tblPr>
      <w:tblGrid>
        <w:gridCol w:w="3781"/>
        <w:gridCol w:w="4141"/>
      </w:tblGrid>
      <w:tr w:rsidR="006103E1" w:rsidRPr="00096BD6" w14:paraId="75CED414"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DB54C" w14:textId="77777777" w:rsidR="006103E1" w:rsidRPr="00FC5E04" w:rsidRDefault="006103E1" w:rsidP="006103E1">
            <w:pPr>
              <w:rPr>
                <w:rFonts w:cs="Calibri"/>
                <w:b/>
              </w:rPr>
            </w:pPr>
            <w:r w:rsidRPr="00FC5E04">
              <w:rPr>
                <w:rFonts w:cs="Calibri"/>
                <w:b/>
              </w:rPr>
              <w:t>Activity</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39A1232A" w14:textId="77777777" w:rsidR="006103E1" w:rsidRPr="00FC5E04" w:rsidRDefault="006103E1" w:rsidP="006103E1">
            <w:pPr>
              <w:jc w:val="center"/>
              <w:rPr>
                <w:rFonts w:cs="Calibri"/>
                <w:b/>
              </w:rPr>
            </w:pPr>
            <w:r w:rsidRPr="00FC5E04">
              <w:rPr>
                <w:rFonts w:cs="Calibri"/>
                <w:b/>
              </w:rPr>
              <w:t>Date</w:t>
            </w:r>
          </w:p>
        </w:tc>
      </w:tr>
      <w:tr w:rsidR="006103E1" w:rsidRPr="00096BD6" w14:paraId="72E36A43" w14:textId="77777777" w:rsidTr="00C53B70">
        <w:trPr>
          <w:trHeight w:val="30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AEA98" w14:textId="77777777" w:rsidR="006103E1" w:rsidRPr="006103E1" w:rsidRDefault="006103E1" w:rsidP="006103E1">
            <w:pPr>
              <w:rPr>
                <w:rFonts w:cs="Calibri"/>
              </w:rPr>
            </w:pPr>
            <w:r w:rsidRPr="006103E1">
              <w:rPr>
                <w:rFonts w:cs="Calibri"/>
              </w:rPr>
              <w:t>Request for Proposals Released</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29F68F47" w14:textId="6196A047" w:rsidR="006103E1" w:rsidRPr="006103E1" w:rsidRDefault="001835B2" w:rsidP="00C53B70">
            <w:pPr>
              <w:jc w:val="center"/>
              <w:rPr>
                <w:rFonts w:cs="Calibri"/>
              </w:rPr>
            </w:pPr>
            <w:r>
              <w:rPr>
                <w:rFonts w:cs="Calibri"/>
              </w:rPr>
              <w:t>September 1</w:t>
            </w:r>
            <w:r w:rsidR="00C53B70">
              <w:rPr>
                <w:rFonts w:cs="Calibri"/>
              </w:rPr>
              <w:t>9</w:t>
            </w:r>
            <w:r>
              <w:rPr>
                <w:rFonts w:cs="Calibri"/>
              </w:rPr>
              <w:t>, 2017</w:t>
            </w:r>
          </w:p>
        </w:tc>
      </w:tr>
      <w:tr w:rsidR="006103E1" w:rsidRPr="00096BD6" w14:paraId="7473B24E"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3587B" w14:textId="77777777" w:rsidR="006103E1" w:rsidRPr="006103E1" w:rsidRDefault="006103E1" w:rsidP="006103E1">
            <w:pPr>
              <w:rPr>
                <w:rFonts w:cs="Calibri"/>
              </w:rPr>
            </w:pPr>
            <w:r w:rsidRPr="006103E1">
              <w:rPr>
                <w:rFonts w:cs="Calibri"/>
              </w:rPr>
              <w:t>Deadline to Submit Written Questions</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6A164C22" w14:textId="65B35AF8" w:rsidR="006103E1" w:rsidRPr="006103E1" w:rsidRDefault="001835B2" w:rsidP="00C53B70">
            <w:pPr>
              <w:jc w:val="center"/>
              <w:rPr>
                <w:rFonts w:cs="Calibri"/>
              </w:rPr>
            </w:pPr>
            <w:r>
              <w:rPr>
                <w:rFonts w:cs="Calibri"/>
              </w:rPr>
              <w:t>October 1</w:t>
            </w:r>
            <w:r w:rsidR="00C53B70">
              <w:rPr>
                <w:rFonts w:cs="Calibri"/>
              </w:rPr>
              <w:t>6</w:t>
            </w:r>
            <w:r>
              <w:rPr>
                <w:rFonts w:cs="Calibri"/>
              </w:rPr>
              <w:t>, 2017</w:t>
            </w:r>
          </w:p>
        </w:tc>
      </w:tr>
      <w:tr w:rsidR="0072553D" w:rsidRPr="00096BD6" w14:paraId="1DDDC81F"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4D225" w14:textId="7DF919E7" w:rsidR="0072553D" w:rsidRPr="006103E1" w:rsidRDefault="0072553D" w:rsidP="006103E1">
            <w:pPr>
              <w:rPr>
                <w:rFonts w:cs="Calibri"/>
              </w:rPr>
            </w:pPr>
            <w:r>
              <w:rPr>
                <w:rFonts w:cs="Arial"/>
              </w:rPr>
              <w:t>All Answers to Written Questions Posted on Website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7F3E8E15" w14:textId="24C23A2B" w:rsidR="0072553D" w:rsidRPr="006103E1" w:rsidRDefault="00C53B70" w:rsidP="00C53B70">
            <w:pPr>
              <w:jc w:val="center"/>
              <w:rPr>
                <w:rFonts w:cs="Calibri"/>
              </w:rPr>
            </w:pPr>
            <w:r>
              <w:rPr>
                <w:rFonts w:cs="Calibri"/>
              </w:rPr>
              <w:t>October 19</w:t>
            </w:r>
            <w:r w:rsidR="001835B2">
              <w:rPr>
                <w:rFonts w:cs="Calibri"/>
              </w:rPr>
              <w:t>, 2017</w:t>
            </w:r>
          </w:p>
        </w:tc>
      </w:tr>
      <w:tr w:rsidR="006103E1" w:rsidRPr="00096BD6" w14:paraId="17974C4B"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C4124" w14:textId="44499284" w:rsidR="006103E1" w:rsidRPr="006103E1" w:rsidRDefault="0072553D" w:rsidP="006103E1">
            <w:pPr>
              <w:rPr>
                <w:rFonts w:cs="Calibri"/>
              </w:rPr>
            </w:pPr>
            <w:r w:rsidRPr="00AE5107">
              <w:rPr>
                <w:rFonts w:cs="Arial"/>
              </w:rPr>
              <w:t>Applications Due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40ABBDA5" w14:textId="54A5B446" w:rsidR="006103E1" w:rsidRPr="006103E1" w:rsidRDefault="001835B2" w:rsidP="00C53B70">
            <w:pPr>
              <w:jc w:val="center"/>
              <w:rPr>
                <w:rFonts w:cs="Calibri"/>
              </w:rPr>
            </w:pPr>
            <w:r>
              <w:rPr>
                <w:rFonts w:cs="Calibri"/>
              </w:rPr>
              <w:t xml:space="preserve">October </w:t>
            </w:r>
            <w:r w:rsidR="00C53B70">
              <w:rPr>
                <w:rFonts w:cs="Calibri"/>
              </w:rPr>
              <w:t>24</w:t>
            </w:r>
            <w:r>
              <w:rPr>
                <w:rFonts w:cs="Calibri"/>
              </w:rPr>
              <w:t>, 2017</w:t>
            </w:r>
          </w:p>
        </w:tc>
      </w:tr>
      <w:tr w:rsidR="006103E1" w:rsidRPr="00096BD6" w14:paraId="172A857B"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69B8F" w14:textId="77777777" w:rsidR="006103E1" w:rsidRPr="006103E1" w:rsidRDefault="006103E1" w:rsidP="006103E1">
            <w:pPr>
              <w:rPr>
                <w:rFonts w:cs="Calibri"/>
              </w:rPr>
            </w:pPr>
            <w:r w:rsidRPr="006103E1">
              <w:rPr>
                <w:rFonts w:cs="Calibri"/>
              </w:rPr>
              <w:t>Applicants Notified of Status</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6F9A8D45" w14:textId="0AF8D317" w:rsidR="006103E1" w:rsidRPr="006103E1" w:rsidRDefault="001835B2" w:rsidP="00D60241">
            <w:pPr>
              <w:jc w:val="center"/>
              <w:rPr>
                <w:rFonts w:cs="Calibri"/>
              </w:rPr>
            </w:pPr>
            <w:r>
              <w:rPr>
                <w:rFonts w:cs="Calibri"/>
              </w:rPr>
              <w:t xml:space="preserve">Mid-Late November 2017 </w:t>
            </w:r>
            <w:r w:rsidR="00D60241">
              <w:rPr>
                <w:rFonts w:cs="Calibri"/>
              </w:rPr>
              <w:t xml:space="preserve"> (tentative)</w:t>
            </w:r>
          </w:p>
        </w:tc>
      </w:tr>
      <w:tr w:rsidR="006103E1" w:rsidRPr="00096BD6" w14:paraId="42F041A4"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F8B6F" w14:textId="77777777" w:rsidR="006103E1" w:rsidRPr="006103E1" w:rsidRDefault="006103E1" w:rsidP="006103E1">
            <w:pPr>
              <w:rPr>
                <w:rFonts w:cs="Calibri"/>
              </w:rPr>
            </w:pPr>
            <w:r w:rsidRPr="006103E1">
              <w:rPr>
                <w:rFonts w:cs="Calibri"/>
              </w:rPr>
              <w:t>Anticipated Contract Start Date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67A513AA" w14:textId="29AF3B9B" w:rsidR="006103E1" w:rsidRPr="006103E1" w:rsidRDefault="001835B2" w:rsidP="001835B2">
            <w:pPr>
              <w:jc w:val="center"/>
              <w:rPr>
                <w:rFonts w:cs="Calibri"/>
              </w:rPr>
            </w:pPr>
            <w:r>
              <w:rPr>
                <w:rFonts w:cs="Calibri"/>
              </w:rPr>
              <w:t>December 1, 2017</w:t>
            </w:r>
            <w:r w:rsidR="00D60241">
              <w:rPr>
                <w:rFonts w:cs="Calibri"/>
              </w:rPr>
              <w:t xml:space="preserve"> (tentative)</w:t>
            </w:r>
          </w:p>
        </w:tc>
      </w:tr>
      <w:tr w:rsidR="006103E1" w:rsidRPr="00096BD6" w14:paraId="00C65BA7"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3051A" w14:textId="77777777" w:rsidR="006103E1" w:rsidRPr="006103E1" w:rsidRDefault="006103E1" w:rsidP="006103E1">
            <w:pPr>
              <w:rPr>
                <w:rFonts w:cs="Calibri"/>
              </w:rPr>
            </w:pPr>
            <w:r w:rsidRPr="006103E1">
              <w:rPr>
                <w:rFonts w:cs="Calibri"/>
              </w:rPr>
              <w:t>Contract End Date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72B765B9" w14:textId="700DBD31" w:rsidR="006103E1" w:rsidRPr="006103E1" w:rsidRDefault="001835B2" w:rsidP="006103E1">
            <w:pPr>
              <w:jc w:val="center"/>
              <w:rPr>
                <w:rFonts w:cs="Calibri"/>
              </w:rPr>
            </w:pPr>
            <w:r>
              <w:rPr>
                <w:rFonts w:cs="Calibri"/>
              </w:rPr>
              <w:t xml:space="preserve">June </w:t>
            </w:r>
            <w:r w:rsidR="006103E1" w:rsidRPr="006103E1">
              <w:rPr>
                <w:rFonts w:cs="Calibri"/>
              </w:rPr>
              <w:t>30, 2018</w:t>
            </w:r>
            <w:r w:rsidR="00D60241">
              <w:rPr>
                <w:rFonts w:cs="Calibri"/>
              </w:rPr>
              <w:t xml:space="preserve"> (tentative)</w:t>
            </w:r>
          </w:p>
        </w:tc>
      </w:tr>
    </w:tbl>
    <w:p w14:paraId="54B6C971" w14:textId="77777777" w:rsidR="001B78A5" w:rsidRDefault="001B78A5" w:rsidP="00FC5E04"/>
    <w:p w14:paraId="035AE19A" w14:textId="77777777" w:rsidR="00811288" w:rsidRDefault="00811288" w:rsidP="00FC5E04"/>
    <w:p w14:paraId="6BE3874A" w14:textId="68CA51E2" w:rsidR="0072553D" w:rsidRPr="007A4EE2" w:rsidRDefault="001B78A5" w:rsidP="003B1B1A">
      <w:pPr>
        <w:pStyle w:val="ListParagraph"/>
        <w:numPr>
          <w:ilvl w:val="0"/>
          <w:numId w:val="10"/>
        </w:numPr>
        <w:spacing w:after="160" w:line="259" w:lineRule="auto"/>
      </w:pPr>
      <w:r w:rsidRPr="003B1B1A">
        <w:rPr>
          <w:rFonts w:cs="Calibri"/>
          <w:b/>
          <w:bCs/>
          <w:i/>
          <w:iCs/>
          <w:snapToGrid w:val="0"/>
        </w:rPr>
        <w:t>Clarification Period</w:t>
      </w:r>
      <w:r w:rsidRPr="003B1B1A">
        <w:rPr>
          <w:rFonts w:cs="Calibri"/>
          <w:b/>
          <w:bCs/>
          <w:iCs/>
          <w:snapToGrid w:val="0"/>
        </w:rPr>
        <w:t xml:space="preserve">: </w:t>
      </w:r>
      <w:r w:rsidRPr="003B1B1A">
        <w:rPr>
          <w:rFonts w:cs="Arial"/>
        </w:rPr>
        <w:t>Questions about th</w:t>
      </w:r>
      <w:r w:rsidR="003C356E" w:rsidRPr="003B1B1A">
        <w:rPr>
          <w:rFonts w:cs="Arial"/>
        </w:rPr>
        <w:t xml:space="preserve">is grant program </w:t>
      </w:r>
      <w:r w:rsidRPr="003B1B1A">
        <w:rPr>
          <w:rFonts w:cs="Arial"/>
        </w:rPr>
        <w:t xml:space="preserve">will be accepted </w:t>
      </w:r>
      <w:r w:rsidR="008C45B7" w:rsidRPr="003B1B1A">
        <w:rPr>
          <w:rFonts w:cs="Arial"/>
        </w:rPr>
        <w:t xml:space="preserve">in writing from </w:t>
      </w:r>
      <w:r w:rsidR="00242AC9" w:rsidRPr="003B1B1A">
        <w:rPr>
          <w:rFonts w:cs="Arial"/>
        </w:rPr>
        <w:t xml:space="preserve">September </w:t>
      </w:r>
      <w:r w:rsidR="007208F0" w:rsidRPr="003B1B1A">
        <w:rPr>
          <w:rFonts w:cs="Arial"/>
        </w:rPr>
        <w:t>1</w:t>
      </w:r>
      <w:r w:rsidR="00C53B70">
        <w:rPr>
          <w:rFonts w:cs="Arial"/>
        </w:rPr>
        <w:t>9</w:t>
      </w:r>
      <w:r w:rsidR="008C45B7" w:rsidRPr="003B1B1A">
        <w:rPr>
          <w:rFonts w:cs="Arial"/>
        </w:rPr>
        <w:t>, 201</w:t>
      </w:r>
      <w:r w:rsidR="007208F0" w:rsidRPr="003B1B1A">
        <w:rPr>
          <w:rFonts w:cs="Arial"/>
        </w:rPr>
        <w:t>7</w:t>
      </w:r>
      <w:r w:rsidR="008C45B7" w:rsidRPr="003B1B1A">
        <w:rPr>
          <w:rFonts w:cs="Arial"/>
        </w:rPr>
        <w:t xml:space="preserve"> through </w:t>
      </w:r>
      <w:r w:rsidR="00820D6A" w:rsidRPr="003B1B1A">
        <w:rPr>
          <w:rFonts w:cs="Arial"/>
        </w:rPr>
        <w:t>October 1</w:t>
      </w:r>
      <w:r w:rsidR="00C53B70">
        <w:rPr>
          <w:rFonts w:cs="Arial"/>
        </w:rPr>
        <w:t>6</w:t>
      </w:r>
      <w:r w:rsidR="00242AC9" w:rsidRPr="003B1B1A">
        <w:rPr>
          <w:rFonts w:cs="Arial"/>
        </w:rPr>
        <w:t>, 201</w:t>
      </w:r>
      <w:r w:rsidR="00820D6A" w:rsidRPr="003B1B1A">
        <w:rPr>
          <w:rFonts w:cs="Arial"/>
        </w:rPr>
        <w:t>7</w:t>
      </w:r>
      <w:r w:rsidR="008C45B7" w:rsidRPr="003B1B1A">
        <w:rPr>
          <w:rFonts w:cs="Arial"/>
        </w:rPr>
        <w:t xml:space="preserve">. </w:t>
      </w:r>
      <w:r w:rsidRPr="003B1B1A">
        <w:rPr>
          <w:rFonts w:cs="Arial"/>
        </w:rPr>
        <w:t xml:space="preserve">Please submit questions to Theresa Rowland at </w:t>
      </w:r>
      <w:hyperlink r:id="rId20" w:history="1">
        <w:r w:rsidRPr="003B1B1A">
          <w:rPr>
            <w:rStyle w:val="Hyperlink"/>
            <w:rFonts w:cs="Arial"/>
          </w:rPr>
          <w:t>trowland@commcorp.org</w:t>
        </w:r>
      </w:hyperlink>
      <w:r w:rsidR="007208F0" w:rsidRPr="003B1B1A">
        <w:rPr>
          <w:rStyle w:val="Hyperlink"/>
          <w:rFonts w:cs="Arial"/>
        </w:rPr>
        <w:t xml:space="preserve">. </w:t>
      </w:r>
      <w:r w:rsidR="0072553D" w:rsidRPr="003B1B1A">
        <w:rPr>
          <w:rFonts w:cs="Arial"/>
        </w:rPr>
        <w:t xml:space="preserve">All questions will be responded to and posted on Commonwealth Corporation’s website at </w:t>
      </w:r>
      <w:hyperlink r:id="rId21" w:history="1">
        <w:r w:rsidR="0072553D" w:rsidRPr="003B1B1A">
          <w:rPr>
            <w:rStyle w:val="Hyperlink"/>
            <w:rFonts w:cs="Arial"/>
          </w:rPr>
          <w:t>www.commcorp.org</w:t>
        </w:r>
      </w:hyperlink>
      <w:r w:rsidR="007208F0" w:rsidRPr="003B1B1A">
        <w:rPr>
          <w:rStyle w:val="Hyperlink"/>
          <w:rFonts w:cs="Arial"/>
        </w:rPr>
        <w:t xml:space="preserve">. </w:t>
      </w:r>
      <w:r w:rsidR="0072553D" w:rsidRPr="003B1B1A">
        <w:rPr>
          <w:rFonts w:cs="Arial"/>
        </w:rPr>
        <w:t xml:space="preserve"> Applicants can sign up at</w:t>
      </w:r>
      <w:r w:rsidR="0072553D" w:rsidRPr="003B1B1A">
        <w:rPr>
          <w:rFonts w:eastAsia="Times New Roman" w:cs="Tahoma"/>
          <w:sz w:val="17"/>
          <w:szCs w:val="17"/>
        </w:rPr>
        <w:t xml:space="preserve"> </w:t>
      </w:r>
      <w:hyperlink r:id="rId22" w:history="1">
        <w:r w:rsidR="009D4AA9" w:rsidRPr="003B1B1A">
          <w:rPr>
            <w:rStyle w:val="Hyperlink"/>
            <w:b/>
            <w:bCs/>
          </w:rPr>
          <w:t>https://commcorp.tfaforms.net/328718</w:t>
        </w:r>
      </w:hyperlink>
      <w:r w:rsidR="0072553D" w:rsidRPr="003B1B1A">
        <w:rPr>
          <w:rFonts w:eastAsia="Times New Roman" w:cs="Tahoma"/>
          <w:color w:val="0079CD"/>
          <w:sz w:val="17"/>
          <w:szCs w:val="17"/>
        </w:rPr>
        <w:t xml:space="preserve"> </w:t>
      </w:r>
      <w:r w:rsidR="0072553D" w:rsidRPr="003B1B1A">
        <w:rPr>
          <w:rFonts w:cs="Arial"/>
        </w:rPr>
        <w:t>to receive email notifications when new responses are posted. However, all potential applicants are advised to check the Commonwealth Corporation’s website periodically for additional information and updates until submissions are due.</w:t>
      </w:r>
    </w:p>
    <w:p w14:paraId="3CA652E8" w14:textId="77777777" w:rsidR="00811288" w:rsidRPr="00811288" w:rsidRDefault="00811288" w:rsidP="00811288">
      <w:pPr>
        <w:pStyle w:val="ListParagraph"/>
        <w:spacing w:after="0" w:line="240" w:lineRule="auto"/>
        <w:ind w:left="0"/>
        <w:rPr>
          <w:rFonts w:cs="Arial"/>
        </w:rPr>
      </w:pPr>
    </w:p>
    <w:p w14:paraId="25DDC8D2" w14:textId="77777777" w:rsidR="00D75D4A" w:rsidRDefault="00D75D4A" w:rsidP="00D75D4A">
      <w:pPr>
        <w:pStyle w:val="ListParagraph"/>
        <w:spacing w:after="0" w:line="240" w:lineRule="auto"/>
        <w:ind w:left="0"/>
        <w:jc w:val="both"/>
        <w:rPr>
          <w:rFonts w:cs="Arial"/>
        </w:rPr>
      </w:pPr>
    </w:p>
    <w:p w14:paraId="0C84CF39" w14:textId="6CA6F741" w:rsidR="0072553D" w:rsidRPr="003B1B1A" w:rsidRDefault="00CA30C6" w:rsidP="003B1B1A">
      <w:pPr>
        <w:pStyle w:val="ListParagraph"/>
        <w:numPr>
          <w:ilvl w:val="0"/>
          <w:numId w:val="10"/>
        </w:numPr>
        <w:rPr>
          <w:rFonts w:cs="Arial"/>
          <w:b/>
        </w:rPr>
      </w:pPr>
      <w:r w:rsidRPr="003B1B1A">
        <w:rPr>
          <w:rFonts w:cs="Calibri"/>
          <w:b/>
          <w:bCs/>
          <w:i/>
          <w:iCs/>
          <w:snapToGrid w:val="0"/>
        </w:rPr>
        <w:t>Application</w:t>
      </w:r>
      <w:r w:rsidRPr="003B1B1A">
        <w:rPr>
          <w:rFonts w:cs="Calibri"/>
          <w:bCs/>
          <w:iCs/>
          <w:snapToGrid w:val="0"/>
        </w:rPr>
        <w:t xml:space="preserve"> </w:t>
      </w:r>
      <w:r w:rsidRPr="003B1B1A">
        <w:rPr>
          <w:b/>
          <w:i/>
        </w:rPr>
        <w:t>Submission Instructions</w:t>
      </w:r>
      <w:r w:rsidRPr="003B1B1A">
        <w:rPr>
          <w:b/>
        </w:rPr>
        <w:t xml:space="preserve">: </w:t>
      </w:r>
      <w:r w:rsidR="0034544B" w:rsidRPr="003B1B1A">
        <w:rPr>
          <w:b/>
        </w:rPr>
        <w:t xml:space="preserve"> </w:t>
      </w:r>
      <w:r w:rsidR="0034544B" w:rsidRPr="003B1B1A">
        <w:rPr>
          <w:rFonts w:cs="Arial"/>
        </w:rPr>
        <w:t xml:space="preserve">Grant Application Packages </w:t>
      </w:r>
      <w:r w:rsidR="007208F0" w:rsidRPr="003B1B1A">
        <w:rPr>
          <w:rFonts w:cs="Arial"/>
        </w:rPr>
        <w:t xml:space="preserve">are due on October </w:t>
      </w:r>
      <w:r w:rsidR="00C53B70">
        <w:rPr>
          <w:rFonts w:cs="Arial"/>
        </w:rPr>
        <w:t>24</w:t>
      </w:r>
      <w:r w:rsidR="007208F0" w:rsidRPr="003B1B1A">
        <w:rPr>
          <w:rFonts w:cs="Arial"/>
        </w:rPr>
        <w:t xml:space="preserve">, 2017 by midnight. </w:t>
      </w:r>
      <w:r w:rsidR="0072553D" w:rsidRPr="003B1B1A">
        <w:rPr>
          <w:rFonts w:cs="Arial"/>
        </w:rPr>
        <w:t>Please upload your submission electronically to the following link:</w:t>
      </w:r>
      <w:r w:rsidR="0072553D" w:rsidRPr="003A4696">
        <w:t xml:space="preserve"> </w:t>
      </w:r>
      <w:hyperlink r:id="rId23" w:history="1">
        <w:r w:rsidR="00643F3E" w:rsidRPr="00770BFE">
          <w:rPr>
            <w:rStyle w:val="Hyperlink"/>
            <w:b/>
            <w:bCs/>
          </w:rPr>
          <w:t>https://commcorp.tfaforms.net/328</w:t>
        </w:r>
        <w:bookmarkStart w:id="5" w:name="_GoBack"/>
        <w:bookmarkEnd w:id="5"/>
        <w:r w:rsidR="00643F3E" w:rsidRPr="00770BFE">
          <w:rPr>
            <w:rStyle w:val="Hyperlink"/>
            <w:b/>
            <w:bCs/>
          </w:rPr>
          <w:t>719</w:t>
        </w:r>
      </w:hyperlink>
      <w:r w:rsidR="0072553D" w:rsidRPr="003B1B1A">
        <w:rPr>
          <w:rFonts w:cs="Arial"/>
        </w:rPr>
        <w:t xml:space="preserve">. In order to upload your submission, you will need to complete a form that provides the following information: (1) the </w:t>
      </w:r>
      <w:r w:rsidR="0072553D" w:rsidRPr="003B1B1A">
        <w:rPr>
          <w:rFonts w:cs="Arial"/>
          <w:b/>
        </w:rPr>
        <w:t>Name</w:t>
      </w:r>
      <w:r w:rsidR="0072553D" w:rsidRPr="003B1B1A">
        <w:rPr>
          <w:rFonts w:cs="Arial"/>
        </w:rPr>
        <w:t xml:space="preserve"> of the lead applicant organization, (2) the lead applicant organization’s </w:t>
      </w:r>
      <w:r w:rsidR="0072553D" w:rsidRPr="003B1B1A">
        <w:rPr>
          <w:rFonts w:cs="Arial"/>
          <w:b/>
        </w:rPr>
        <w:t>Federal Employer ID Number</w:t>
      </w:r>
      <w:r w:rsidR="0072553D" w:rsidRPr="003B1B1A">
        <w:rPr>
          <w:rFonts w:cs="Arial"/>
        </w:rPr>
        <w:t xml:space="preserve">, (3) the lead applicant organization’s </w:t>
      </w:r>
      <w:r w:rsidR="0072553D" w:rsidRPr="003B1B1A">
        <w:rPr>
          <w:rFonts w:cs="Arial"/>
          <w:b/>
        </w:rPr>
        <w:t>Department of Unemployment Assistance ID Number</w:t>
      </w:r>
      <w:r w:rsidR="0072553D" w:rsidRPr="003B1B1A">
        <w:rPr>
          <w:rFonts w:cs="Arial"/>
        </w:rPr>
        <w:t xml:space="preserve">, (4) the </w:t>
      </w:r>
      <w:r w:rsidR="0072553D" w:rsidRPr="003B1B1A">
        <w:rPr>
          <w:rFonts w:cs="Arial"/>
          <w:b/>
        </w:rPr>
        <w:t>Total Program Funds Requested</w:t>
      </w:r>
      <w:r w:rsidR="0072553D" w:rsidRPr="003B1B1A">
        <w:rPr>
          <w:rFonts w:cs="Arial"/>
        </w:rPr>
        <w:t xml:space="preserve">, and (5) the lead applicant organization’s </w:t>
      </w:r>
      <w:r w:rsidR="0072553D" w:rsidRPr="003B1B1A">
        <w:rPr>
          <w:rFonts w:cs="Arial"/>
          <w:b/>
        </w:rPr>
        <w:t xml:space="preserve">Primary Contact Person </w:t>
      </w:r>
      <w:r w:rsidR="0072553D" w:rsidRPr="003B1B1A">
        <w:rPr>
          <w:rFonts w:cs="Arial"/>
        </w:rPr>
        <w:t>(to be notified upon decision of grant award).</w:t>
      </w:r>
    </w:p>
    <w:p w14:paraId="5E0E7800" w14:textId="668181E5" w:rsidR="0072553D" w:rsidRDefault="0072553D" w:rsidP="0072553D">
      <w:pPr>
        <w:ind w:left="720"/>
        <w:rPr>
          <w:rFonts w:cs="Arial"/>
          <w:b/>
        </w:rPr>
      </w:pPr>
      <w:r w:rsidRPr="00354634">
        <w:rPr>
          <w:rFonts w:cs="Arial"/>
        </w:rPr>
        <w:t xml:space="preserve">Applicants should review all components prior to uploading in order to ensure they </w:t>
      </w:r>
      <w:r>
        <w:rPr>
          <w:rFonts w:cs="Arial"/>
        </w:rPr>
        <w:t xml:space="preserve">have </w:t>
      </w:r>
      <w:r w:rsidRPr="00354634">
        <w:rPr>
          <w:rFonts w:cs="Arial"/>
        </w:rPr>
        <w:t xml:space="preserve">completed all of the required information. Narrative forms must be submitted in MS Word file format. Budgets must be submitted in MS Excel file format. </w:t>
      </w:r>
      <w:r>
        <w:rPr>
          <w:color w:val="000000"/>
        </w:rPr>
        <w:t>Signed documents or letters of commitment must be scanned and submitted in the form of a single PDF file</w:t>
      </w:r>
      <w:r w:rsidRPr="00354634">
        <w:rPr>
          <w:rFonts w:cs="Arial"/>
        </w:rPr>
        <w:t xml:space="preserve">. Should you encounter any submission issues, please contact </w:t>
      </w:r>
      <w:r w:rsidR="007208F0">
        <w:rPr>
          <w:rFonts w:cs="Arial"/>
        </w:rPr>
        <w:t xml:space="preserve">Theresa Rowland at </w:t>
      </w:r>
      <w:hyperlink r:id="rId24" w:history="1">
        <w:r w:rsidR="007208F0" w:rsidRPr="00964E08">
          <w:rPr>
            <w:rStyle w:val="Hyperlink"/>
            <w:rFonts w:cs="Arial"/>
          </w:rPr>
          <w:t>trowland@commcorp.org</w:t>
        </w:r>
      </w:hyperlink>
      <w:r w:rsidR="007208F0">
        <w:rPr>
          <w:rFonts w:cs="Arial"/>
        </w:rPr>
        <w:t xml:space="preserve"> or 617-717-6928.</w:t>
      </w:r>
    </w:p>
    <w:p w14:paraId="3CA7CD89" w14:textId="77777777" w:rsidR="0072553D" w:rsidRDefault="0072553D" w:rsidP="00F85D30">
      <w:pPr>
        <w:pStyle w:val="ListParagraph"/>
        <w:ind w:left="0"/>
        <w:rPr>
          <w:bCs/>
        </w:rPr>
      </w:pPr>
    </w:p>
    <w:p w14:paraId="24C62FE4" w14:textId="69D041A2" w:rsidR="0072553D" w:rsidRPr="003B1B1A" w:rsidRDefault="0072553D" w:rsidP="003B1B1A">
      <w:pPr>
        <w:pStyle w:val="ListParagraph"/>
        <w:numPr>
          <w:ilvl w:val="0"/>
          <w:numId w:val="10"/>
        </w:numPr>
        <w:rPr>
          <w:rFonts w:cs="Arial"/>
          <w:b/>
        </w:rPr>
      </w:pPr>
      <w:r w:rsidRPr="003B1B1A">
        <w:rPr>
          <w:rFonts w:cs="Arial"/>
        </w:rPr>
        <w:t xml:space="preserve">The following documents make up the required components of the </w:t>
      </w:r>
      <w:r w:rsidR="007208F0" w:rsidRPr="003B1B1A">
        <w:rPr>
          <w:rFonts w:cs="Arial"/>
        </w:rPr>
        <w:t>Grant Application</w:t>
      </w:r>
      <w:r w:rsidRPr="003B1B1A">
        <w:rPr>
          <w:rFonts w:cs="Arial"/>
        </w:rPr>
        <w:t xml:space="preserve"> Package. Failure to provide any of the documents or materials listed below may result in the disqualification of the application.  </w:t>
      </w:r>
    </w:p>
    <w:p w14:paraId="7F312BB6" w14:textId="77777777" w:rsidR="0072553D" w:rsidRPr="001A078C" w:rsidRDefault="0072553D" w:rsidP="00847FB5">
      <w:pPr>
        <w:rPr>
          <w:rFonts w:cs="Arial"/>
        </w:rPr>
      </w:pPr>
    </w:p>
    <w:p w14:paraId="67B52941" w14:textId="203D112B" w:rsidR="00B77622" w:rsidRPr="00A26FEC" w:rsidRDefault="00847FB5" w:rsidP="001B78A5">
      <w:pPr>
        <w:pStyle w:val="ListParagraph"/>
        <w:spacing w:after="0" w:line="240" w:lineRule="auto"/>
        <w:rPr>
          <w:rFonts w:cs="Arial"/>
          <w:b/>
        </w:rPr>
      </w:pPr>
      <w:r>
        <w:rPr>
          <w:rFonts w:cs="Arial"/>
          <w:b/>
        </w:rPr>
        <w:t>Attachment</w:t>
      </w:r>
      <w:r w:rsidR="00B77622" w:rsidRPr="00A26FEC">
        <w:rPr>
          <w:rFonts w:cs="Arial"/>
          <w:b/>
        </w:rPr>
        <w:t xml:space="preserve"> 1:</w:t>
      </w:r>
      <w:r w:rsidR="00B77622" w:rsidRPr="00A26FEC">
        <w:rPr>
          <w:rFonts w:cs="Arial"/>
          <w:b/>
        </w:rPr>
        <w:tab/>
        <w:t xml:space="preserve">Application </w:t>
      </w:r>
      <w:r w:rsidR="0034544B">
        <w:rPr>
          <w:rFonts w:cs="Arial"/>
          <w:b/>
        </w:rPr>
        <w:t>Summary Form</w:t>
      </w:r>
      <w:r w:rsidR="00B77622" w:rsidRPr="00A26FEC">
        <w:rPr>
          <w:rFonts w:cs="Arial"/>
          <w:b/>
        </w:rPr>
        <w:t xml:space="preserve"> </w:t>
      </w:r>
    </w:p>
    <w:p w14:paraId="2BFCA058" w14:textId="77777777" w:rsidR="003A4120" w:rsidRPr="00D12E76" w:rsidRDefault="0034544B" w:rsidP="001B78A5">
      <w:pPr>
        <w:pStyle w:val="ListParagraph"/>
        <w:rPr>
          <w:rFonts w:cs="Arial"/>
        </w:rPr>
      </w:pPr>
      <w:r>
        <w:rPr>
          <w:rFonts w:cs="Arial"/>
        </w:rPr>
        <w:t xml:space="preserve">This form provides Commonwealth Corporation with summary level information about the proposed program.  </w:t>
      </w:r>
      <w:r w:rsidR="00371657">
        <w:rPr>
          <w:rFonts w:cs="Arial"/>
        </w:rPr>
        <w:t xml:space="preserve">You </w:t>
      </w:r>
      <w:r w:rsidR="00B77622" w:rsidRPr="00A26FEC">
        <w:rPr>
          <w:rFonts w:cs="Arial"/>
        </w:rPr>
        <w:t>may adjust the spacing as needed to accommodate your answers</w:t>
      </w:r>
      <w:r w:rsidR="009925DA">
        <w:rPr>
          <w:rFonts w:cs="Arial"/>
        </w:rPr>
        <w:t xml:space="preserve">. </w:t>
      </w:r>
      <w:r>
        <w:rPr>
          <w:rFonts w:cs="Arial"/>
        </w:rPr>
        <w:t xml:space="preserve">This form should </w:t>
      </w:r>
      <w:r w:rsidRPr="00D12E76">
        <w:rPr>
          <w:rFonts w:cs="Arial"/>
        </w:rPr>
        <w:t xml:space="preserve">be the title page of your Grant Application Package. </w:t>
      </w:r>
    </w:p>
    <w:p w14:paraId="15A021DE" w14:textId="77777777" w:rsidR="00371657" w:rsidRDefault="00371657" w:rsidP="001B78A5">
      <w:pPr>
        <w:pStyle w:val="ListParagraph"/>
        <w:rPr>
          <w:rFonts w:cs="Arial"/>
        </w:rPr>
      </w:pPr>
    </w:p>
    <w:p w14:paraId="3B400995" w14:textId="54541947" w:rsidR="00B77622" w:rsidRPr="00D12E76" w:rsidRDefault="00847FB5" w:rsidP="001B78A5">
      <w:pPr>
        <w:pStyle w:val="ListParagraph"/>
        <w:spacing w:after="0" w:line="240" w:lineRule="auto"/>
        <w:rPr>
          <w:rFonts w:cs="Arial"/>
          <w:b/>
        </w:rPr>
      </w:pPr>
      <w:r>
        <w:rPr>
          <w:rFonts w:cs="Arial"/>
          <w:b/>
        </w:rPr>
        <w:t>Attachment</w:t>
      </w:r>
      <w:r w:rsidR="00B77622" w:rsidRPr="00D12E76">
        <w:rPr>
          <w:rFonts w:cs="Arial"/>
          <w:b/>
        </w:rPr>
        <w:t xml:space="preserve"> 2:</w:t>
      </w:r>
      <w:r w:rsidR="00B77622" w:rsidRPr="00D12E76">
        <w:rPr>
          <w:rFonts w:cs="Arial"/>
          <w:b/>
        </w:rPr>
        <w:tab/>
      </w:r>
      <w:r w:rsidR="007208F0">
        <w:rPr>
          <w:rFonts w:cs="Arial"/>
          <w:b/>
        </w:rPr>
        <w:t>Program</w:t>
      </w:r>
      <w:r w:rsidR="005A5EFA" w:rsidRPr="00D12E76">
        <w:rPr>
          <w:rFonts w:cs="Arial"/>
          <w:b/>
        </w:rPr>
        <w:t xml:space="preserve"> </w:t>
      </w:r>
      <w:r w:rsidR="00371657" w:rsidRPr="00D12E76">
        <w:rPr>
          <w:rFonts w:cs="Arial"/>
          <w:b/>
        </w:rPr>
        <w:t>Application</w:t>
      </w:r>
      <w:r w:rsidR="00B77622" w:rsidRPr="00D12E76">
        <w:rPr>
          <w:rFonts w:cs="Arial"/>
          <w:b/>
        </w:rPr>
        <w:t xml:space="preserve"> Narrative </w:t>
      </w:r>
      <w:r w:rsidR="00371657" w:rsidRPr="00D12E76">
        <w:rPr>
          <w:rFonts w:cs="Arial"/>
          <w:b/>
        </w:rPr>
        <w:t xml:space="preserve">Form </w:t>
      </w:r>
    </w:p>
    <w:p w14:paraId="22BC5AFE" w14:textId="6DEA4BE1" w:rsidR="00371657" w:rsidRPr="005F5B37" w:rsidRDefault="00371657" w:rsidP="00371657">
      <w:pPr>
        <w:pStyle w:val="ListParagraph"/>
        <w:rPr>
          <w:color w:val="000000"/>
        </w:rPr>
      </w:pPr>
      <w:r w:rsidRPr="00D12E76">
        <w:rPr>
          <w:rFonts w:cs="Arial"/>
        </w:rPr>
        <w:t xml:space="preserve">This form provides a list of questions that </w:t>
      </w:r>
      <w:r w:rsidR="00AD751F" w:rsidRPr="00D12E76">
        <w:rPr>
          <w:rFonts w:cs="Arial"/>
        </w:rPr>
        <w:t>you</w:t>
      </w:r>
      <w:r w:rsidRPr="00D12E76">
        <w:rPr>
          <w:rFonts w:cs="Arial"/>
        </w:rPr>
        <w:t xml:space="preserve"> must address in </w:t>
      </w:r>
      <w:r w:rsidR="00992255" w:rsidRPr="00D12E76">
        <w:rPr>
          <w:rFonts w:cs="Arial"/>
        </w:rPr>
        <w:t>your</w:t>
      </w:r>
      <w:r w:rsidRPr="00D12E76">
        <w:rPr>
          <w:rFonts w:cs="Arial"/>
        </w:rPr>
        <w:t xml:space="preserve"> application. </w:t>
      </w:r>
      <w:r w:rsidRPr="00D12E76">
        <w:rPr>
          <w:color w:val="000000"/>
        </w:rPr>
        <w:t>Answer all the questions included on</w:t>
      </w:r>
      <w:r w:rsidRPr="005F5B37">
        <w:rPr>
          <w:color w:val="000000"/>
        </w:rPr>
        <w:t xml:space="preserve"> the Narrative Form</w:t>
      </w:r>
      <w:r>
        <w:rPr>
          <w:color w:val="000000"/>
        </w:rPr>
        <w:t xml:space="preserve">. </w:t>
      </w:r>
      <w:r w:rsidRPr="005F5B37">
        <w:rPr>
          <w:color w:val="000000"/>
        </w:rPr>
        <w:t xml:space="preserve">Do not change the order of the questions/sections. You may adjust the spacing in each section of the Narrative Form to accommodate your answers. </w:t>
      </w:r>
      <w:r w:rsidR="005A5EFA" w:rsidRPr="00017D67">
        <w:t xml:space="preserve">Do not use a font size smaller than size 11 and margins less than one inch. </w:t>
      </w:r>
      <w:r w:rsidR="005A5EFA" w:rsidRPr="00017D67">
        <w:rPr>
          <w:u w:val="single"/>
        </w:rPr>
        <w:t>The page limit for the Program</w:t>
      </w:r>
      <w:r w:rsidR="006C3CD4">
        <w:rPr>
          <w:u w:val="single"/>
        </w:rPr>
        <w:t xml:space="preserve"> Application</w:t>
      </w:r>
      <w:r w:rsidR="005A5EFA" w:rsidRPr="00017D67">
        <w:rPr>
          <w:u w:val="single"/>
        </w:rPr>
        <w:t xml:space="preserve"> Narrative</w:t>
      </w:r>
      <w:r w:rsidR="006C3CD4">
        <w:rPr>
          <w:u w:val="single"/>
        </w:rPr>
        <w:t xml:space="preserve"> Form is 10</w:t>
      </w:r>
      <w:r w:rsidR="005A5EFA" w:rsidRPr="00017D67">
        <w:rPr>
          <w:u w:val="single"/>
        </w:rPr>
        <w:t xml:space="preserve"> pages.</w:t>
      </w:r>
    </w:p>
    <w:p w14:paraId="2EFB8F27" w14:textId="77777777" w:rsidR="0064697D" w:rsidRDefault="0064697D" w:rsidP="001179BE">
      <w:pPr>
        <w:pStyle w:val="ListParagraph"/>
        <w:rPr>
          <w:rFonts w:cs="Arial"/>
          <w:b/>
        </w:rPr>
      </w:pPr>
    </w:p>
    <w:p w14:paraId="01932BD2" w14:textId="2BCF2C3E" w:rsidR="00B77622" w:rsidRPr="00371657" w:rsidRDefault="006824B3" w:rsidP="001B78A5">
      <w:pPr>
        <w:pStyle w:val="ListParagraph"/>
        <w:spacing w:after="0" w:line="240" w:lineRule="auto"/>
        <w:rPr>
          <w:rFonts w:cs="Arial"/>
          <w:b/>
          <w:bCs/>
        </w:rPr>
      </w:pPr>
      <w:r>
        <w:rPr>
          <w:rFonts w:cs="Arial"/>
          <w:b/>
        </w:rPr>
        <w:t>A</w:t>
      </w:r>
      <w:r w:rsidR="00847FB5">
        <w:rPr>
          <w:rFonts w:cs="Arial"/>
          <w:b/>
        </w:rPr>
        <w:t>ttachment</w:t>
      </w:r>
      <w:r w:rsidR="00B77622" w:rsidRPr="00371657">
        <w:rPr>
          <w:rFonts w:cs="Arial"/>
          <w:b/>
          <w:bCs/>
        </w:rPr>
        <w:t xml:space="preserve"> </w:t>
      </w:r>
      <w:r w:rsidR="00B67A4E">
        <w:rPr>
          <w:rFonts w:cs="Arial"/>
          <w:b/>
          <w:bCs/>
        </w:rPr>
        <w:t>3</w:t>
      </w:r>
      <w:r w:rsidR="00B77622" w:rsidRPr="00371657">
        <w:rPr>
          <w:rFonts w:cs="Arial"/>
          <w:b/>
          <w:bCs/>
        </w:rPr>
        <w:t>:</w:t>
      </w:r>
      <w:r w:rsidR="00B77622" w:rsidRPr="00371657">
        <w:rPr>
          <w:rFonts w:cs="Arial"/>
          <w:b/>
          <w:bCs/>
        </w:rPr>
        <w:tab/>
        <w:t>Budget</w:t>
      </w:r>
      <w:r w:rsidR="001834C4">
        <w:rPr>
          <w:rFonts w:cs="Arial"/>
          <w:b/>
          <w:bCs/>
        </w:rPr>
        <w:t xml:space="preserve"> &amp; </w:t>
      </w:r>
      <w:r w:rsidR="00B77622" w:rsidRPr="00371657">
        <w:rPr>
          <w:rFonts w:cs="Arial"/>
          <w:b/>
          <w:bCs/>
        </w:rPr>
        <w:t xml:space="preserve">Budget Narrative </w:t>
      </w:r>
      <w:r w:rsidR="00D75D4A">
        <w:rPr>
          <w:rFonts w:cs="Arial"/>
          <w:b/>
          <w:bCs/>
        </w:rPr>
        <w:t>Forms</w:t>
      </w:r>
    </w:p>
    <w:p w14:paraId="27D8EC7F" w14:textId="7C0590C7" w:rsidR="00C3647F" w:rsidRPr="00371657" w:rsidRDefault="006C3CD4" w:rsidP="00D75D4A">
      <w:pPr>
        <w:pStyle w:val="ListParagraph"/>
        <w:spacing w:after="0" w:line="240" w:lineRule="auto"/>
        <w:rPr>
          <w:color w:val="000000"/>
        </w:rPr>
      </w:pPr>
      <w:r>
        <w:t>Attachment</w:t>
      </w:r>
      <w:r w:rsidR="00C3647F" w:rsidRPr="00371657">
        <w:t xml:space="preserve"> </w:t>
      </w:r>
      <w:r w:rsidR="00B67A4E">
        <w:t>3</w:t>
      </w:r>
      <w:r w:rsidR="00C3647F" w:rsidRPr="00371657">
        <w:t>a</w:t>
      </w:r>
      <w:r w:rsidR="00847FB5">
        <w:t xml:space="preserve"> and </w:t>
      </w:r>
      <w:r w:rsidR="00B67A4E">
        <w:t>3</w:t>
      </w:r>
      <w:r w:rsidR="00C3647F" w:rsidRPr="00371657">
        <w:t xml:space="preserve">b </w:t>
      </w:r>
      <w:r w:rsidR="00AA17BA">
        <w:rPr>
          <w:color w:val="000000"/>
        </w:rPr>
        <w:t>are the Budge</w:t>
      </w:r>
      <w:r w:rsidR="00992255">
        <w:rPr>
          <w:color w:val="000000"/>
        </w:rPr>
        <w:t>t</w:t>
      </w:r>
      <w:r w:rsidR="00847FB5">
        <w:rPr>
          <w:color w:val="000000"/>
        </w:rPr>
        <w:t xml:space="preserve"> and </w:t>
      </w:r>
      <w:r w:rsidR="000537E2">
        <w:rPr>
          <w:color w:val="000000"/>
        </w:rPr>
        <w:t>Budget Narrative Forms</w:t>
      </w:r>
      <w:r w:rsidR="00C3647F" w:rsidRPr="00371657">
        <w:rPr>
          <w:color w:val="000000"/>
        </w:rPr>
        <w:t>.  These are included as a separate MS Excel Workbook</w:t>
      </w:r>
      <w:r w:rsidR="00D75D4A">
        <w:rPr>
          <w:color w:val="000000"/>
        </w:rPr>
        <w:t xml:space="preserve"> </w:t>
      </w:r>
      <w:r w:rsidR="00D75D4A" w:rsidRPr="00371657">
        <w:rPr>
          <w:rFonts w:cs="Arial"/>
        </w:rPr>
        <w:t xml:space="preserve">labeled </w:t>
      </w:r>
      <w:r w:rsidR="00407A3E" w:rsidRPr="00371657">
        <w:rPr>
          <w:rFonts w:cs="Arial"/>
        </w:rPr>
        <w:t>“</w:t>
      </w:r>
      <w:r w:rsidR="00847FB5">
        <w:rPr>
          <w:rFonts w:cs="Arial"/>
        </w:rPr>
        <w:t>Re-E</w:t>
      </w:r>
      <w:r w:rsidR="00847FB5" w:rsidRPr="00794064">
        <w:rPr>
          <w:rFonts w:cs="Arial"/>
        </w:rPr>
        <w:t xml:space="preserve">ntry </w:t>
      </w:r>
      <w:r w:rsidR="00847FB5">
        <w:rPr>
          <w:rFonts w:cs="Arial"/>
        </w:rPr>
        <w:t>FY’18</w:t>
      </w:r>
      <w:r w:rsidR="00847FB5" w:rsidRPr="00794064">
        <w:rPr>
          <w:rFonts w:cs="Arial"/>
        </w:rPr>
        <w:t xml:space="preserve"> </w:t>
      </w:r>
      <w:r w:rsidR="00407A3E" w:rsidRPr="00371657">
        <w:rPr>
          <w:rFonts w:cs="Arial"/>
        </w:rPr>
        <w:t xml:space="preserve">Application </w:t>
      </w:r>
      <w:r w:rsidR="00EC6F32">
        <w:rPr>
          <w:rFonts w:cs="Arial"/>
        </w:rPr>
        <w:t xml:space="preserve">Budget.” </w:t>
      </w:r>
      <w:r w:rsidR="00992255">
        <w:rPr>
          <w:color w:val="000000"/>
        </w:rPr>
        <w:t>You</w:t>
      </w:r>
      <w:r w:rsidR="00C3647F" w:rsidRPr="00371657">
        <w:rPr>
          <w:color w:val="000000"/>
        </w:rPr>
        <w:t xml:space="preserve"> must submit a detailed budget request using the provided forms.  The budget will also become the financial basis for any grant award,</w:t>
      </w:r>
      <w:r w:rsidR="00744247">
        <w:rPr>
          <w:color w:val="000000"/>
        </w:rPr>
        <w:t xml:space="preserve"> and </w:t>
      </w:r>
      <w:r w:rsidR="00777AF7">
        <w:rPr>
          <w:color w:val="000000"/>
        </w:rPr>
        <w:t xml:space="preserve">for </w:t>
      </w:r>
      <w:r w:rsidR="00777AF7" w:rsidRPr="00371657">
        <w:rPr>
          <w:color w:val="000000"/>
        </w:rPr>
        <w:t>making</w:t>
      </w:r>
      <w:r w:rsidR="00C3647F" w:rsidRPr="00371657">
        <w:rPr>
          <w:color w:val="000000"/>
        </w:rPr>
        <w:t xml:space="preserve"> cost reimbursement payments over the course of the project. Commonwealth Corporation reserves the righ</w:t>
      </w:r>
      <w:r w:rsidR="00992255">
        <w:rPr>
          <w:color w:val="000000"/>
        </w:rPr>
        <w:t>t to modify application budgets</w:t>
      </w:r>
      <w:r w:rsidR="00C3647F" w:rsidRPr="00371657">
        <w:rPr>
          <w:color w:val="000000"/>
        </w:rPr>
        <w:t xml:space="preserve"> prior to and/or after grant award.</w:t>
      </w:r>
      <w:r w:rsidR="00371657">
        <w:rPr>
          <w:color w:val="000000"/>
        </w:rPr>
        <w:t xml:space="preserve"> </w:t>
      </w:r>
    </w:p>
    <w:p w14:paraId="47F58407" w14:textId="77777777" w:rsidR="003A4120" w:rsidRDefault="003A4120" w:rsidP="001B78A5">
      <w:pPr>
        <w:pStyle w:val="ListParagraph"/>
        <w:spacing w:after="0" w:line="240" w:lineRule="auto"/>
        <w:rPr>
          <w:color w:val="000000"/>
          <w:highlight w:val="yellow"/>
        </w:rPr>
      </w:pPr>
    </w:p>
    <w:p w14:paraId="0EC2F664" w14:textId="6ED1FC19" w:rsidR="00007EBF" w:rsidRPr="00D75D4A" w:rsidRDefault="00847FB5" w:rsidP="00007EBF">
      <w:pPr>
        <w:pStyle w:val="ListParagraph"/>
        <w:spacing w:after="0" w:line="240" w:lineRule="auto"/>
        <w:jc w:val="both"/>
        <w:rPr>
          <w:rFonts w:cs="Arial"/>
          <w:b/>
        </w:rPr>
      </w:pPr>
      <w:r>
        <w:rPr>
          <w:rFonts w:cs="Arial"/>
          <w:b/>
        </w:rPr>
        <w:t>Attachment</w:t>
      </w:r>
      <w:r w:rsidR="00007EBF" w:rsidRPr="00D75D4A">
        <w:rPr>
          <w:rFonts w:cs="Arial"/>
          <w:b/>
        </w:rPr>
        <w:t xml:space="preserve"> </w:t>
      </w:r>
      <w:r w:rsidR="006C3CD4">
        <w:rPr>
          <w:rFonts w:cs="Arial"/>
          <w:b/>
        </w:rPr>
        <w:t>4</w:t>
      </w:r>
      <w:r w:rsidR="00007EBF" w:rsidRPr="00D75D4A">
        <w:rPr>
          <w:rFonts w:cs="Arial"/>
          <w:b/>
        </w:rPr>
        <w:t>:</w:t>
      </w:r>
      <w:r w:rsidR="00007EBF" w:rsidRPr="00D75D4A">
        <w:rPr>
          <w:rFonts w:cs="Arial"/>
          <w:b/>
        </w:rPr>
        <w:tab/>
        <w:t>Memorandum of Agreement (MOA)</w:t>
      </w:r>
      <w:r w:rsidR="005272A8">
        <w:rPr>
          <w:rFonts w:cs="Arial"/>
          <w:b/>
        </w:rPr>
        <w:t xml:space="preserve"> or Letter of Support</w:t>
      </w:r>
    </w:p>
    <w:p w14:paraId="68731525" w14:textId="4BF6BB4E" w:rsidR="00007EBF" w:rsidRDefault="005272A8" w:rsidP="00007EBF">
      <w:pPr>
        <w:pStyle w:val="ListParagraph"/>
        <w:spacing w:after="0" w:line="240" w:lineRule="auto"/>
        <w:jc w:val="both"/>
        <w:rPr>
          <w:rFonts w:cs="Arial"/>
        </w:rPr>
      </w:pPr>
      <w:r>
        <w:rPr>
          <w:rFonts w:cs="Arial"/>
        </w:rPr>
        <w:t xml:space="preserve">A Memorandum of Agreement or Letter of Support must be included and labeled as </w:t>
      </w:r>
      <w:r w:rsidR="006C3CD4">
        <w:rPr>
          <w:rFonts w:cs="Arial"/>
        </w:rPr>
        <w:t>Attachment</w:t>
      </w:r>
      <w:r w:rsidR="00007EBF" w:rsidRPr="00D75D4A">
        <w:rPr>
          <w:rFonts w:cs="Arial"/>
        </w:rPr>
        <w:t xml:space="preserve"> </w:t>
      </w:r>
      <w:r w:rsidR="006C3CD4">
        <w:rPr>
          <w:rFonts w:cs="Arial"/>
        </w:rPr>
        <w:t>4</w:t>
      </w:r>
      <w:r>
        <w:rPr>
          <w:rFonts w:cs="Arial"/>
        </w:rPr>
        <w:t xml:space="preserve">. At a minimum this should articulate the relationship between the lead applicant and the referral partner. However, applicants may also include MOAs and letter of support from other partners. </w:t>
      </w:r>
    </w:p>
    <w:p w14:paraId="24DD8629" w14:textId="77777777" w:rsidR="007208F0" w:rsidRDefault="007208F0" w:rsidP="00007EBF">
      <w:pPr>
        <w:pStyle w:val="ListParagraph"/>
        <w:spacing w:after="0" w:line="240" w:lineRule="auto"/>
        <w:jc w:val="both"/>
        <w:rPr>
          <w:rFonts w:cs="Arial"/>
        </w:rPr>
      </w:pPr>
    </w:p>
    <w:p w14:paraId="0DA313D9" w14:textId="6AEFAD7E" w:rsidR="00B77622" w:rsidRDefault="00847FB5" w:rsidP="00847FB5">
      <w:pPr>
        <w:ind w:left="720"/>
        <w:contextualSpacing/>
        <w:rPr>
          <w:rFonts w:cs="Arial"/>
          <w:b/>
          <w:bCs/>
        </w:rPr>
      </w:pPr>
      <w:r>
        <w:rPr>
          <w:rFonts w:cs="Arial"/>
          <w:b/>
        </w:rPr>
        <w:t>Attachment</w:t>
      </w:r>
      <w:r w:rsidRPr="00794064">
        <w:rPr>
          <w:rFonts w:cs="Arial"/>
          <w:b/>
          <w:i/>
        </w:rPr>
        <w:t xml:space="preserve"> </w:t>
      </w:r>
      <w:r w:rsidR="006C3CD4">
        <w:rPr>
          <w:rFonts w:cs="Arial"/>
          <w:b/>
          <w:i/>
        </w:rPr>
        <w:t>5</w:t>
      </w:r>
      <w:r>
        <w:rPr>
          <w:rFonts w:cs="Arial"/>
          <w:b/>
          <w:i/>
        </w:rPr>
        <w:t xml:space="preserve">: </w:t>
      </w:r>
      <w:r w:rsidR="007208F0" w:rsidRPr="00794064">
        <w:rPr>
          <w:rFonts w:cs="Arial"/>
          <w:b/>
          <w:i/>
        </w:rPr>
        <w:t>Certificate of Good Standing:</w:t>
      </w:r>
      <w:r w:rsidR="007208F0">
        <w:rPr>
          <w:rFonts w:cs="Arial"/>
          <w:i/>
        </w:rPr>
        <w:t xml:space="preserve"> </w:t>
      </w:r>
      <w:r w:rsidR="007208F0" w:rsidRPr="001A078C">
        <w:rPr>
          <w:rFonts w:cs="Calibri"/>
        </w:rPr>
        <w:t xml:space="preserve">All lead applicants must submit a Certificate of Good Standing from the Massachusetts Department of Revenue. This should be included in your </w:t>
      </w:r>
      <w:r w:rsidR="005272A8">
        <w:rPr>
          <w:rFonts w:cs="Calibri"/>
        </w:rPr>
        <w:t xml:space="preserve">Grant Application </w:t>
      </w:r>
      <w:r w:rsidR="007208F0">
        <w:rPr>
          <w:rFonts w:cs="Calibri"/>
        </w:rPr>
        <w:t xml:space="preserve">Package and </w:t>
      </w:r>
      <w:r w:rsidR="007208F0" w:rsidRPr="00794064">
        <w:rPr>
          <w:rFonts w:cs="Calibri"/>
        </w:rPr>
        <w:t xml:space="preserve">labeled </w:t>
      </w:r>
      <w:r w:rsidR="006C3CD4">
        <w:rPr>
          <w:rFonts w:cs="Calibri"/>
        </w:rPr>
        <w:t>Attachment 5</w:t>
      </w:r>
      <w:r w:rsidR="007208F0" w:rsidRPr="00794064">
        <w:rPr>
          <w:rFonts w:cs="Calibri"/>
        </w:rPr>
        <w:t>.</w:t>
      </w:r>
    </w:p>
    <w:p w14:paraId="4FAD283F" w14:textId="77777777" w:rsidR="001835B2" w:rsidRDefault="001835B2">
      <w:pPr>
        <w:rPr>
          <w:rFonts w:cs="Arial"/>
          <w:b/>
          <w:smallCaps/>
          <w:sz w:val="28"/>
        </w:rPr>
      </w:pPr>
      <w:bookmarkStart w:id="6" w:name="_Toc430683285"/>
      <w:r>
        <w:br w:type="page"/>
      </w:r>
    </w:p>
    <w:p w14:paraId="6DAD2E97" w14:textId="3AEA7592" w:rsidR="00B77622" w:rsidRDefault="00B77622" w:rsidP="00231889">
      <w:pPr>
        <w:pStyle w:val="ARRARFPTOCLevel1"/>
      </w:pPr>
      <w:r w:rsidRPr="00990DAB">
        <w:lastRenderedPageBreak/>
        <w:t xml:space="preserve">Section </w:t>
      </w:r>
      <w:r w:rsidR="001C30EC">
        <w:t>Eight</w:t>
      </w:r>
      <w:r w:rsidR="00884A00">
        <w:t>:  Proposal</w:t>
      </w:r>
      <w:r w:rsidRPr="00990DAB">
        <w:t xml:space="preserve"> Evaluation Process and Criteria</w:t>
      </w:r>
      <w:bookmarkEnd w:id="6"/>
    </w:p>
    <w:p w14:paraId="27E139FD" w14:textId="77777777" w:rsidR="00B77622" w:rsidRPr="002E17F1" w:rsidRDefault="00B77622" w:rsidP="00B77622">
      <w:pPr>
        <w:pStyle w:val="ListParagraph"/>
        <w:spacing w:after="0" w:line="240" w:lineRule="auto"/>
        <w:ind w:left="0"/>
        <w:jc w:val="both"/>
        <w:rPr>
          <w:rFonts w:cs="Arial"/>
          <w:b/>
        </w:rPr>
      </w:pPr>
    </w:p>
    <w:p w14:paraId="067A5E61" w14:textId="77777777" w:rsidR="00B77622" w:rsidRPr="002E17F1" w:rsidRDefault="00B77622" w:rsidP="00B77622">
      <w:pPr>
        <w:pStyle w:val="ListParagraph"/>
        <w:spacing w:after="0" w:line="240" w:lineRule="auto"/>
        <w:ind w:hanging="360"/>
        <w:jc w:val="both"/>
        <w:rPr>
          <w:rFonts w:cs="Arial"/>
          <w:b/>
        </w:rPr>
      </w:pPr>
    </w:p>
    <w:p w14:paraId="1F835CF2" w14:textId="77777777" w:rsidR="00B77622" w:rsidRPr="002E17F1" w:rsidRDefault="00884A00" w:rsidP="00F1390F">
      <w:pPr>
        <w:pStyle w:val="ListParagraph"/>
        <w:numPr>
          <w:ilvl w:val="0"/>
          <w:numId w:val="6"/>
        </w:numPr>
        <w:spacing w:after="0" w:line="240" w:lineRule="auto"/>
        <w:ind w:left="450"/>
        <w:rPr>
          <w:rFonts w:cs="Arial"/>
          <w:b/>
        </w:rPr>
      </w:pPr>
      <w:r>
        <w:rPr>
          <w:rFonts w:cs="Arial"/>
          <w:b/>
          <w:i/>
        </w:rPr>
        <w:t>Proposal</w:t>
      </w:r>
      <w:r w:rsidR="00B77622" w:rsidRPr="002E17F1">
        <w:rPr>
          <w:rFonts w:cs="Arial"/>
          <w:b/>
          <w:i/>
        </w:rPr>
        <w:t xml:space="preserve"> Evaluation Process</w:t>
      </w:r>
      <w:r w:rsidR="00B77622" w:rsidRPr="002E17F1">
        <w:rPr>
          <w:rFonts w:cs="Arial"/>
        </w:rPr>
        <w:t xml:space="preserve">:  </w:t>
      </w:r>
      <w:r w:rsidR="002B42AB">
        <w:rPr>
          <w:rFonts w:cs="Arial"/>
        </w:rPr>
        <w:t>Proposals submitted</w:t>
      </w:r>
      <w:r w:rsidR="00B77622" w:rsidRPr="002E17F1">
        <w:rPr>
          <w:rFonts w:cs="Arial"/>
        </w:rPr>
        <w:t xml:space="preserve"> in response to this solicitation will be evaluated </w:t>
      </w:r>
      <w:r w:rsidR="006B7080" w:rsidRPr="002E17F1">
        <w:rPr>
          <w:rFonts w:cs="Arial"/>
        </w:rPr>
        <w:t xml:space="preserve">by </w:t>
      </w:r>
      <w:r w:rsidR="00B77622" w:rsidRPr="002E17F1">
        <w:rPr>
          <w:rFonts w:cs="Arial"/>
        </w:rPr>
        <w:t>Commonwealth Corporation</w:t>
      </w:r>
      <w:r w:rsidR="002B42AB">
        <w:rPr>
          <w:rFonts w:cs="Arial"/>
        </w:rPr>
        <w:t xml:space="preserve">. Representatives of the </w:t>
      </w:r>
      <w:r w:rsidR="00B77622" w:rsidRPr="002E17F1">
        <w:rPr>
          <w:rFonts w:cs="Arial"/>
        </w:rPr>
        <w:t xml:space="preserve">Executive Office of </w:t>
      </w:r>
      <w:r w:rsidR="002B42AB">
        <w:rPr>
          <w:rFonts w:cs="Arial"/>
        </w:rPr>
        <w:t>Labor and Workforce Development may participate in this process.</w:t>
      </w:r>
      <w:r w:rsidR="00B77622" w:rsidRPr="002E17F1">
        <w:rPr>
          <w:rFonts w:cs="Arial"/>
        </w:rPr>
        <w:t xml:space="preserve"> </w:t>
      </w:r>
    </w:p>
    <w:p w14:paraId="0D91821D" w14:textId="77777777" w:rsidR="00B77622" w:rsidRPr="002E17F1" w:rsidRDefault="00B77622" w:rsidP="00B77622">
      <w:pPr>
        <w:pStyle w:val="ListParagraph"/>
        <w:tabs>
          <w:tab w:val="num" w:pos="0"/>
        </w:tabs>
        <w:spacing w:after="0" w:line="240" w:lineRule="auto"/>
        <w:ind w:hanging="360"/>
        <w:rPr>
          <w:rFonts w:cs="Arial"/>
          <w:b/>
        </w:rPr>
      </w:pPr>
    </w:p>
    <w:p w14:paraId="22394FFA" w14:textId="77777777" w:rsidR="00B77622" w:rsidRPr="002E17F1" w:rsidRDefault="009925DA" w:rsidP="00860DEC">
      <w:pPr>
        <w:pStyle w:val="ListParagraph"/>
        <w:tabs>
          <w:tab w:val="num" w:pos="0"/>
        </w:tabs>
        <w:spacing w:after="0" w:line="240" w:lineRule="auto"/>
        <w:ind w:left="450" w:hanging="360"/>
        <w:rPr>
          <w:rFonts w:cs="Arial"/>
        </w:rPr>
      </w:pPr>
      <w:r>
        <w:rPr>
          <w:rFonts w:cs="Arial"/>
        </w:rPr>
        <w:tab/>
        <w:t xml:space="preserve">The </w:t>
      </w:r>
      <w:r w:rsidR="00B77622" w:rsidRPr="002E17F1">
        <w:rPr>
          <w:rFonts w:cs="Arial"/>
        </w:rPr>
        <w:t>review process will consist of the following steps:</w:t>
      </w:r>
    </w:p>
    <w:p w14:paraId="0BBE0191" w14:textId="77777777" w:rsidR="00B77622" w:rsidRPr="002E17F1" w:rsidRDefault="00B77622" w:rsidP="00860DEC">
      <w:pPr>
        <w:pStyle w:val="ListParagraph"/>
        <w:tabs>
          <w:tab w:val="num" w:pos="0"/>
        </w:tabs>
        <w:spacing w:after="0" w:line="240" w:lineRule="auto"/>
        <w:ind w:left="450"/>
        <w:rPr>
          <w:rFonts w:cs="Arial"/>
        </w:rPr>
      </w:pPr>
    </w:p>
    <w:p w14:paraId="134EBFB1" w14:textId="77777777" w:rsidR="00B77622" w:rsidRPr="002E17F1" w:rsidRDefault="00B77622" w:rsidP="00860DEC">
      <w:pPr>
        <w:pStyle w:val="ListParagraph"/>
        <w:tabs>
          <w:tab w:val="num" w:pos="0"/>
        </w:tabs>
        <w:spacing w:after="0" w:line="240" w:lineRule="auto"/>
        <w:ind w:left="450"/>
        <w:contextualSpacing w:val="0"/>
        <w:rPr>
          <w:rFonts w:cs="Arial"/>
        </w:rPr>
      </w:pPr>
      <w:r w:rsidRPr="002E17F1">
        <w:rPr>
          <w:rFonts w:cs="Arial"/>
          <w:b/>
        </w:rPr>
        <w:t>Step 1</w:t>
      </w:r>
      <w:r w:rsidR="00FE5AB7">
        <w:rPr>
          <w:rFonts w:cs="Arial"/>
          <w:b/>
        </w:rPr>
        <w:t>: Threshold Criteria Screening</w:t>
      </w:r>
    </w:p>
    <w:p w14:paraId="4F1C9CA0" w14:textId="77777777" w:rsidR="00B77622" w:rsidRDefault="00B77622" w:rsidP="00860DEC">
      <w:pPr>
        <w:pStyle w:val="ListParagraph"/>
        <w:tabs>
          <w:tab w:val="num" w:pos="0"/>
        </w:tabs>
        <w:spacing w:after="0" w:line="240" w:lineRule="auto"/>
        <w:ind w:left="450"/>
        <w:contextualSpacing w:val="0"/>
        <w:rPr>
          <w:rFonts w:cs="Arial"/>
        </w:rPr>
      </w:pPr>
      <w:r w:rsidRPr="002E17F1">
        <w:rPr>
          <w:rFonts w:cs="Arial"/>
        </w:rPr>
        <w:t xml:space="preserve">Submissions will be screened for completeness, conformity to the program requirements and timeliness of response.  Submissions that are incomplete, non-conforming, or late </w:t>
      </w:r>
      <w:r w:rsidR="00992255">
        <w:rPr>
          <w:rFonts w:cs="Arial"/>
        </w:rPr>
        <w:t xml:space="preserve">may </w:t>
      </w:r>
      <w:r w:rsidRPr="002E17F1">
        <w:rPr>
          <w:rFonts w:cs="Arial"/>
        </w:rPr>
        <w:t>not be considered.</w:t>
      </w:r>
    </w:p>
    <w:p w14:paraId="17B1903A" w14:textId="77777777" w:rsidR="006B7080" w:rsidRDefault="006B7080" w:rsidP="00860DEC">
      <w:pPr>
        <w:pStyle w:val="ListParagraph"/>
        <w:tabs>
          <w:tab w:val="num" w:pos="0"/>
        </w:tabs>
        <w:spacing w:after="0" w:line="240" w:lineRule="auto"/>
        <w:ind w:left="450"/>
        <w:contextualSpacing w:val="0"/>
        <w:rPr>
          <w:rFonts w:cs="Arial"/>
        </w:rPr>
      </w:pPr>
    </w:p>
    <w:p w14:paraId="11F6BC57" w14:textId="77777777" w:rsidR="00E57EBE" w:rsidRDefault="006B7080" w:rsidP="006B7080">
      <w:pPr>
        <w:pStyle w:val="ListParagraph"/>
        <w:tabs>
          <w:tab w:val="num" w:pos="0"/>
        </w:tabs>
        <w:spacing w:after="0" w:line="240" w:lineRule="auto"/>
        <w:ind w:left="450"/>
        <w:contextualSpacing w:val="0"/>
        <w:rPr>
          <w:rFonts w:cs="Calibri"/>
          <w:b/>
        </w:rPr>
      </w:pPr>
      <w:r w:rsidRPr="00FE5AB7">
        <w:rPr>
          <w:rFonts w:cs="Arial"/>
          <w:b/>
        </w:rPr>
        <w:t>Step 2:</w:t>
      </w:r>
      <w:r>
        <w:rPr>
          <w:rFonts w:cs="Arial"/>
        </w:rPr>
        <w:t xml:space="preserve"> </w:t>
      </w:r>
      <w:r w:rsidR="00E57EBE">
        <w:rPr>
          <w:rFonts w:cs="Calibri"/>
          <w:b/>
        </w:rPr>
        <w:t>Compliance Screening</w:t>
      </w:r>
    </w:p>
    <w:p w14:paraId="41A42315" w14:textId="77777777" w:rsidR="006B7080" w:rsidRDefault="006B7080" w:rsidP="006B7080">
      <w:pPr>
        <w:pStyle w:val="ListParagraph"/>
        <w:tabs>
          <w:tab w:val="num" w:pos="0"/>
        </w:tabs>
        <w:spacing w:after="0" w:line="240" w:lineRule="auto"/>
        <w:ind w:left="450"/>
        <w:contextualSpacing w:val="0"/>
        <w:rPr>
          <w:rFonts w:cs="Calibri"/>
        </w:rPr>
      </w:pPr>
      <w:r>
        <w:rPr>
          <w:rFonts w:cs="Calibri"/>
        </w:rPr>
        <w:t xml:space="preserve">Commonwealth Corporation will conduct an analysis to ensure all applicants </w:t>
      </w:r>
      <w:r w:rsidRPr="002B42AB">
        <w:rPr>
          <w:rFonts w:cs="Calibri"/>
        </w:rPr>
        <w:t>are in compliance</w:t>
      </w:r>
      <w:r>
        <w:rPr>
          <w:rFonts w:cs="Calibri"/>
        </w:rPr>
        <w:t xml:space="preserve"> with state and federal law. Applicants are encouraged to review these criteria and ensure </w:t>
      </w:r>
      <w:r w:rsidR="002B42AB">
        <w:rPr>
          <w:rFonts w:cs="Calibri"/>
        </w:rPr>
        <w:t>they</w:t>
      </w:r>
      <w:r>
        <w:rPr>
          <w:rFonts w:cs="Calibri"/>
        </w:rPr>
        <w:t xml:space="preserve"> are in compliance prior to submitting an application. Commonwealth Corporation will conduct the following reviews to ensure compliance:</w:t>
      </w:r>
    </w:p>
    <w:p w14:paraId="50E2AF6D" w14:textId="425CC653" w:rsidR="006B7080" w:rsidRDefault="006B7080" w:rsidP="00CB59B5">
      <w:pPr>
        <w:pStyle w:val="ListParagraph"/>
        <w:numPr>
          <w:ilvl w:val="0"/>
          <w:numId w:val="21"/>
        </w:numPr>
        <w:autoSpaceDE w:val="0"/>
        <w:autoSpaceDN w:val="0"/>
        <w:adjustRightInd w:val="0"/>
        <w:spacing w:after="0" w:line="240" w:lineRule="auto"/>
        <w:ind w:left="720" w:hanging="270"/>
        <w:rPr>
          <w:rFonts w:cs="Calibri"/>
        </w:rPr>
      </w:pPr>
      <w:r w:rsidRPr="002D01F1">
        <w:rPr>
          <w:rFonts w:cs="Calibri"/>
        </w:rPr>
        <w:t xml:space="preserve">Ensure </w:t>
      </w:r>
      <w:r w:rsidR="009E60D9">
        <w:rPr>
          <w:rFonts w:cs="Calibri"/>
        </w:rPr>
        <w:t xml:space="preserve">applicants </w:t>
      </w:r>
      <w:r w:rsidRPr="002D01F1">
        <w:rPr>
          <w:rFonts w:cs="Calibri"/>
        </w:rPr>
        <w:t xml:space="preserve">are in good standing with the </w:t>
      </w:r>
      <w:r w:rsidR="005A5EFA">
        <w:rPr>
          <w:rFonts w:cs="Calibri"/>
        </w:rPr>
        <w:t>Massachusetts Department of Revenue</w:t>
      </w:r>
      <w:r>
        <w:rPr>
          <w:rFonts w:cs="Calibri"/>
        </w:rPr>
        <w:t xml:space="preserve">. Commonwealth Corporation will conduct this screening by reviewing </w:t>
      </w:r>
      <w:r w:rsidR="002D45F7">
        <w:rPr>
          <w:rFonts w:cs="Calibri"/>
        </w:rPr>
        <w:t xml:space="preserve">the </w:t>
      </w:r>
      <w:r>
        <w:rPr>
          <w:rFonts w:cs="Calibri"/>
        </w:rPr>
        <w:t xml:space="preserve">Certificate of Good Standing (C.O.G.S) submitted in the Grant Application Package. </w:t>
      </w:r>
      <w:r w:rsidR="00EE3767">
        <w:rPr>
          <w:b/>
          <w:bCs/>
        </w:rPr>
        <w:t>Please note that community colleges, public vocational technical high schools and public state universities serving as the lead applicant do not need to submit a Certificate of Good Standing.</w:t>
      </w:r>
    </w:p>
    <w:p w14:paraId="2370B76D" w14:textId="2A74F569" w:rsidR="006B7080" w:rsidRDefault="006B7080" w:rsidP="00CB59B5">
      <w:pPr>
        <w:pStyle w:val="ListParagraph"/>
        <w:numPr>
          <w:ilvl w:val="0"/>
          <w:numId w:val="21"/>
        </w:numPr>
        <w:autoSpaceDE w:val="0"/>
        <w:autoSpaceDN w:val="0"/>
        <w:adjustRightInd w:val="0"/>
        <w:spacing w:after="0" w:line="240" w:lineRule="auto"/>
        <w:ind w:left="720" w:hanging="270"/>
        <w:rPr>
          <w:rFonts w:cs="Calibri"/>
        </w:rPr>
      </w:pPr>
      <w:r>
        <w:rPr>
          <w:rFonts w:cs="Calibri"/>
        </w:rPr>
        <w:t xml:space="preserve">Please follow this guidance when requesting and submitting </w:t>
      </w:r>
      <w:r w:rsidR="002D45F7">
        <w:rPr>
          <w:rFonts w:cs="Calibri"/>
        </w:rPr>
        <w:t xml:space="preserve">a </w:t>
      </w:r>
      <w:r>
        <w:rPr>
          <w:rFonts w:cs="Calibri"/>
        </w:rPr>
        <w:t>Certificate of Good Standing</w:t>
      </w:r>
      <w:r w:rsidR="00C56C5F">
        <w:rPr>
          <w:rFonts w:cs="Calibri"/>
        </w:rPr>
        <w:t xml:space="preserve"> from the Department of Revenue</w:t>
      </w:r>
      <w:r>
        <w:rPr>
          <w:rFonts w:cs="Calibri"/>
        </w:rPr>
        <w:t>:</w:t>
      </w:r>
    </w:p>
    <w:p w14:paraId="3639875F" w14:textId="213D1C96" w:rsidR="006B7080" w:rsidRDefault="006B7080" w:rsidP="00CB59B5">
      <w:pPr>
        <w:pStyle w:val="ListParagraph"/>
        <w:numPr>
          <w:ilvl w:val="1"/>
          <w:numId w:val="21"/>
        </w:numPr>
        <w:autoSpaceDE w:val="0"/>
        <w:autoSpaceDN w:val="0"/>
        <w:adjustRightInd w:val="0"/>
        <w:spacing w:after="0" w:line="240" w:lineRule="auto"/>
        <w:ind w:left="990" w:hanging="270"/>
        <w:rPr>
          <w:rFonts w:cs="Calibri"/>
        </w:rPr>
      </w:pPr>
      <w:r>
        <w:rPr>
          <w:rFonts w:cs="Calibri"/>
        </w:rPr>
        <w:t>The Certificate of Good Standing</w:t>
      </w:r>
      <w:r w:rsidR="00C56C5F">
        <w:rPr>
          <w:rFonts w:cs="Calibri"/>
        </w:rPr>
        <w:t xml:space="preserve"> from the Department of Revenue</w:t>
      </w:r>
      <w:r>
        <w:rPr>
          <w:rFonts w:cs="Calibri"/>
        </w:rPr>
        <w:t xml:space="preserve"> is not the same and should not be confused with a Certificate of Incorporation</w:t>
      </w:r>
      <w:r w:rsidR="00C56C5F">
        <w:rPr>
          <w:rFonts w:cs="Calibri"/>
        </w:rPr>
        <w:t xml:space="preserve"> from the Secretary of State</w:t>
      </w:r>
    </w:p>
    <w:p w14:paraId="580B18E2" w14:textId="77777777" w:rsidR="006B7080" w:rsidRDefault="006B7080" w:rsidP="00CB59B5">
      <w:pPr>
        <w:pStyle w:val="ListParagraph"/>
        <w:numPr>
          <w:ilvl w:val="1"/>
          <w:numId w:val="21"/>
        </w:numPr>
        <w:autoSpaceDE w:val="0"/>
        <w:autoSpaceDN w:val="0"/>
        <w:adjustRightInd w:val="0"/>
        <w:spacing w:after="0" w:line="240" w:lineRule="auto"/>
        <w:ind w:left="990" w:hanging="270"/>
        <w:rPr>
          <w:rFonts w:cs="Calibri"/>
        </w:rPr>
      </w:pPr>
      <w:r>
        <w:rPr>
          <w:rFonts w:cs="Calibri"/>
        </w:rPr>
        <w:t xml:space="preserve">This is a link to a sample C.O.G.S: </w:t>
      </w:r>
      <w:hyperlink r:id="rId25" w:history="1">
        <w:r>
          <w:rPr>
            <w:rStyle w:val="Hyperlink"/>
          </w:rPr>
          <w:t>http://www.mass.gov/lwd/docs/dcs/wtf/dor-cert-good-standing.pdf</w:t>
        </w:r>
      </w:hyperlink>
    </w:p>
    <w:p w14:paraId="3CC679FB" w14:textId="77777777" w:rsidR="006B7080" w:rsidRDefault="006B7080" w:rsidP="00CB59B5">
      <w:pPr>
        <w:pStyle w:val="ListParagraph"/>
        <w:numPr>
          <w:ilvl w:val="1"/>
          <w:numId w:val="21"/>
        </w:numPr>
        <w:autoSpaceDE w:val="0"/>
        <w:autoSpaceDN w:val="0"/>
        <w:adjustRightInd w:val="0"/>
        <w:spacing w:after="0" w:line="240" w:lineRule="auto"/>
        <w:ind w:left="990" w:hanging="270"/>
        <w:rPr>
          <w:rFonts w:cs="Calibri"/>
        </w:rPr>
      </w:pPr>
      <w:r w:rsidRPr="00881CCB">
        <w:rPr>
          <w:rFonts w:cs="Calibri"/>
        </w:rPr>
        <w:t>C.O.G.S. mu</w:t>
      </w:r>
      <w:r>
        <w:rPr>
          <w:rFonts w:cs="Calibri"/>
        </w:rPr>
        <w:t>st be less than six months old</w:t>
      </w:r>
    </w:p>
    <w:p w14:paraId="254270E5" w14:textId="77777777" w:rsidR="006B7080" w:rsidRDefault="006B7080" w:rsidP="00CB59B5">
      <w:pPr>
        <w:pStyle w:val="ListParagraph"/>
        <w:numPr>
          <w:ilvl w:val="1"/>
          <w:numId w:val="21"/>
        </w:numPr>
        <w:autoSpaceDE w:val="0"/>
        <w:autoSpaceDN w:val="0"/>
        <w:adjustRightInd w:val="0"/>
        <w:spacing w:after="0" w:line="240" w:lineRule="auto"/>
        <w:ind w:left="990" w:hanging="270"/>
        <w:rPr>
          <w:rFonts w:cs="Calibri"/>
        </w:rPr>
      </w:pPr>
      <w:r w:rsidRPr="00881CCB">
        <w:rPr>
          <w:rFonts w:cs="Calibri"/>
        </w:rPr>
        <w:t>Please visit the Department of Revenue’s website (</w:t>
      </w:r>
      <w:hyperlink r:id="rId26" w:history="1">
        <w:r w:rsidRPr="00881CCB">
          <w:rPr>
            <w:rStyle w:val="Hyperlink"/>
            <w:rFonts w:cs="Calibri"/>
          </w:rPr>
          <w:t>http://www.mass.gov/dor/businesses/programs-and-services/certificate-of-good-standing.html</w:t>
        </w:r>
      </w:hyperlink>
      <w:r w:rsidRPr="00881CCB">
        <w:rPr>
          <w:rFonts w:cs="Calibri"/>
        </w:rPr>
        <w:t xml:space="preserve"> ) for more information about the C.O.G.S and to complete an online appli</w:t>
      </w:r>
      <w:r>
        <w:rPr>
          <w:rFonts w:cs="Calibri"/>
        </w:rPr>
        <w:t>cation to obtain a Certificate</w:t>
      </w:r>
    </w:p>
    <w:p w14:paraId="00F1CB73" w14:textId="77777777" w:rsidR="006B7080" w:rsidRDefault="006B7080" w:rsidP="00CB59B5">
      <w:pPr>
        <w:pStyle w:val="ListParagraph"/>
        <w:numPr>
          <w:ilvl w:val="1"/>
          <w:numId w:val="21"/>
        </w:numPr>
        <w:autoSpaceDE w:val="0"/>
        <w:autoSpaceDN w:val="0"/>
        <w:adjustRightInd w:val="0"/>
        <w:spacing w:after="0" w:line="240" w:lineRule="auto"/>
        <w:ind w:left="990" w:hanging="270"/>
        <w:rPr>
          <w:rFonts w:cs="Calibri"/>
        </w:rPr>
      </w:pPr>
      <w:r>
        <w:rPr>
          <w:rFonts w:cs="Calibri"/>
        </w:rPr>
        <w:t>Applications for a C.O.G.S can take 4-6 weeks to be processed</w:t>
      </w:r>
    </w:p>
    <w:p w14:paraId="5716AE7A" w14:textId="63F77E1B" w:rsidR="006B7080" w:rsidRDefault="006B7080" w:rsidP="00CB59B5">
      <w:pPr>
        <w:pStyle w:val="ListParagraph"/>
        <w:numPr>
          <w:ilvl w:val="0"/>
          <w:numId w:val="21"/>
        </w:numPr>
        <w:autoSpaceDE w:val="0"/>
        <w:autoSpaceDN w:val="0"/>
        <w:adjustRightInd w:val="0"/>
        <w:spacing w:after="0" w:line="240" w:lineRule="auto"/>
        <w:ind w:left="720" w:hanging="270"/>
        <w:rPr>
          <w:rFonts w:cs="Calibri"/>
        </w:rPr>
      </w:pPr>
      <w:r w:rsidRPr="000C26D8">
        <w:rPr>
          <w:rFonts w:cs="Calibri"/>
        </w:rPr>
        <w:t xml:space="preserve">Ensure </w:t>
      </w:r>
      <w:r w:rsidR="00DF31BD">
        <w:rPr>
          <w:rFonts w:cs="Calibri"/>
        </w:rPr>
        <w:t>applicant</w:t>
      </w:r>
      <w:r w:rsidRPr="000C26D8">
        <w:rPr>
          <w:rFonts w:cs="Calibri"/>
        </w:rPr>
        <w:t xml:space="preserve"> </w:t>
      </w:r>
      <w:r>
        <w:rPr>
          <w:rFonts w:cs="Calibri"/>
        </w:rPr>
        <w:t xml:space="preserve">are in full compliance with all obligations to the Department of Unemployment Assistance, Department of Industrial Accidents, and any other obligations to the Commonwealth of Massachusetts. </w:t>
      </w:r>
      <w:r w:rsidRPr="000C26D8">
        <w:rPr>
          <w:rFonts w:cs="Calibri"/>
        </w:rPr>
        <w:t>Commonwealth Corporation will work with the D</w:t>
      </w:r>
      <w:r>
        <w:rPr>
          <w:rFonts w:cs="Calibri"/>
        </w:rPr>
        <w:t>epartment</w:t>
      </w:r>
      <w:r w:rsidRPr="000C26D8">
        <w:rPr>
          <w:rFonts w:cs="Calibri"/>
        </w:rPr>
        <w:t xml:space="preserve"> of Unemploy</w:t>
      </w:r>
      <w:r>
        <w:rPr>
          <w:rFonts w:cs="Calibri"/>
        </w:rPr>
        <w:t>ment Assistance</w:t>
      </w:r>
      <w:r w:rsidRPr="000C26D8">
        <w:rPr>
          <w:rFonts w:cs="Calibri"/>
        </w:rPr>
        <w:t xml:space="preserve"> to conduct this review.  </w:t>
      </w:r>
    </w:p>
    <w:p w14:paraId="1C3064E7" w14:textId="77777777" w:rsidR="00FE5AB7" w:rsidRDefault="00FE5AB7" w:rsidP="006868E3">
      <w:pPr>
        <w:pStyle w:val="ListParagraph"/>
        <w:tabs>
          <w:tab w:val="num" w:pos="0"/>
        </w:tabs>
        <w:spacing w:after="0" w:line="240" w:lineRule="auto"/>
        <w:ind w:left="0"/>
        <w:contextualSpacing w:val="0"/>
        <w:rPr>
          <w:rFonts w:cs="Arial"/>
        </w:rPr>
      </w:pPr>
    </w:p>
    <w:p w14:paraId="079BA40C" w14:textId="77777777" w:rsidR="00B77622" w:rsidRPr="002E17F1" w:rsidRDefault="00FE5AB7" w:rsidP="00860DEC">
      <w:pPr>
        <w:pStyle w:val="ListParagraph"/>
        <w:tabs>
          <w:tab w:val="num" w:pos="0"/>
        </w:tabs>
        <w:spacing w:after="0" w:line="240" w:lineRule="auto"/>
        <w:ind w:left="450"/>
        <w:contextualSpacing w:val="0"/>
        <w:rPr>
          <w:rFonts w:cs="Arial"/>
        </w:rPr>
      </w:pPr>
      <w:r w:rsidRPr="003922B3">
        <w:rPr>
          <w:rFonts w:cs="Arial"/>
          <w:b/>
        </w:rPr>
        <w:t xml:space="preserve">Step </w:t>
      </w:r>
      <w:r w:rsidR="006B7080">
        <w:rPr>
          <w:rFonts w:cs="Arial"/>
          <w:b/>
        </w:rPr>
        <w:t>3</w:t>
      </w:r>
      <w:r w:rsidRPr="003922B3">
        <w:rPr>
          <w:rFonts w:cs="Arial"/>
          <w:b/>
        </w:rPr>
        <w:t>: Review Committee</w:t>
      </w:r>
    </w:p>
    <w:p w14:paraId="1D8AC299" w14:textId="77777777" w:rsidR="0072553D" w:rsidRDefault="00795A4F" w:rsidP="0072553D">
      <w:pPr>
        <w:ind w:left="450"/>
        <w:rPr>
          <w:rFonts w:cs="Arial"/>
        </w:rPr>
      </w:pPr>
      <w:r>
        <w:rPr>
          <w:rFonts w:cs="Arial"/>
        </w:rPr>
        <w:t>A</w:t>
      </w:r>
      <w:r w:rsidR="00B77622" w:rsidRPr="002E17F1">
        <w:rPr>
          <w:rFonts w:cs="Arial"/>
        </w:rPr>
        <w:t xml:space="preserve"> review committee will </w:t>
      </w:r>
      <w:r w:rsidR="00B77622">
        <w:rPr>
          <w:rFonts w:cs="Arial"/>
        </w:rPr>
        <w:t>review and score all eligible submissions</w:t>
      </w:r>
      <w:r w:rsidR="00920904">
        <w:rPr>
          <w:rFonts w:cs="Arial"/>
        </w:rPr>
        <w:t xml:space="preserve">.  </w:t>
      </w:r>
      <w:r w:rsidR="0072553D" w:rsidRPr="001A078C">
        <w:rPr>
          <w:rFonts w:cs="Arial"/>
        </w:rPr>
        <w:t xml:space="preserve">Review results will be documented. </w:t>
      </w:r>
      <w:r w:rsidR="0072553D">
        <w:rPr>
          <w:rFonts w:cs="Arial"/>
        </w:rPr>
        <w:t xml:space="preserve">EOLWD and </w:t>
      </w:r>
      <w:r w:rsidR="0072553D" w:rsidRPr="001A078C">
        <w:rPr>
          <w:rFonts w:cs="Arial"/>
        </w:rPr>
        <w:t>Commonwealth Corporation reserve the right to request additional information from any applicant to ensure that the review committee has a complete understanding of the program concept.</w:t>
      </w:r>
    </w:p>
    <w:p w14:paraId="78F127B0" w14:textId="77777777" w:rsidR="000537E2" w:rsidRDefault="000537E2" w:rsidP="00860DEC">
      <w:pPr>
        <w:pStyle w:val="ListParagraph"/>
        <w:tabs>
          <w:tab w:val="num" w:pos="0"/>
        </w:tabs>
        <w:spacing w:after="0" w:line="240" w:lineRule="auto"/>
        <w:ind w:left="450"/>
        <w:contextualSpacing w:val="0"/>
        <w:rPr>
          <w:rFonts w:cs="Arial"/>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1710"/>
      </w:tblGrid>
      <w:tr w:rsidR="005272A8" w:rsidRPr="00605E06" w14:paraId="12B26DAA" w14:textId="77777777" w:rsidTr="00075C8B">
        <w:tc>
          <w:tcPr>
            <w:tcW w:w="7290" w:type="dxa"/>
          </w:tcPr>
          <w:p w14:paraId="10BA79BA" w14:textId="77777777" w:rsidR="005272A8" w:rsidRPr="00605E06" w:rsidRDefault="005272A8" w:rsidP="005272A8">
            <w:pPr>
              <w:tabs>
                <w:tab w:val="num" w:pos="0"/>
              </w:tabs>
              <w:rPr>
                <w:rFonts w:cs="Arial"/>
                <w:b/>
                <w:u w:val="single"/>
              </w:rPr>
            </w:pPr>
            <w:r w:rsidRPr="00605E06">
              <w:rPr>
                <w:rFonts w:cs="Arial"/>
                <w:b/>
                <w:u w:val="single"/>
              </w:rPr>
              <w:lastRenderedPageBreak/>
              <w:t>Category</w:t>
            </w:r>
          </w:p>
        </w:tc>
        <w:tc>
          <w:tcPr>
            <w:tcW w:w="1710" w:type="dxa"/>
          </w:tcPr>
          <w:p w14:paraId="5CDC83A0" w14:textId="77777777" w:rsidR="005272A8" w:rsidRPr="00605E06" w:rsidRDefault="005272A8" w:rsidP="005272A8">
            <w:pPr>
              <w:tabs>
                <w:tab w:val="num" w:pos="0"/>
              </w:tabs>
              <w:jc w:val="center"/>
              <w:rPr>
                <w:rFonts w:cs="Arial"/>
                <w:b/>
                <w:u w:val="single"/>
              </w:rPr>
            </w:pPr>
            <w:r>
              <w:rPr>
                <w:rFonts w:cs="Arial"/>
                <w:b/>
                <w:u w:val="single"/>
              </w:rPr>
              <w:t>Point value</w:t>
            </w:r>
          </w:p>
        </w:tc>
      </w:tr>
      <w:tr w:rsidR="005272A8" w14:paraId="4B8A91B9" w14:textId="77777777" w:rsidTr="00075C8B">
        <w:tc>
          <w:tcPr>
            <w:tcW w:w="7290" w:type="dxa"/>
          </w:tcPr>
          <w:p w14:paraId="6225D2BF" w14:textId="67B91619" w:rsidR="005272A8" w:rsidRPr="00167D3D" w:rsidRDefault="005272A8" w:rsidP="005272A8">
            <w:pPr>
              <w:tabs>
                <w:tab w:val="num" w:pos="0"/>
              </w:tabs>
              <w:rPr>
                <w:rFonts w:cs="Arial"/>
              </w:rPr>
            </w:pPr>
            <w:r w:rsidRPr="00167D3D">
              <w:rPr>
                <w:rFonts w:cs="Arial"/>
              </w:rPr>
              <w:t>Track record of success and qualifications/capacity of applicant and partner organizations</w:t>
            </w:r>
            <w:r>
              <w:rPr>
                <w:rFonts w:cs="Arial"/>
              </w:rPr>
              <w:t xml:space="preserve"> to ensure a sufficient number of appropriate individuals are recruited and that participants are provided with the supports and services to prepare them for </w:t>
            </w:r>
            <w:r w:rsidR="00ED34A3">
              <w:rPr>
                <w:rFonts w:cs="Calibri"/>
              </w:rPr>
              <w:t>unsubsidized</w:t>
            </w:r>
            <w:r w:rsidR="00ED34A3">
              <w:rPr>
                <w:rFonts w:cs="Arial"/>
              </w:rPr>
              <w:t xml:space="preserve"> </w:t>
            </w:r>
            <w:r>
              <w:rPr>
                <w:rFonts w:cs="Arial"/>
              </w:rPr>
              <w:t>employment</w:t>
            </w:r>
            <w:r w:rsidR="003B1B1A">
              <w:rPr>
                <w:rFonts w:cs="Arial"/>
              </w:rPr>
              <w:t xml:space="preserve"> at the completion of the entire continuum of services (may be beyond grant period)</w:t>
            </w:r>
          </w:p>
        </w:tc>
        <w:tc>
          <w:tcPr>
            <w:tcW w:w="1710" w:type="dxa"/>
          </w:tcPr>
          <w:p w14:paraId="6012C7DF" w14:textId="414C2F99" w:rsidR="005272A8" w:rsidRDefault="00EE3767" w:rsidP="005272A8">
            <w:pPr>
              <w:jc w:val="center"/>
            </w:pPr>
            <w:r>
              <w:t>25</w:t>
            </w:r>
          </w:p>
        </w:tc>
      </w:tr>
      <w:tr w:rsidR="005272A8" w14:paraId="2B662FEE" w14:textId="77777777" w:rsidTr="00075C8B">
        <w:tc>
          <w:tcPr>
            <w:tcW w:w="7290" w:type="dxa"/>
          </w:tcPr>
          <w:p w14:paraId="1E054CA3" w14:textId="67BEFD3D" w:rsidR="005272A8" w:rsidRPr="00167D3D" w:rsidRDefault="005272A8" w:rsidP="005272A8">
            <w:pPr>
              <w:tabs>
                <w:tab w:val="num" w:pos="0"/>
              </w:tabs>
              <w:rPr>
                <w:rFonts w:cs="Arial"/>
              </w:rPr>
            </w:pPr>
            <w:r>
              <w:rPr>
                <w:rFonts w:cs="Arial"/>
              </w:rPr>
              <w:t xml:space="preserve">Program services that are appropriate to advance the participant on the continuum to secure </w:t>
            </w:r>
            <w:r w:rsidR="00ED34A3">
              <w:rPr>
                <w:rFonts w:cs="Calibri"/>
              </w:rPr>
              <w:t>unsubsidized</w:t>
            </w:r>
            <w:r w:rsidR="00ED34A3">
              <w:rPr>
                <w:rFonts w:cs="Arial"/>
              </w:rPr>
              <w:t xml:space="preserve"> </w:t>
            </w:r>
            <w:r>
              <w:rPr>
                <w:rFonts w:cs="Arial"/>
              </w:rPr>
              <w:t>employment</w:t>
            </w:r>
          </w:p>
        </w:tc>
        <w:tc>
          <w:tcPr>
            <w:tcW w:w="1710" w:type="dxa"/>
          </w:tcPr>
          <w:p w14:paraId="4C59C84E" w14:textId="7466D307" w:rsidR="005272A8" w:rsidRDefault="00EE3767" w:rsidP="005272A8">
            <w:pPr>
              <w:jc w:val="center"/>
            </w:pPr>
            <w:r>
              <w:t>25</w:t>
            </w:r>
          </w:p>
        </w:tc>
      </w:tr>
      <w:tr w:rsidR="005272A8" w:rsidRPr="00605E06" w14:paraId="1A84F866" w14:textId="77777777" w:rsidTr="00075C8B">
        <w:tc>
          <w:tcPr>
            <w:tcW w:w="7290" w:type="dxa"/>
          </w:tcPr>
          <w:p w14:paraId="0A497DE7" w14:textId="71B4B78D" w:rsidR="005272A8" w:rsidRPr="00167D3D" w:rsidRDefault="005272A8" w:rsidP="005272A8">
            <w:pPr>
              <w:tabs>
                <w:tab w:val="num" w:pos="0"/>
              </w:tabs>
              <w:rPr>
                <w:rFonts w:cs="Arial"/>
              </w:rPr>
            </w:pPr>
            <w:r w:rsidRPr="00167D3D">
              <w:rPr>
                <w:rFonts w:cs="Arial"/>
              </w:rPr>
              <w:t xml:space="preserve">Track record of success and qualifications/capacity of applicant </w:t>
            </w:r>
            <w:r>
              <w:rPr>
                <w:rFonts w:cs="Arial"/>
              </w:rPr>
              <w:t xml:space="preserve">to place the target population in </w:t>
            </w:r>
            <w:r w:rsidR="00ED34A3">
              <w:rPr>
                <w:rFonts w:cs="Calibri"/>
              </w:rPr>
              <w:t>unsubsidized</w:t>
            </w:r>
            <w:r w:rsidR="00ED34A3">
              <w:rPr>
                <w:rFonts w:cs="Arial"/>
              </w:rPr>
              <w:t xml:space="preserve"> </w:t>
            </w:r>
            <w:r>
              <w:rPr>
                <w:rFonts w:cs="Arial"/>
              </w:rPr>
              <w:t>employment</w:t>
            </w:r>
          </w:p>
        </w:tc>
        <w:tc>
          <w:tcPr>
            <w:tcW w:w="1710" w:type="dxa"/>
          </w:tcPr>
          <w:p w14:paraId="406FC27C" w14:textId="77777777" w:rsidR="005272A8" w:rsidRPr="00605E06" w:rsidRDefault="005272A8" w:rsidP="005272A8">
            <w:pPr>
              <w:jc w:val="center"/>
            </w:pPr>
            <w:r>
              <w:t>20</w:t>
            </w:r>
          </w:p>
        </w:tc>
      </w:tr>
      <w:tr w:rsidR="005272A8" w14:paraId="7284FA01" w14:textId="77777777" w:rsidTr="00075C8B">
        <w:tc>
          <w:tcPr>
            <w:tcW w:w="7290" w:type="dxa"/>
          </w:tcPr>
          <w:p w14:paraId="7A3A235D" w14:textId="4260C9BB" w:rsidR="005272A8" w:rsidRPr="00167D3D" w:rsidRDefault="005272A8" w:rsidP="005272A8">
            <w:pPr>
              <w:pStyle w:val="ListParagraph"/>
              <w:spacing w:after="0" w:line="240" w:lineRule="auto"/>
              <w:ind w:left="0"/>
              <w:contextualSpacing w:val="0"/>
              <w:rPr>
                <w:rFonts w:cs="Arial"/>
              </w:rPr>
            </w:pPr>
            <w:r>
              <w:rPr>
                <w:rFonts w:cs="Calibri"/>
              </w:rPr>
              <w:t xml:space="preserve">Demonstration that the lead applicant has relationships with businesses to broker job placements for the </w:t>
            </w:r>
            <w:r w:rsidR="003B1B1A">
              <w:rPr>
                <w:rFonts w:cs="Calibri"/>
              </w:rPr>
              <w:t>continuum of service</w:t>
            </w:r>
            <w:r w:rsidR="00ED34A3">
              <w:rPr>
                <w:rFonts w:cs="Calibri"/>
              </w:rPr>
              <w:t>s</w:t>
            </w:r>
            <w:r w:rsidR="003B1B1A">
              <w:rPr>
                <w:rFonts w:cs="Calibri"/>
              </w:rPr>
              <w:t xml:space="preserve"> program participants (may be beyond grant period)</w:t>
            </w:r>
          </w:p>
        </w:tc>
        <w:tc>
          <w:tcPr>
            <w:tcW w:w="1710" w:type="dxa"/>
          </w:tcPr>
          <w:p w14:paraId="236B9D79" w14:textId="77777777" w:rsidR="005272A8" w:rsidRDefault="005272A8" w:rsidP="005272A8">
            <w:pPr>
              <w:jc w:val="center"/>
            </w:pPr>
            <w:r>
              <w:t>15</w:t>
            </w:r>
          </w:p>
        </w:tc>
      </w:tr>
      <w:tr w:rsidR="005272A8" w:rsidRPr="00605E06" w14:paraId="27C25634" w14:textId="77777777" w:rsidTr="00075C8B">
        <w:tc>
          <w:tcPr>
            <w:tcW w:w="7290" w:type="dxa"/>
          </w:tcPr>
          <w:p w14:paraId="7277EA67" w14:textId="77777777" w:rsidR="005272A8" w:rsidRPr="00167D3D" w:rsidRDefault="005272A8" w:rsidP="005272A8">
            <w:pPr>
              <w:pStyle w:val="ListParagraph"/>
              <w:spacing w:after="0" w:line="240" w:lineRule="auto"/>
              <w:ind w:left="0"/>
              <w:rPr>
                <w:rFonts w:cs="Arial"/>
              </w:rPr>
            </w:pPr>
            <w:r>
              <w:rPr>
                <w:rFonts w:cs="Arial"/>
              </w:rPr>
              <w:t xml:space="preserve">Budget aligns with the proposed program design and the proposed enrollments are appropriate given the expenses of the program  </w:t>
            </w:r>
          </w:p>
        </w:tc>
        <w:tc>
          <w:tcPr>
            <w:tcW w:w="1710" w:type="dxa"/>
          </w:tcPr>
          <w:p w14:paraId="7D685CF0" w14:textId="77777777" w:rsidR="005272A8" w:rsidRPr="00605E06" w:rsidRDefault="005272A8" w:rsidP="005272A8">
            <w:pPr>
              <w:jc w:val="center"/>
            </w:pPr>
            <w:r>
              <w:t>15</w:t>
            </w:r>
          </w:p>
        </w:tc>
      </w:tr>
    </w:tbl>
    <w:p w14:paraId="7C0C9770" w14:textId="77777777" w:rsidR="00EE3767" w:rsidRDefault="00EE3767" w:rsidP="00145575">
      <w:pPr>
        <w:pStyle w:val="ListParagraph"/>
        <w:spacing w:after="0" w:line="240" w:lineRule="auto"/>
        <w:ind w:left="90" w:firstLine="450"/>
        <w:contextualSpacing w:val="0"/>
        <w:rPr>
          <w:rFonts w:cs="Arial"/>
          <w:b/>
        </w:rPr>
      </w:pPr>
    </w:p>
    <w:p w14:paraId="3A7CF506" w14:textId="77777777" w:rsidR="00D26A38" w:rsidRDefault="00D26A38" w:rsidP="00145575">
      <w:pPr>
        <w:pStyle w:val="ListParagraph"/>
        <w:spacing w:after="0" w:line="240" w:lineRule="auto"/>
        <w:ind w:left="90" w:firstLine="450"/>
        <w:contextualSpacing w:val="0"/>
        <w:rPr>
          <w:rFonts w:cs="Arial"/>
        </w:rPr>
      </w:pPr>
      <w:r w:rsidRPr="00BD14A7">
        <w:rPr>
          <w:rFonts w:cs="Arial"/>
          <w:b/>
        </w:rPr>
        <w:t>Step</w:t>
      </w:r>
      <w:r>
        <w:rPr>
          <w:rFonts w:cs="Arial"/>
          <w:b/>
        </w:rPr>
        <w:t xml:space="preserve"> </w:t>
      </w:r>
      <w:r w:rsidR="00145575">
        <w:rPr>
          <w:rFonts w:cs="Arial"/>
          <w:b/>
        </w:rPr>
        <w:t xml:space="preserve">4: </w:t>
      </w:r>
      <w:r>
        <w:rPr>
          <w:rFonts w:cs="Arial"/>
        </w:rPr>
        <w:t>All applicants will be notified of their award status by email</w:t>
      </w:r>
      <w:r w:rsidR="00462EEF">
        <w:rPr>
          <w:rFonts w:cs="Arial"/>
        </w:rPr>
        <w:t xml:space="preserve">. </w:t>
      </w:r>
    </w:p>
    <w:p w14:paraId="03DE7AA6" w14:textId="77777777" w:rsidR="0005313F" w:rsidRPr="00075C8B" w:rsidRDefault="0005313F" w:rsidP="00F54E21">
      <w:pPr>
        <w:pStyle w:val="ListParagraph"/>
        <w:tabs>
          <w:tab w:val="num" w:pos="0"/>
        </w:tabs>
        <w:spacing w:after="0" w:line="240" w:lineRule="auto"/>
        <w:ind w:left="1530"/>
        <w:rPr>
          <w:rFonts w:cs="Arial"/>
          <w:sz w:val="16"/>
          <w:szCs w:val="16"/>
        </w:rPr>
      </w:pPr>
    </w:p>
    <w:p w14:paraId="71C04C07" w14:textId="60AB7E8E" w:rsidR="00B77622" w:rsidRDefault="00B77622" w:rsidP="00F1390F">
      <w:pPr>
        <w:pStyle w:val="ListParagraph"/>
        <w:numPr>
          <w:ilvl w:val="0"/>
          <w:numId w:val="6"/>
        </w:numPr>
        <w:tabs>
          <w:tab w:val="left" w:pos="450"/>
        </w:tabs>
        <w:spacing w:after="0" w:line="240" w:lineRule="auto"/>
        <w:ind w:left="540"/>
        <w:rPr>
          <w:rFonts w:cs="Arial"/>
        </w:rPr>
      </w:pPr>
      <w:r>
        <w:rPr>
          <w:rFonts w:cs="Arial"/>
          <w:b/>
          <w:i/>
        </w:rPr>
        <w:t xml:space="preserve">Additional </w:t>
      </w:r>
      <w:r w:rsidRPr="002E17F1">
        <w:rPr>
          <w:rFonts w:cs="Arial"/>
          <w:b/>
          <w:i/>
        </w:rPr>
        <w:t xml:space="preserve">Evaluation </w:t>
      </w:r>
      <w:r>
        <w:rPr>
          <w:rFonts w:cs="Arial"/>
          <w:b/>
          <w:i/>
        </w:rPr>
        <w:t xml:space="preserve">Notes:  </w:t>
      </w:r>
      <w:r w:rsidRPr="00A553C8">
        <w:rPr>
          <w:rFonts w:cs="Arial"/>
        </w:rPr>
        <w:t>In addition to t</w:t>
      </w:r>
      <w:r w:rsidR="00E57EBE">
        <w:rPr>
          <w:rFonts w:cs="Arial"/>
        </w:rPr>
        <w:t>he scoring system outlined</w:t>
      </w:r>
      <w:r w:rsidRPr="00A553C8">
        <w:rPr>
          <w:rFonts w:cs="Arial"/>
        </w:rPr>
        <w:t>,</w:t>
      </w:r>
      <w:r>
        <w:rPr>
          <w:rFonts w:cs="Arial"/>
          <w:b/>
          <w:i/>
        </w:rPr>
        <w:t xml:space="preserve"> </w:t>
      </w:r>
      <w:r w:rsidRPr="002E17F1">
        <w:rPr>
          <w:rFonts w:cs="Arial"/>
        </w:rPr>
        <w:t xml:space="preserve">Commonwealth Corporation reserves the right to only consider submissions that, in our sole judgment, </w:t>
      </w:r>
      <w:r>
        <w:rPr>
          <w:rFonts w:cs="Arial"/>
        </w:rPr>
        <w:t xml:space="preserve">are </w:t>
      </w:r>
      <w:r w:rsidRPr="002E17F1">
        <w:rPr>
          <w:rFonts w:cs="Arial"/>
        </w:rPr>
        <w:t xml:space="preserve">complete and responsive to </w:t>
      </w:r>
      <w:r>
        <w:rPr>
          <w:rFonts w:cs="Arial"/>
        </w:rPr>
        <w:t xml:space="preserve">the solicitation’s requirements and include all required application components.  Additionally, </w:t>
      </w:r>
      <w:r w:rsidRPr="002E17F1">
        <w:rPr>
          <w:rFonts w:cs="Arial"/>
        </w:rPr>
        <w:t>Commonwealth Corporation</w:t>
      </w:r>
      <w:r w:rsidR="00723A9C">
        <w:rPr>
          <w:rFonts w:cs="Arial"/>
        </w:rPr>
        <w:t xml:space="preserve"> </w:t>
      </w:r>
      <w:r w:rsidR="00AA17BA" w:rsidRPr="002E17F1">
        <w:rPr>
          <w:rFonts w:cs="Arial"/>
        </w:rPr>
        <w:t>and</w:t>
      </w:r>
      <w:r w:rsidRPr="002E17F1">
        <w:rPr>
          <w:rFonts w:cs="Arial"/>
        </w:rPr>
        <w:t xml:space="preserve"> the Executive Office of Labor and Workforce Development reserve the right to consider other criteria in making competitive awards among comparably qualified applicants</w:t>
      </w:r>
      <w:r>
        <w:rPr>
          <w:rFonts w:cs="Arial"/>
        </w:rPr>
        <w:t xml:space="preserve">.  </w:t>
      </w:r>
      <w:r w:rsidRPr="002E17F1">
        <w:rPr>
          <w:rFonts w:cs="Arial"/>
        </w:rPr>
        <w:t xml:space="preserve">Commonwealth Corporation reserves the right to reject any and all applications, or to accept any and all applications, in whole or in part, if deemed to be in the interest of the Commonwealth Corporation or the Commonwealth of Massachusetts to do so.  This </w:t>
      </w:r>
      <w:r w:rsidR="00C56C5F">
        <w:rPr>
          <w:rFonts w:cs="Arial"/>
        </w:rPr>
        <w:t>RFP</w:t>
      </w:r>
      <w:r w:rsidRPr="002E17F1">
        <w:rPr>
          <w:rFonts w:cs="Arial"/>
        </w:rPr>
        <w:t xml:space="preserve"> does not commit Commonwealth Corporation to award any contracts.  Upon submission, all applications become the property of Commonwealth Corporation</w:t>
      </w:r>
      <w:r>
        <w:rPr>
          <w:rFonts w:cs="Arial"/>
        </w:rPr>
        <w:t>.</w:t>
      </w:r>
      <w:r w:rsidR="00A4217D">
        <w:rPr>
          <w:rFonts w:cs="Arial"/>
        </w:rPr>
        <w:t xml:space="preserve"> </w:t>
      </w:r>
      <w:r w:rsidR="00915759">
        <w:rPr>
          <w:rFonts w:cs="Arial"/>
        </w:rPr>
        <w:t>Commonwealth Corporation is not responsible for electronic submissions that are not received by Commonwealth Corporation.</w:t>
      </w:r>
    </w:p>
    <w:p w14:paraId="7931A6B8" w14:textId="77777777" w:rsidR="00690988" w:rsidRDefault="00690988" w:rsidP="00F54E21">
      <w:pPr>
        <w:pStyle w:val="ListParagraph"/>
        <w:tabs>
          <w:tab w:val="left" w:pos="450"/>
        </w:tabs>
        <w:spacing w:after="0" w:line="240" w:lineRule="auto"/>
        <w:ind w:left="810"/>
        <w:jc w:val="both"/>
        <w:rPr>
          <w:rFonts w:cs="Arial"/>
        </w:rPr>
      </w:pPr>
    </w:p>
    <w:p w14:paraId="00D5DC8E" w14:textId="0199DC89" w:rsidR="00690988" w:rsidRPr="00FA5660" w:rsidRDefault="00690988" w:rsidP="00F1390F">
      <w:pPr>
        <w:pStyle w:val="ApplicationText"/>
        <w:numPr>
          <w:ilvl w:val="0"/>
          <w:numId w:val="6"/>
        </w:numPr>
        <w:ind w:left="540"/>
        <w:rPr>
          <w:rFonts w:ascii="Calibri" w:hAnsi="Calibri" w:cs="Calibri"/>
          <w:sz w:val="22"/>
          <w:szCs w:val="22"/>
        </w:rPr>
      </w:pPr>
      <w:r w:rsidRPr="00FA5660">
        <w:rPr>
          <w:rFonts w:ascii="Calibri" w:hAnsi="Calibri" w:cs="Calibri"/>
          <w:b/>
          <w:i/>
          <w:sz w:val="22"/>
          <w:szCs w:val="22"/>
        </w:rPr>
        <w:t>Appeals:</w:t>
      </w:r>
      <w:r w:rsidRPr="00FA5660">
        <w:rPr>
          <w:rFonts w:ascii="Calibri" w:hAnsi="Calibri" w:cs="Calibri"/>
          <w:sz w:val="22"/>
          <w:szCs w:val="22"/>
        </w:rPr>
        <w:t xml:space="preserve"> Appeals of the funding decision may be filed with </w:t>
      </w:r>
      <w:r w:rsidR="00ED7FDB">
        <w:rPr>
          <w:rFonts w:ascii="Calibri" w:hAnsi="Calibri" w:cs="Calibri"/>
          <w:sz w:val="22"/>
          <w:szCs w:val="22"/>
        </w:rPr>
        <w:t>J.D. Larock</w:t>
      </w:r>
      <w:r w:rsidRPr="00FA5660">
        <w:rPr>
          <w:rFonts w:ascii="Calibri" w:hAnsi="Calibri" w:cs="Calibri"/>
          <w:sz w:val="22"/>
          <w:szCs w:val="22"/>
        </w:rPr>
        <w:t>, President, Commonwealth Corporation, 2 Oliver Street, 5</w:t>
      </w:r>
      <w:r w:rsidRPr="00FA5660">
        <w:rPr>
          <w:rFonts w:ascii="Calibri" w:hAnsi="Calibri" w:cs="Calibri"/>
          <w:sz w:val="22"/>
          <w:szCs w:val="22"/>
          <w:vertAlign w:val="superscript"/>
        </w:rPr>
        <w:t>th</w:t>
      </w:r>
      <w:r w:rsidRPr="00FA5660">
        <w:rPr>
          <w:rFonts w:ascii="Calibri" w:hAnsi="Calibri" w:cs="Calibri"/>
          <w:sz w:val="22"/>
          <w:szCs w:val="22"/>
        </w:rPr>
        <w:t xml:space="preserve"> Floor, Boston, MA 02109. Appeals must be filed within </w:t>
      </w:r>
      <w:r w:rsidR="00D26A38" w:rsidRPr="00FA5660">
        <w:rPr>
          <w:rFonts w:ascii="Calibri" w:hAnsi="Calibri" w:cs="Calibri"/>
          <w:sz w:val="22"/>
          <w:szCs w:val="22"/>
        </w:rPr>
        <w:t>fifteen</w:t>
      </w:r>
      <w:r w:rsidRPr="00FA5660">
        <w:rPr>
          <w:rFonts w:ascii="Calibri" w:hAnsi="Calibri" w:cs="Calibri"/>
          <w:sz w:val="22"/>
          <w:szCs w:val="22"/>
        </w:rPr>
        <w:t xml:space="preserve"> days of the date of Commonwealth Corporation’s notice to unsuccessful bidders.  </w:t>
      </w:r>
      <w:r w:rsidR="00D26A38" w:rsidRPr="00FA5660">
        <w:rPr>
          <w:rFonts w:ascii="Calibri" w:hAnsi="Calibri" w:cs="Calibri"/>
          <w:sz w:val="22"/>
          <w:szCs w:val="22"/>
        </w:rPr>
        <w:t xml:space="preserve">The president may decide to hold an informal review of the decision, and may decide to grant an appeal, deny an appeal, or modify an award based on information provided during the informal review. </w:t>
      </w:r>
    </w:p>
    <w:p w14:paraId="277AE2DE" w14:textId="77777777" w:rsidR="00F85D30" w:rsidRPr="00075C8B" w:rsidRDefault="00F85D30" w:rsidP="00F54E21">
      <w:pPr>
        <w:pStyle w:val="NormalWeb"/>
        <w:spacing w:before="0" w:beforeAutospacing="0" w:after="0" w:afterAutospacing="0"/>
        <w:ind w:left="90"/>
        <w:rPr>
          <w:rFonts w:ascii="Calibri" w:hAnsi="Calibri" w:cs="Arial"/>
          <w:sz w:val="16"/>
          <w:szCs w:val="16"/>
        </w:rPr>
      </w:pPr>
    </w:p>
    <w:p w14:paraId="305E29BB" w14:textId="77777777" w:rsidR="00F85D30" w:rsidRDefault="00F85D30" w:rsidP="00F1390F">
      <w:pPr>
        <w:pStyle w:val="ListParagraph"/>
        <w:numPr>
          <w:ilvl w:val="0"/>
          <w:numId w:val="6"/>
        </w:numPr>
        <w:spacing w:after="0" w:line="240" w:lineRule="auto"/>
        <w:ind w:left="540"/>
        <w:rPr>
          <w:rFonts w:cs="Arial"/>
          <w:b/>
        </w:rPr>
      </w:pPr>
      <w:r w:rsidRPr="00D26A38">
        <w:rPr>
          <w:rFonts w:cs="Arial"/>
          <w:b/>
          <w:i/>
        </w:rPr>
        <w:t>Audited Financial Statements and Verification of Fiscal Management Capacity</w:t>
      </w:r>
      <w:r w:rsidRPr="00D26A38">
        <w:rPr>
          <w:rFonts w:cs="Arial"/>
          <w:i/>
        </w:rPr>
        <w:t>:</w:t>
      </w:r>
      <w:r w:rsidRPr="00BD14A7">
        <w:rPr>
          <w:rFonts w:cs="Arial"/>
        </w:rPr>
        <w:t xml:space="preserve">  All applicants that are selected for an award will be required to submit a copy of the organization’s most recent audited financial statement prior to the execution of a final contract.</w:t>
      </w:r>
      <w:r>
        <w:rPr>
          <w:rFonts w:cs="Arial"/>
          <w:b/>
        </w:rPr>
        <w:t xml:space="preserve">  </w:t>
      </w:r>
      <w:r w:rsidRPr="002330C3">
        <w:rPr>
          <w:rFonts w:cs="Arial"/>
        </w:rPr>
        <w:t xml:space="preserve">In addition, </w:t>
      </w:r>
      <w:r>
        <w:rPr>
          <w:rFonts w:cs="Arial"/>
        </w:rPr>
        <w:t xml:space="preserve">prior to the grant award, Commonwealth Corporation staff may review an organization’s fiscal systems and internal controls to verify that the organization has the capacity to manage public grant funds and administer </w:t>
      </w:r>
      <w:r w:rsidR="001D3EC2">
        <w:rPr>
          <w:rFonts w:cs="Arial"/>
        </w:rPr>
        <w:t>the</w:t>
      </w:r>
      <w:r>
        <w:rPr>
          <w:rFonts w:cs="Arial"/>
        </w:rPr>
        <w:t xml:space="preserve"> program.</w:t>
      </w:r>
    </w:p>
    <w:p w14:paraId="4680CA5E" w14:textId="77777777" w:rsidR="00EE3767" w:rsidRPr="00075C8B" w:rsidRDefault="00EE3767" w:rsidP="00EE3767">
      <w:pPr>
        <w:pStyle w:val="ApplicationText"/>
        <w:spacing w:after="0"/>
        <w:ind w:left="540"/>
        <w:rPr>
          <w:rFonts w:ascii="Calibri" w:hAnsi="Calibri" w:cs="Arial"/>
          <w:sz w:val="16"/>
          <w:szCs w:val="16"/>
        </w:rPr>
      </w:pPr>
    </w:p>
    <w:p w14:paraId="65F48808" w14:textId="4B819D6A" w:rsidR="0072553D" w:rsidRPr="001A078C" w:rsidRDefault="0072553D" w:rsidP="00EE3767">
      <w:pPr>
        <w:pStyle w:val="ApplicationText"/>
        <w:numPr>
          <w:ilvl w:val="0"/>
          <w:numId w:val="6"/>
        </w:numPr>
        <w:spacing w:after="0"/>
        <w:ind w:left="540" w:hanging="900"/>
        <w:rPr>
          <w:rFonts w:ascii="Calibri" w:hAnsi="Calibri" w:cs="Arial"/>
          <w:sz w:val="22"/>
          <w:szCs w:val="22"/>
        </w:rPr>
      </w:pPr>
      <w:r w:rsidRPr="001A078C">
        <w:rPr>
          <w:rFonts w:ascii="Calibri" w:hAnsi="Calibri"/>
          <w:b/>
          <w:i/>
          <w:sz w:val="22"/>
          <w:szCs w:val="22"/>
        </w:rPr>
        <w:t>Project Terms and Conditions</w:t>
      </w:r>
      <w:r w:rsidRPr="001A078C">
        <w:rPr>
          <w:rFonts w:ascii="Calibri" w:hAnsi="Calibri"/>
          <w:b/>
          <w:sz w:val="22"/>
          <w:szCs w:val="22"/>
        </w:rPr>
        <w:t xml:space="preserve">: </w:t>
      </w:r>
      <w:r w:rsidRPr="001A078C">
        <w:rPr>
          <w:rFonts w:ascii="Calibri" w:hAnsi="Calibri"/>
          <w:sz w:val="22"/>
          <w:szCs w:val="22"/>
        </w:rPr>
        <w:t xml:space="preserve">Grantees will be required to abide by Commonwealth Corporation’s Standard Contract Terms and Conditions, which will be provided during contract negotiation. Applicants may review these terms and conditions prior to submitting an application </w:t>
      </w:r>
      <w:r w:rsidRPr="001A078C">
        <w:rPr>
          <w:rFonts w:ascii="Calibri" w:hAnsi="Calibri"/>
          <w:sz w:val="22"/>
          <w:szCs w:val="22"/>
        </w:rPr>
        <w:lastRenderedPageBreak/>
        <w:t xml:space="preserve">by contacting </w:t>
      </w:r>
      <w:r w:rsidR="009540A5">
        <w:rPr>
          <w:rFonts w:ascii="Calibri" w:hAnsi="Calibri"/>
          <w:sz w:val="22"/>
          <w:szCs w:val="22"/>
        </w:rPr>
        <w:t>Theresa Rowland</w:t>
      </w:r>
      <w:r w:rsidRPr="007527D4">
        <w:rPr>
          <w:rFonts w:ascii="Calibri" w:hAnsi="Calibri"/>
          <w:sz w:val="22"/>
          <w:szCs w:val="22"/>
        </w:rPr>
        <w:t xml:space="preserve"> at </w:t>
      </w:r>
      <w:hyperlink r:id="rId27" w:history="1">
        <w:r w:rsidR="009540A5" w:rsidRPr="00964E08">
          <w:rPr>
            <w:rStyle w:val="Hyperlink"/>
            <w:rFonts w:ascii="Calibri" w:hAnsi="Calibri"/>
            <w:sz w:val="22"/>
            <w:szCs w:val="22"/>
          </w:rPr>
          <w:t>trowland@commcorp.org</w:t>
        </w:r>
      </w:hyperlink>
      <w:r w:rsidRPr="007527D4">
        <w:rPr>
          <w:rFonts w:ascii="Calibri" w:hAnsi="Calibri"/>
          <w:sz w:val="22"/>
          <w:szCs w:val="22"/>
        </w:rPr>
        <w:t xml:space="preserve"> to request a</w:t>
      </w:r>
      <w:r w:rsidRPr="001A078C">
        <w:rPr>
          <w:rFonts w:ascii="Calibri" w:hAnsi="Calibri"/>
          <w:sz w:val="22"/>
          <w:szCs w:val="22"/>
        </w:rPr>
        <w:t xml:space="preserve"> copy. In addition, all final contracts are subject to negotiation of a final statement of work.</w:t>
      </w:r>
    </w:p>
    <w:p w14:paraId="1B4FEFB5" w14:textId="77777777" w:rsidR="00167D3D" w:rsidRPr="00990DAB" w:rsidRDefault="00267E6E" w:rsidP="00231889">
      <w:pPr>
        <w:pStyle w:val="ARRARFPTOCLevel1"/>
        <w:rPr>
          <w:caps/>
          <w:u w:val="single"/>
        </w:rPr>
      </w:pPr>
      <w:r>
        <w:br w:type="page"/>
      </w:r>
      <w:bookmarkStart w:id="7" w:name="_Toc430683286"/>
      <w:r w:rsidR="00167D3D" w:rsidRPr="00990DAB">
        <w:lastRenderedPageBreak/>
        <w:t xml:space="preserve">Section </w:t>
      </w:r>
      <w:r w:rsidR="001C30EC">
        <w:t>Nine</w:t>
      </w:r>
      <w:r w:rsidR="00167D3D" w:rsidRPr="00990DAB">
        <w:t xml:space="preserve">:  </w:t>
      </w:r>
      <w:r w:rsidR="00167D3D">
        <w:t>Summary of Attachments</w:t>
      </w:r>
      <w:bookmarkEnd w:id="7"/>
    </w:p>
    <w:p w14:paraId="64ABC450" w14:textId="77777777" w:rsidR="00F85D30" w:rsidRDefault="00F85D30" w:rsidP="00F54E21">
      <w:pPr>
        <w:pStyle w:val="ListParagraph"/>
        <w:ind w:left="810"/>
        <w:rPr>
          <w:rFonts w:cs="Arial"/>
        </w:rPr>
      </w:pPr>
    </w:p>
    <w:p w14:paraId="602DF475" w14:textId="77777777" w:rsidR="00167D3D" w:rsidRDefault="00167D3D" w:rsidP="00CB59B5">
      <w:pPr>
        <w:pStyle w:val="ListParagraph"/>
        <w:numPr>
          <w:ilvl w:val="0"/>
          <w:numId w:val="17"/>
        </w:numPr>
        <w:ind w:left="810"/>
        <w:rPr>
          <w:rFonts w:cs="Arial"/>
        </w:rPr>
      </w:pPr>
      <w:r>
        <w:rPr>
          <w:rFonts w:cs="Arial"/>
        </w:rPr>
        <w:t>Grant Application Package</w:t>
      </w:r>
    </w:p>
    <w:p w14:paraId="6831892B" w14:textId="25E68A74" w:rsidR="00167D3D" w:rsidRPr="00D12E76" w:rsidRDefault="006C3CD4" w:rsidP="00F54E21">
      <w:pPr>
        <w:pStyle w:val="ListParagraph"/>
        <w:ind w:left="1530"/>
        <w:rPr>
          <w:rFonts w:cs="Arial"/>
        </w:rPr>
      </w:pPr>
      <w:r>
        <w:rPr>
          <w:rFonts w:cs="Arial"/>
        </w:rPr>
        <w:t>Attachment</w:t>
      </w:r>
      <w:r w:rsidR="00167D3D">
        <w:rPr>
          <w:rFonts w:cs="Arial"/>
        </w:rPr>
        <w:t xml:space="preserve"> 1: </w:t>
      </w:r>
      <w:r w:rsidR="00167D3D" w:rsidRPr="00D12E76">
        <w:rPr>
          <w:rFonts w:cs="Arial"/>
        </w:rPr>
        <w:t>Application Summary Form</w:t>
      </w:r>
    </w:p>
    <w:p w14:paraId="4F68322D" w14:textId="5CBB256D" w:rsidR="00167D3D" w:rsidRPr="00D12E76" w:rsidRDefault="006C3CD4" w:rsidP="00F54E21">
      <w:pPr>
        <w:pStyle w:val="ListParagraph"/>
        <w:ind w:left="1530"/>
        <w:rPr>
          <w:rFonts w:cs="Arial"/>
        </w:rPr>
      </w:pPr>
      <w:r>
        <w:rPr>
          <w:rFonts w:cs="Arial"/>
        </w:rPr>
        <w:t>Attachment</w:t>
      </w:r>
      <w:r w:rsidR="00167D3D" w:rsidRPr="00D12E76">
        <w:rPr>
          <w:rFonts w:cs="Arial"/>
        </w:rPr>
        <w:t xml:space="preserve"> 2: </w:t>
      </w:r>
      <w:r w:rsidR="00C56C5F" w:rsidRPr="00D12E76">
        <w:rPr>
          <w:rFonts w:cs="Arial"/>
        </w:rPr>
        <w:t xml:space="preserve">Program </w:t>
      </w:r>
      <w:r w:rsidR="00167D3D" w:rsidRPr="00D12E76">
        <w:rPr>
          <w:rFonts w:cs="Arial"/>
        </w:rPr>
        <w:t>Application Narrative Form</w:t>
      </w:r>
    </w:p>
    <w:p w14:paraId="1578B93A" w14:textId="3AE672F5" w:rsidR="00167D3D" w:rsidRPr="00D12E76" w:rsidRDefault="006C3CD4" w:rsidP="00F54E21">
      <w:pPr>
        <w:pStyle w:val="ListParagraph"/>
        <w:ind w:left="1530"/>
        <w:rPr>
          <w:rFonts w:cs="Arial"/>
        </w:rPr>
      </w:pPr>
      <w:r>
        <w:rPr>
          <w:rFonts w:cs="Arial"/>
        </w:rPr>
        <w:t>Attachment</w:t>
      </w:r>
      <w:r w:rsidRPr="00D12E76">
        <w:rPr>
          <w:rFonts w:cs="Arial"/>
        </w:rPr>
        <w:t xml:space="preserve"> </w:t>
      </w:r>
      <w:r>
        <w:rPr>
          <w:rFonts w:cs="Arial"/>
        </w:rPr>
        <w:t>3</w:t>
      </w:r>
      <w:r w:rsidR="003E4876" w:rsidRPr="00D12E76">
        <w:rPr>
          <w:rFonts w:cs="Arial"/>
        </w:rPr>
        <w:t>a</w:t>
      </w:r>
      <w:r>
        <w:rPr>
          <w:rFonts w:cs="Arial"/>
        </w:rPr>
        <w:t xml:space="preserve"> &amp; 3</w:t>
      </w:r>
      <w:r w:rsidR="009540A5">
        <w:rPr>
          <w:rFonts w:cs="Arial"/>
        </w:rPr>
        <w:t>b</w:t>
      </w:r>
      <w:r w:rsidR="003E4876" w:rsidRPr="00D12E76">
        <w:rPr>
          <w:rFonts w:cs="Arial"/>
        </w:rPr>
        <w:t>: Budget</w:t>
      </w:r>
      <w:r w:rsidR="009540A5">
        <w:rPr>
          <w:rFonts w:cs="Arial"/>
        </w:rPr>
        <w:t xml:space="preserve"> and</w:t>
      </w:r>
      <w:r w:rsidR="00330353" w:rsidRPr="00D12E76">
        <w:rPr>
          <w:rFonts w:cs="Arial"/>
        </w:rPr>
        <w:t xml:space="preserve"> </w:t>
      </w:r>
      <w:r w:rsidR="00167D3D" w:rsidRPr="00D12E76">
        <w:rPr>
          <w:rFonts w:cs="Arial"/>
        </w:rPr>
        <w:t xml:space="preserve">Budget Narrative </w:t>
      </w:r>
      <w:r w:rsidR="009540A5">
        <w:rPr>
          <w:rFonts w:cs="Arial"/>
        </w:rPr>
        <w:t>Forms</w:t>
      </w:r>
    </w:p>
    <w:p w14:paraId="51B9B9EF" w14:textId="77777777" w:rsidR="00330353" w:rsidRPr="00D12E76" w:rsidRDefault="00330353" w:rsidP="00F54E21">
      <w:pPr>
        <w:pStyle w:val="ListParagraph"/>
        <w:ind w:left="1530"/>
        <w:rPr>
          <w:rFonts w:cs="Arial"/>
        </w:rPr>
      </w:pPr>
    </w:p>
    <w:p w14:paraId="04BE8EDC" w14:textId="77777777" w:rsidR="00720446" w:rsidRDefault="00720446" w:rsidP="00720446">
      <w:pPr>
        <w:pStyle w:val="ListParagraph"/>
        <w:ind w:left="1530"/>
        <w:rPr>
          <w:rFonts w:cs="Arial"/>
        </w:rPr>
      </w:pPr>
    </w:p>
    <w:p w14:paraId="1D7B3F14" w14:textId="77777777" w:rsidR="00720446" w:rsidRDefault="00720446" w:rsidP="00720446">
      <w:pPr>
        <w:pStyle w:val="NormalWeb"/>
        <w:spacing w:before="0" w:beforeAutospacing="0" w:after="0" w:afterAutospacing="0"/>
        <w:ind w:left="90"/>
        <w:rPr>
          <w:rFonts w:ascii="Calibri" w:hAnsi="Calibri" w:cs="Arial"/>
          <w:sz w:val="22"/>
          <w:szCs w:val="22"/>
        </w:rPr>
      </w:pPr>
    </w:p>
    <w:p w14:paraId="7B849334" w14:textId="573632BA" w:rsidR="00BF5348" w:rsidRPr="001A47CC" w:rsidRDefault="00167D3D" w:rsidP="00BF5348">
      <w:pPr>
        <w:pStyle w:val="ARRARFPTOCLevel1"/>
        <w:ind w:left="90"/>
        <w:rPr>
          <w:szCs w:val="28"/>
        </w:rPr>
      </w:pPr>
      <w:r>
        <w:rPr>
          <w:smallCaps w:val="0"/>
        </w:rPr>
        <w:br w:type="page"/>
      </w:r>
    </w:p>
    <w:p w14:paraId="721BB95E" w14:textId="6CFF5551" w:rsidR="00C502B3" w:rsidRPr="00C502B3" w:rsidRDefault="00C502B3" w:rsidP="006824B3">
      <w:pPr>
        <w:pStyle w:val="ARRARFPTOCLevel1"/>
        <w:jc w:val="right"/>
        <w:rPr>
          <w:vanish/>
        </w:rPr>
      </w:pPr>
    </w:p>
    <w:p w14:paraId="66688869" w14:textId="281AFB59" w:rsidR="0072553D" w:rsidRDefault="0072553D" w:rsidP="006824B3">
      <w:pPr>
        <w:pStyle w:val="ARRARFPTOCLevel1"/>
      </w:pPr>
      <w:r w:rsidRPr="008D5DEF">
        <w:t xml:space="preserve">Attachment </w:t>
      </w:r>
      <w:r w:rsidR="00BF5348">
        <w:t>1</w:t>
      </w:r>
      <w:r w:rsidRPr="008D5DEF">
        <w:t>:  Application</w:t>
      </w:r>
      <w:r>
        <w:t xml:space="preserve"> form</w:t>
      </w:r>
    </w:p>
    <w:p w14:paraId="5345FE95" w14:textId="77777777" w:rsidR="0072553D" w:rsidRDefault="0072553D" w:rsidP="0072553D">
      <w:pPr>
        <w:rPr>
          <w:rFonts w:cs="Arial"/>
        </w:rPr>
      </w:pPr>
    </w:p>
    <w:p w14:paraId="3F447D2F" w14:textId="77777777" w:rsidR="0072553D" w:rsidRDefault="0072553D" w:rsidP="0072553D">
      <w:pPr>
        <w:rPr>
          <w:rFonts w:cs="Arial"/>
          <w:i/>
        </w:rPr>
      </w:pPr>
      <w:r w:rsidRPr="001A078C">
        <w:rPr>
          <w:rFonts w:cs="Arial"/>
        </w:rPr>
        <w:t xml:space="preserve">Respond to all questions on the </w:t>
      </w:r>
      <w:r>
        <w:rPr>
          <w:rFonts w:cs="Arial"/>
        </w:rPr>
        <w:t>Application</w:t>
      </w:r>
      <w:r w:rsidRPr="001A078C">
        <w:rPr>
          <w:rFonts w:cs="Arial"/>
        </w:rPr>
        <w:t xml:space="preserve"> Form. You may adjust the spacing in each section to accommodate your answers. Do not delete any of the questions. </w:t>
      </w:r>
      <w:r>
        <w:rPr>
          <w:rFonts w:cs="Arial"/>
        </w:rPr>
        <w:t>Although there is no page limit for t</w:t>
      </w:r>
      <w:r w:rsidRPr="001A078C">
        <w:rPr>
          <w:rFonts w:cs="Arial"/>
        </w:rPr>
        <w:t xml:space="preserve">he </w:t>
      </w:r>
      <w:r>
        <w:rPr>
          <w:rFonts w:cs="Arial"/>
        </w:rPr>
        <w:t xml:space="preserve">Application Form, please limit responses only to what is necessary to answer each question sufficiently. </w:t>
      </w:r>
      <w:r w:rsidRPr="00116DAF">
        <w:rPr>
          <w:rFonts w:cs="Arial"/>
          <w:i/>
        </w:rPr>
        <w:t xml:space="preserve">Please note: </w:t>
      </w:r>
      <w:r w:rsidRPr="00376357">
        <w:rPr>
          <w:rFonts w:cs="Arial"/>
          <w:i/>
        </w:rPr>
        <w:t xml:space="preserve">This symbol </w:t>
      </w:r>
      <w:r w:rsidRPr="00376357">
        <w:rPr>
          <w:rFonts w:cs="Arial"/>
        </w:rPr>
        <w:t xml:space="preserve">^ </w:t>
      </w:r>
      <w:r w:rsidRPr="00376357">
        <w:rPr>
          <w:rFonts w:cs="Arial"/>
          <w:i/>
        </w:rPr>
        <w:t>identifies information which you will also need to enter on the online submission form (see</w:t>
      </w:r>
      <w:r w:rsidRPr="00116DAF">
        <w:rPr>
          <w:rFonts w:cs="Arial"/>
          <w:i/>
        </w:rPr>
        <w:t xml:space="preserve"> </w:t>
      </w:r>
      <w:r w:rsidRPr="003A3E88">
        <w:rPr>
          <w:rFonts w:cs="Arial"/>
          <w:i/>
        </w:rPr>
        <w:t>Section three for Submission Instructions).</w:t>
      </w:r>
    </w:p>
    <w:p w14:paraId="418352DC" w14:textId="77777777" w:rsidR="0072553D" w:rsidRPr="001A078C" w:rsidRDefault="0072553D" w:rsidP="0072553D">
      <w:pPr>
        <w:rPr>
          <w:rFonts w:cs="Arial"/>
        </w:rPr>
      </w:pPr>
    </w:p>
    <w:tbl>
      <w:tblPr>
        <w:tblW w:w="112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3"/>
        <w:gridCol w:w="1620"/>
        <w:gridCol w:w="180"/>
        <w:gridCol w:w="339"/>
        <w:gridCol w:w="579"/>
        <w:gridCol w:w="522"/>
        <w:gridCol w:w="90"/>
        <w:gridCol w:w="586"/>
        <w:gridCol w:w="1484"/>
        <w:gridCol w:w="270"/>
        <w:gridCol w:w="2587"/>
      </w:tblGrid>
      <w:tr w:rsidR="0072553D" w:rsidRPr="001A078C" w14:paraId="582FC862" w14:textId="77777777" w:rsidTr="005272A8">
        <w:tc>
          <w:tcPr>
            <w:tcW w:w="11250" w:type="dxa"/>
            <w:gridSpan w:val="11"/>
            <w:shd w:val="clear" w:color="auto" w:fill="BFBFBF"/>
          </w:tcPr>
          <w:p w14:paraId="660E9324" w14:textId="77777777" w:rsidR="0072553D" w:rsidRPr="001A078C" w:rsidRDefault="0072553D" w:rsidP="0072553D">
            <w:pPr>
              <w:rPr>
                <w:rFonts w:cs="Arial"/>
                <w:b/>
              </w:rPr>
            </w:pPr>
            <w:r w:rsidRPr="00464DBC">
              <w:rPr>
                <w:rFonts w:cs="Arial"/>
                <w:b/>
              </w:rPr>
              <w:t>1.</w:t>
            </w:r>
            <w:r>
              <w:rPr>
                <w:rFonts w:cs="Arial"/>
                <w:b/>
              </w:rPr>
              <w:t xml:space="preserve"> </w:t>
            </w:r>
            <w:r w:rsidRPr="001A078C">
              <w:rPr>
                <w:rFonts w:cs="Arial"/>
                <w:b/>
              </w:rPr>
              <w:t>Project Profile</w:t>
            </w:r>
            <w:r>
              <w:rPr>
                <w:rFonts w:cs="Arial"/>
                <w:b/>
              </w:rPr>
              <w:t xml:space="preserve">: </w:t>
            </w:r>
            <w:r w:rsidRPr="001C6F9B">
              <w:rPr>
                <w:rFonts w:cs="Arial"/>
                <w:b/>
              </w:rPr>
              <w:t xml:space="preserve"> Re-Entry Workforce Development Demonstration Program </w:t>
            </w:r>
          </w:p>
        </w:tc>
      </w:tr>
      <w:tr w:rsidR="0072553D" w:rsidRPr="001A078C" w14:paraId="7A8C2E76" w14:textId="77777777" w:rsidTr="005272A8">
        <w:tc>
          <w:tcPr>
            <w:tcW w:w="4613" w:type="dxa"/>
            <w:gridSpan w:val="2"/>
            <w:shd w:val="clear" w:color="auto" w:fill="D9D9D9"/>
          </w:tcPr>
          <w:p w14:paraId="3C273E8E" w14:textId="77777777" w:rsidR="0072553D" w:rsidRPr="001A078C" w:rsidRDefault="0072553D" w:rsidP="0072553D">
            <w:pPr>
              <w:tabs>
                <w:tab w:val="num" w:pos="720"/>
              </w:tabs>
              <w:spacing w:before="60" w:after="60"/>
              <w:rPr>
                <w:rFonts w:cs="Arial"/>
                <w:b/>
              </w:rPr>
            </w:pPr>
            <w:r w:rsidRPr="001A078C">
              <w:rPr>
                <w:rFonts w:cs="Arial"/>
                <w:b/>
              </w:rPr>
              <w:t>Name of Lead Applicant Organization</w:t>
            </w:r>
            <w:r>
              <w:rPr>
                <w:rFonts w:cs="Arial"/>
                <w:b/>
              </w:rPr>
              <w:t xml:space="preserve"> ^</w:t>
            </w:r>
          </w:p>
        </w:tc>
        <w:tc>
          <w:tcPr>
            <w:tcW w:w="6637" w:type="dxa"/>
            <w:gridSpan w:val="9"/>
          </w:tcPr>
          <w:p w14:paraId="48979717" w14:textId="77777777" w:rsidR="0072553D" w:rsidRPr="001A078C" w:rsidRDefault="0072553D" w:rsidP="006824B3">
            <w:pPr>
              <w:tabs>
                <w:tab w:val="num" w:pos="720"/>
              </w:tabs>
              <w:jc w:val="center"/>
              <w:rPr>
                <w:rFonts w:cs="Arial"/>
                <w:b/>
              </w:rPr>
            </w:pPr>
          </w:p>
        </w:tc>
      </w:tr>
      <w:tr w:rsidR="0072553D" w:rsidRPr="001A078C" w14:paraId="07CB5C9B" w14:textId="77777777" w:rsidTr="005272A8">
        <w:trPr>
          <w:trHeight w:val="413"/>
        </w:trPr>
        <w:tc>
          <w:tcPr>
            <w:tcW w:w="11250" w:type="dxa"/>
            <w:gridSpan w:val="11"/>
            <w:tcBorders>
              <w:bottom w:val="nil"/>
            </w:tcBorders>
          </w:tcPr>
          <w:p w14:paraId="6EDF4E4A" w14:textId="77777777" w:rsidR="0072553D" w:rsidRPr="001A078C" w:rsidRDefault="0072553D" w:rsidP="0072553D">
            <w:pPr>
              <w:tabs>
                <w:tab w:val="num" w:pos="720"/>
              </w:tabs>
              <w:spacing w:before="60" w:after="60"/>
              <w:rPr>
                <w:rFonts w:cs="Arial"/>
              </w:rPr>
            </w:pPr>
            <w:r w:rsidRPr="001A078C">
              <w:rPr>
                <w:rFonts w:cs="Arial"/>
                <w:b/>
              </w:rPr>
              <w:t xml:space="preserve">Applicant Type: </w:t>
            </w:r>
            <w:r w:rsidRPr="001A078C">
              <w:rPr>
                <w:rFonts w:cs="Arial"/>
              </w:rPr>
              <w:t>Please select (</w:t>
            </w:r>
            <w:r w:rsidRPr="001A078C">
              <w:rPr>
                <w:rFonts w:cs="Arial"/>
              </w:rPr>
              <w:sym w:font="Wingdings" w:char="F078"/>
            </w:r>
            <w:r w:rsidRPr="001A078C">
              <w:rPr>
                <w:rFonts w:cs="Arial"/>
              </w:rPr>
              <w:t>) the type of organization that represents the lead organization.</w:t>
            </w:r>
          </w:p>
        </w:tc>
      </w:tr>
      <w:tr w:rsidR="0072553D" w:rsidRPr="001A078C" w14:paraId="76954DEB" w14:textId="77777777" w:rsidTr="005272A8">
        <w:trPr>
          <w:trHeight w:val="963"/>
        </w:trPr>
        <w:tc>
          <w:tcPr>
            <w:tcW w:w="5711" w:type="dxa"/>
            <w:gridSpan w:val="5"/>
            <w:tcBorders>
              <w:top w:val="nil"/>
              <w:right w:val="nil"/>
            </w:tcBorders>
          </w:tcPr>
          <w:p w14:paraId="1FAC5331" w14:textId="77777777" w:rsidR="0072553D" w:rsidRPr="001A078C" w:rsidRDefault="0072553D" w:rsidP="0072553D">
            <w:pPr>
              <w:ind w:left="360"/>
              <w:rPr>
                <w:rFonts w:cs="Arial"/>
              </w:rPr>
            </w:pPr>
            <w:r w:rsidRPr="00D05CC1">
              <w:rPr>
                <w:rFonts w:cs="Arial"/>
              </w:rPr>
              <w:sym w:font="Wingdings" w:char="F071"/>
            </w:r>
            <w:r w:rsidRPr="00D05CC1">
              <w:rPr>
                <w:rFonts w:cs="Arial"/>
              </w:rPr>
              <w:t xml:space="preserve">  Nonprofit Education, Training, or Other Service Provider</w:t>
            </w:r>
          </w:p>
          <w:p w14:paraId="31005113" w14:textId="77777777" w:rsidR="0072553D" w:rsidRPr="001A078C" w:rsidRDefault="0072553D" w:rsidP="0072553D">
            <w:pPr>
              <w:ind w:left="360"/>
              <w:rPr>
                <w:rFonts w:cs="Arial"/>
              </w:rPr>
            </w:pPr>
            <w:r w:rsidRPr="001A078C">
              <w:rPr>
                <w:rFonts w:cs="Arial"/>
              </w:rPr>
              <w:sym w:font="Wingdings" w:char="F071"/>
            </w:r>
            <w:r w:rsidRPr="001A078C">
              <w:rPr>
                <w:rFonts w:cs="Arial"/>
              </w:rPr>
              <w:t xml:space="preserve">  One-Stop Career Center</w:t>
            </w:r>
          </w:p>
          <w:p w14:paraId="74330A4F" w14:textId="77777777" w:rsidR="0072553D" w:rsidRPr="00EE578C" w:rsidRDefault="0072553D" w:rsidP="0072553D">
            <w:pPr>
              <w:ind w:left="360"/>
              <w:rPr>
                <w:rFonts w:cs="Arial"/>
              </w:rPr>
            </w:pPr>
          </w:p>
        </w:tc>
        <w:tc>
          <w:tcPr>
            <w:tcW w:w="5539" w:type="dxa"/>
            <w:gridSpan w:val="6"/>
            <w:tcBorders>
              <w:top w:val="nil"/>
              <w:left w:val="nil"/>
            </w:tcBorders>
          </w:tcPr>
          <w:p w14:paraId="651F72AE" w14:textId="77777777" w:rsidR="0072553D" w:rsidRPr="00D05CC1" w:rsidRDefault="0072553D" w:rsidP="0072553D">
            <w:pPr>
              <w:ind w:left="360"/>
              <w:rPr>
                <w:rFonts w:cs="Arial"/>
              </w:rPr>
            </w:pPr>
            <w:r w:rsidRPr="00D05CC1">
              <w:rPr>
                <w:rFonts w:cs="Arial"/>
              </w:rPr>
              <w:sym w:font="Wingdings" w:char="F071"/>
            </w:r>
            <w:r w:rsidRPr="00D05CC1">
              <w:rPr>
                <w:rFonts w:cs="Arial"/>
              </w:rPr>
              <w:t xml:space="preserve">  </w:t>
            </w:r>
            <w:r>
              <w:rPr>
                <w:rFonts w:cs="Arial"/>
              </w:rPr>
              <w:t>Post</w:t>
            </w:r>
            <w:r w:rsidRPr="00D05CC1">
              <w:rPr>
                <w:rFonts w:cs="Arial"/>
              </w:rPr>
              <w:t>secondary institution</w:t>
            </w:r>
          </w:p>
          <w:p w14:paraId="027F7254" w14:textId="77777777" w:rsidR="0072553D" w:rsidRDefault="0072553D" w:rsidP="0072553D">
            <w:pPr>
              <w:ind w:left="360"/>
              <w:rPr>
                <w:rFonts w:cs="Arial"/>
              </w:rPr>
            </w:pPr>
            <w:r w:rsidRPr="001A078C">
              <w:rPr>
                <w:rFonts w:cs="Arial"/>
              </w:rPr>
              <w:sym w:font="Wingdings" w:char="F071"/>
            </w:r>
            <w:r w:rsidRPr="001A078C">
              <w:rPr>
                <w:rFonts w:cs="Arial"/>
              </w:rPr>
              <w:t xml:space="preserve">  Community-Based Organization</w:t>
            </w:r>
          </w:p>
          <w:p w14:paraId="6AE537A9" w14:textId="77777777" w:rsidR="0072553D" w:rsidRPr="001A078C" w:rsidRDefault="0072553D" w:rsidP="0072553D">
            <w:pPr>
              <w:ind w:left="360"/>
              <w:rPr>
                <w:rFonts w:cs="Arial"/>
                <w:b/>
              </w:rPr>
            </w:pPr>
          </w:p>
        </w:tc>
      </w:tr>
      <w:tr w:rsidR="0072553D" w:rsidRPr="001A078C" w14:paraId="15477940" w14:textId="77777777" w:rsidTr="005272A8">
        <w:tc>
          <w:tcPr>
            <w:tcW w:w="4613" w:type="dxa"/>
            <w:gridSpan w:val="2"/>
            <w:shd w:val="clear" w:color="auto" w:fill="D9D9D9"/>
          </w:tcPr>
          <w:p w14:paraId="58DB3691" w14:textId="77777777" w:rsidR="0072553D" w:rsidRPr="001A078C" w:rsidRDefault="0072553D" w:rsidP="0072553D">
            <w:pPr>
              <w:tabs>
                <w:tab w:val="num" w:pos="720"/>
              </w:tabs>
              <w:spacing w:before="60" w:after="60"/>
              <w:rPr>
                <w:rFonts w:cs="Arial"/>
                <w:b/>
              </w:rPr>
            </w:pPr>
            <w:r>
              <w:rPr>
                <w:rFonts w:cs="Arial"/>
                <w:b/>
              </w:rPr>
              <w:t>Department of Unemployment Assistance ID Number ^</w:t>
            </w:r>
          </w:p>
        </w:tc>
        <w:tc>
          <w:tcPr>
            <w:tcW w:w="1710" w:type="dxa"/>
            <w:gridSpan w:val="5"/>
            <w:tcBorders>
              <w:right w:val="single" w:sz="4" w:space="0" w:color="auto"/>
            </w:tcBorders>
          </w:tcPr>
          <w:p w14:paraId="6CC93ECD" w14:textId="77777777" w:rsidR="0072553D" w:rsidRPr="001A078C" w:rsidRDefault="0072553D" w:rsidP="0072553D">
            <w:pPr>
              <w:tabs>
                <w:tab w:val="num" w:pos="720"/>
              </w:tabs>
              <w:rPr>
                <w:rFonts w:cs="Arial"/>
                <w:b/>
              </w:rPr>
            </w:pPr>
          </w:p>
        </w:tc>
        <w:tc>
          <w:tcPr>
            <w:tcW w:w="2340" w:type="dxa"/>
            <w:gridSpan w:val="3"/>
            <w:tcBorders>
              <w:right w:val="single" w:sz="4" w:space="0" w:color="auto"/>
            </w:tcBorders>
            <w:shd w:val="clear" w:color="auto" w:fill="D9D9D9"/>
          </w:tcPr>
          <w:p w14:paraId="7F7B2E69" w14:textId="77777777" w:rsidR="0072553D" w:rsidRPr="001A078C" w:rsidRDefault="0072553D" w:rsidP="0072553D">
            <w:pPr>
              <w:tabs>
                <w:tab w:val="num" w:pos="720"/>
              </w:tabs>
              <w:spacing w:before="60" w:after="60"/>
              <w:rPr>
                <w:rFonts w:cs="Arial"/>
                <w:b/>
              </w:rPr>
            </w:pPr>
            <w:r w:rsidRPr="00477C57">
              <w:rPr>
                <w:rFonts w:cs="Arial"/>
                <w:b/>
                <w:shd w:val="clear" w:color="auto" w:fill="D9D9D9"/>
              </w:rPr>
              <w:t>Federal Employer</w:t>
            </w:r>
            <w:r>
              <w:rPr>
                <w:rFonts w:cs="Arial"/>
                <w:b/>
              </w:rPr>
              <w:t xml:space="preserve"> ID Number ^</w:t>
            </w:r>
          </w:p>
        </w:tc>
        <w:tc>
          <w:tcPr>
            <w:tcW w:w="2587" w:type="dxa"/>
            <w:tcBorders>
              <w:left w:val="single" w:sz="4" w:space="0" w:color="auto"/>
            </w:tcBorders>
          </w:tcPr>
          <w:p w14:paraId="33B080BC" w14:textId="77777777" w:rsidR="0072553D" w:rsidRPr="001A078C" w:rsidRDefault="0072553D" w:rsidP="0072553D">
            <w:pPr>
              <w:tabs>
                <w:tab w:val="num" w:pos="720"/>
              </w:tabs>
              <w:rPr>
                <w:rFonts w:cs="Arial"/>
                <w:b/>
              </w:rPr>
            </w:pPr>
          </w:p>
        </w:tc>
      </w:tr>
      <w:tr w:rsidR="0072553D" w:rsidRPr="001A078C" w14:paraId="04D2902A" w14:textId="77777777" w:rsidTr="005272A8">
        <w:tc>
          <w:tcPr>
            <w:tcW w:w="11250" w:type="dxa"/>
            <w:gridSpan w:val="11"/>
            <w:shd w:val="clear" w:color="auto" w:fill="BFBFBF"/>
          </w:tcPr>
          <w:p w14:paraId="720354A1" w14:textId="77777777" w:rsidR="0072553D" w:rsidRPr="001A078C" w:rsidRDefault="0072553D" w:rsidP="0072553D">
            <w:pPr>
              <w:tabs>
                <w:tab w:val="num" w:pos="720"/>
              </w:tabs>
              <w:jc w:val="center"/>
              <w:rPr>
                <w:rFonts w:cs="Arial"/>
                <w:b/>
              </w:rPr>
            </w:pPr>
            <w:r w:rsidRPr="001A078C">
              <w:rPr>
                <w:rFonts w:cs="Arial"/>
                <w:b/>
              </w:rPr>
              <w:t>Lead Applicant Contact Information</w:t>
            </w:r>
          </w:p>
        </w:tc>
      </w:tr>
      <w:tr w:rsidR="0072553D" w:rsidRPr="001A078C" w14:paraId="60A3CFE0" w14:textId="77777777" w:rsidTr="005272A8">
        <w:tc>
          <w:tcPr>
            <w:tcW w:w="2993" w:type="dxa"/>
            <w:shd w:val="clear" w:color="auto" w:fill="D9D9D9"/>
            <w:vAlign w:val="center"/>
          </w:tcPr>
          <w:p w14:paraId="1CF14F7C" w14:textId="77777777" w:rsidR="0072553D" w:rsidRPr="001A078C" w:rsidRDefault="0072553D" w:rsidP="0072553D">
            <w:pPr>
              <w:tabs>
                <w:tab w:val="num" w:pos="720"/>
              </w:tabs>
              <w:jc w:val="center"/>
              <w:rPr>
                <w:rFonts w:cs="Arial"/>
                <w:b/>
              </w:rPr>
            </w:pPr>
            <w:r w:rsidRPr="001A078C">
              <w:rPr>
                <w:rFonts w:cs="Arial"/>
                <w:b/>
              </w:rPr>
              <w:t>Role</w:t>
            </w:r>
          </w:p>
        </w:tc>
        <w:tc>
          <w:tcPr>
            <w:tcW w:w="2139" w:type="dxa"/>
            <w:gridSpan w:val="3"/>
            <w:shd w:val="clear" w:color="auto" w:fill="D9D9D9"/>
            <w:vAlign w:val="center"/>
          </w:tcPr>
          <w:p w14:paraId="708312AC" w14:textId="77777777" w:rsidR="0072553D" w:rsidRPr="001A078C" w:rsidRDefault="0072553D" w:rsidP="0072553D">
            <w:pPr>
              <w:tabs>
                <w:tab w:val="num" w:pos="720"/>
              </w:tabs>
              <w:jc w:val="center"/>
              <w:rPr>
                <w:rFonts w:cs="Arial"/>
                <w:b/>
              </w:rPr>
            </w:pPr>
            <w:r w:rsidRPr="001A078C">
              <w:rPr>
                <w:rFonts w:cs="Arial"/>
                <w:b/>
              </w:rPr>
              <w:t>Name / Title</w:t>
            </w:r>
          </w:p>
        </w:tc>
        <w:tc>
          <w:tcPr>
            <w:tcW w:w="1777" w:type="dxa"/>
            <w:gridSpan w:val="4"/>
            <w:shd w:val="clear" w:color="auto" w:fill="D9D9D9"/>
            <w:vAlign w:val="center"/>
          </w:tcPr>
          <w:p w14:paraId="6F704D63" w14:textId="77777777" w:rsidR="0072553D" w:rsidRPr="001A078C" w:rsidRDefault="0072553D" w:rsidP="0072553D">
            <w:pPr>
              <w:tabs>
                <w:tab w:val="num" w:pos="720"/>
              </w:tabs>
              <w:jc w:val="center"/>
              <w:rPr>
                <w:rFonts w:cs="Arial"/>
                <w:b/>
              </w:rPr>
            </w:pPr>
            <w:r w:rsidRPr="001A078C">
              <w:rPr>
                <w:rFonts w:cs="Arial"/>
                <w:b/>
              </w:rPr>
              <w:t>Address</w:t>
            </w:r>
          </w:p>
        </w:tc>
        <w:tc>
          <w:tcPr>
            <w:tcW w:w="1484" w:type="dxa"/>
            <w:shd w:val="clear" w:color="auto" w:fill="D9D9D9"/>
            <w:vAlign w:val="center"/>
          </w:tcPr>
          <w:p w14:paraId="4255C760" w14:textId="77777777" w:rsidR="0072553D" w:rsidRPr="001A078C" w:rsidRDefault="0072553D" w:rsidP="0072553D">
            <w:pPr>
              <w:tabs>
                <w:tab w:val="num" w:pos="720"/>
              </w:tabs>
              <w:jc w:val="center"/>
              <w:rPr>
                <w:rFonts w:cs="Arial"/>
                <w:b/>
              </w:rPr>
            </w:pPr>
            <w:r w:rsidRPr="001A078C">
              <w:rPr>
                <w:rFonts w:cs="Arial"/>
                <w:b/>
              </w:rPr>
              <w:t>Phone</w:t>
            </w:r>
          </w:p>
        </w:tc>
        <w:tc>
          <w:tcPr>
            <w:tcW w:w="2857" w:type="dxa"/>
            <w:gridSpan w:val="2"/>
            <w:shd w:val="clear" w:color="auto" w:fill="D9D9D9"/>
            <w:vAlign w:val="center"/>
          </w:tcPr>
          <w:p w14:paraId="6FCE83D1" w14:textId="77777777" w:rsidR="0072553D" w:rsidRPr="001A078C" w:rsidRDefault="0072553D" w:rsidP="0072553D">
            <w:pPr>
              <w:tabs>
                <w:tab w:val="num" w:pos="720"/>
              </w:tabs>
              <w:jc w:val="center"/>
              <w:rPr>
                <w:rFonts w:cs="Arial"/>
                <w:b/>
              </w:rPr>
            </w:pPr>
            <w:r w:rsidRPr="001A078C">
              <w:rPr>
                <w:rFonts w:cs="Arial"/>
                <w:b/>
              </w:rPr>
              <w:t>Email</w:t>
            </w:r>
          </w:p>
        </w:tc>
      </w:tr>
      <w:tr w:rsidR="0072553D" w:rsidRPr="001A078C" w14:paraId="3DE02E3B" w14:textId="77777777" w:rsidTr="005272A8">
        <w:tc>
          <w:tcPr>
            <w:tcW w:w="2993" w:type="dxa"/>
            <w:shd w:val="clear" w:color="auto" w:fill="D9D9D9"/>
          </w:tcPr>
          <w:p w14:paraId="076AB466" w14:textId="77777777" w:rsidR="0072553D" w:rsidRPr="001A078C" w:rsidRDefault="0072553D" w:rsidP="0072553D">
            <w:pPr>
              <w:tabs>
                <w:tab w:val="num" w:pos="720"/>
              </w:tabs>
              <w:rPr>
                <w:rFonts w:cs="Arial"/>
                <w:b/>
              </w:rPr>
            </w:pPr>
            <w:r w:rsidRPr="001A078C">
              <w:rPr>
                <w:rFonts w:cs="Arial"/>
                <w:b/>
              </w:rPr>
              <w:t>Primary Contact Person</w:t>
            </w:r>
            <w:r>
              <w:rPr>
                <w:rFonts w:cs="Arial"/>
                <w:b/>
              </w:rPr>
              <w:t xml:space="preserve"> ^</w:t>
            </w:r>
            <w:r w:rsidRPr="001A078C">
              <w:rPr>
                <w:rFonts w:cs="Arial"/>
                <w:b/>
              </w:rPr>
              <w:t xml:space="preserve"> </w:t>
            </w:r>
            <w:r w:rsidRPr="001A078C">
              <w:rPr>
                <w:rFonts w:cs="Arial"/>
                <w:sz w:val="18"/>
              </w:rPr>
              <w:t>(notified upon decision of grant award)</w:t>
            </w:r>
          </w:p>
        </w:tc>
        <w:tc>
          <w:tcPr>
            <w:tcW w:w="2139" w:type="dxa"/>
            <w:gridSpan w:val="3"/>
            <w:shd w:val="clear" w:color="auto" w:fill="auto"/>
          </w:tcPr>
          <w:p w14:paraId="23974F60" w14:textId="77777777" w:rsidR="0072553D" w:rsidRPr="001A078C" w:rsidRDefault="0072553D" w:rsidP="0072553D">
            <w:pPr>
              <w:tabs>
                <w:tab w:val="num" w:pos="720"/>
              </w:tabs>
              <w:rPr>
                <w:rFonts w:cs="Arial"/>
                <w:b/>
              </w:rPr>
            </w:pPr>
          </w:p>
        </w:tc>
        <w:tc>
          <w:tcPr>
            <w:tcW w:w="1777" w:type="dxa"/>
            <w:gridSpan w:val="4"/>
            <w:shd w:val="clear" w:color="auto" w:fill="auto"/>
          </w:tcPr>
          <w:p w14:paraId="7ECCD0B1" w14:textId="77777777" w:rsidR="0072553D" w:rsidRPr="001A078C" w:rsidRDefault="0072553D" w:rsidP="0072553D">
            <w:pPr>
              <w:tabs>
                <w:tab w:val="num" w:pos="720"/>
              </w:tabs>
              <w:rPr>
                <w:rFonts w:cs="Arial"/>
                <w:b/>
              </w:rPr>
            </w:pPr>
          </w:p>
        </w:tc>
        <w:tc>
          <w:tcPr>
            <w:tcW w:w="1484" w:type="dxa"/>
            <w:shd w:val="clear" w:color="auto" w:fill="auto"/>
          </w:tcPr>
          <w:p w14:paraId="126F06B2" w14:textId="77777777" w:rsidR="0072553D" w:rsidRPr="001A078C" w:rsidRDefault="0072553D" w:rsidP="0072553D">
            <w:pPr>
              <w:tabs>
                <w:tab w:val="num" w:pos="720"/>
              </w:tabs>
              <w:rPr>
                <w:rFonts w:cs="Arial"/>
                <w:b/>
              </w:rPr>
            </w:pPr>
          </w:p>
        </w:tc>
        <w:tc>
          <w:tcPr>
            <w:tcW w:w="2857" w:type="dxa"/>
            <w:gridSpan w:val="2"/>
            <w:shd w:val="clear" w:color="auto" w:fill="auto"/>
          </w:tcPr>
          <w:p w14:paraId="48609FD3" w14:textId="77777777" w:rsidR="0072553D" w:rsidRPr="001A078C" w:rsidRDefault="0072553D" w:rsidP="0072553D">
            <w:pPr>
              <w:tabs>
                <w:tab w:val="num" w:pos="720"/>
              </w:tabs>
              <w:rPr>
                <w:rFonts w:cs="Arial"/>
                <w:b/>
              </w:rPr>
            </w:pPr>
          </w:p>
        </w:tc>
      </w:tr>
      <w:tr w:rsidR="0072553D" w:rsidRPr="001A078C" w14:paraId="1E2C5C37" w14:textId="77777777" w:rsidTr="005272A8">
        <w:tc>
          <w:tcPr>
            <w:tcW w:w="2993" w:type="dxa"/>
            <w:shd w:val="clear" w:color="auto" w:fill="D9D9D9"/>
          </w:tcPr>
          <w:p w14:paraId="5C5A5956" w14:textId="77777777" w:rsidR="0072553D" w:rsidRPr="001A078C" w:rsidRDefault="0072553D" w:rsidP="0072553D">
            <w:pPr>
              <w:tabs>
                <w:tab w:val="num" w:pos="720"/>
              </w:tabs>
              <w:rPr>
                <w:rFonts w:cs="Arial"/>
                <w:b/>
              </w:rPr>
            </w:pPr>
            <w:r w:rsidRPr="001A078C">
              <w:rPr>
                <w:rFonts w:cs="Arial"/>
                <w:b/>
              </w:rPr>
              <w:t xml:space="preserve">Authorized Signatory </w:t>
            </w:r>
            <w:r w:rsidRPr="001A078C">
              <w:rPr>
                <w:rFonts w:cs="Arial"/>
                <w:sz w:val="18"/>
              </w:rPr>
              <w:t>(authorized to commit organization)</w:t>
            </w:r>
          </w:p>
        </w:tc>
        <w:tc>
          <w:tcPr>
            <w:tcW w:w="2139" w:type="dxa"/>
            <w:gridSpan w:val="3"/>
            <w:shd w:val="clear" w:color="auto" w:fill="auto"/>
          </w:tcPr>
          <w:p w14:paraId="11221229" w14:textId="77777777" w:rsidR="0072553D" w:rsidRPr="001A078C" w:rsidRDefault="0072553D" w:rsidP="0072553D">
            <w:pPr>
              <w:tabs>
                <w:tab w:val="num" w:pos="720"/>
              </w:tabs>
              <w:rPr>
                <w:rFonts w:cs="Arial"/>
                <w:b/>
              </w:rPr>
            </w:pPr>
          </w:p>
        </w:tc>
        <w:tc>
          <w:tcPr>
            <w:tcW w:w="1777" w:type="dxa"/>
            <w:gridSpan w:val="4"/>
            <w:shd w:val="clear" w:color="auto" w:fill="auto"/>
          </w:tcPr>
          <w:p w14:paraId="631F612B" w14:textId="77777777" w:rsidR="0072553D" w:rsidRPr="001A078C" w:rsidRDefault="0072553D" w:rsidP="0072553D">
            <w:pPr>
              <w:tabs>
                <w:tab w:val="num" w:pos="720"/>
              </w:tabs>
              <w:rPr>
                <w:rFonts w:cs="Arial"/>
                <w:b/>
              </w:rPr>
            </w:pPr>
          </w:p>
        </w:tc>
        <w:tc>
          <w:tcPr>
            <w:tcW w:w="1484" w:type="dxa"/>
            <w:shd w:val="clear" w:color="auto" w:fill="auto"/>
          </w:tcPr>
          <w:p w14:paraId="45DFAA41" w14:textId="77777777" w:rsidR="0072553D" w:rsidRPr="001A078C" w:rsidRDefault="0072553D" w:rsidP="0072553D">
            <w:pPr>
              <w:tabs>
                <w:tab w:val="num" w:pos="720"/>
              </w:tabs>
              <w:rPr>
                <w:rFonts w:cs="Arial"/>
                <w:b/>
              </w:rPr>
            </w:pPr>
          </w:p>
        </w:tc>
        <w:tc>
          <w:tcPr>
            <w:tcW w:w="2857" w:type="dxa"/>
            <w:gridSpan w:val="2"/>
            <w:shd w:val="clear" w:color="auto" w:fill="auto"/>
          </w:tcPr>
          <w:p w14:paraId="30934E37" w14:textId="77777777" w:rsidR="0072553D" w:rsidRPr="001A078C" w:rsidRDefault="0072553D" w:rsidP="0072553D">
            <w:pPr>
              <w:tabs>
                <w:tab w:val="num" w:pos="720"/>
              </w:tabs>
              <w:rPr>
                <w:rFonts w:cs="Arial"/>
                <w:b/>
              </w:rPr>
            </w:pPr>
          </w:p>
        </w:tc>
      </w:tr>
      <w:tr w:rsidR="0072553D" w:rsidRPr="001A078C" w14:paraId="2D1540DB" w14:textId="77777777" w:rsidTr="005272A8">
        <w:tc>
          <w:tcPr>
            <w:tcW w:w="2993" w:type="dxa"/>
            <w:shd w:val="clear" w:color="auto" w:fill="D9D9D9"/>
          </w:tcPr>
          <w:p w14:paraId="26DA615B" w14:textId="77777777" w:rsidR="0072553D" w:rsidRPr="001A078C" w:rsidRDefault="0072553D" w:rsidP="0072553D">
            <w:pPr>
              <w:tabs>
                <w:tab w:val="num" w:pos="720"/>
              </w:tabs>
              <w:rPr>
                <w:rFonts w:cs="Arial"/>
                <w:b/>
              </w:rPr>
            </w:pPr>
            <w:r w:rsidRPr="001A078C">
              <w:rPr>
                <w:rFonts w:cs="Arial"/>
                <w:b/>
              </w:rPr>
              <w:t>Fiscal Contact</w:t>
            </w:r>
          </w:p>
          <w:p w14:paraId="22D59C74" w14:textId="77777777" w:rsidR="0072553D" w:rsidRPr="001A078C" w:rsidRDefault="0072553D" w:rsidP="0072553D">
            <w:pPr>
              <w:tabs>
                <w:tab w:val="num" w:pos="720"/>
              </w:tabs>
              <w:rPr>
                <w:rFonts w:cs="Arial"/>
                <w:b/>
              </w:rPr>
            </w:pPr>
            <w:r w:rsidRPr="001A078C">
              <w:rPr>
                <w:rFonts w:cs="Arial"/>
                <w:sz w:val="18"/>
              </w:rPr>
              <w:t>(fiscally responsible for project funds and submitting invoices)</w:t>
            </w:r>
          </w:p>
        </w:tc>
        <w:tc>
          <w:tcPr>
            <w:tcW w:w="2139" w:type="dxa"/>
            <w:gridSpan w:val="3"/>
            <w:shd w:val="clear" w:color="auto" w:fill="auto"/>
          </w:tcPr>
          <w:p w14:paraId="77DFD10C" w14:textId="77777777" w:rsidR="0072553D" w:rsidRPr="001A078C" w:rsidRDefault="0072553D" w:rsidP="0072553D">
            <w:pPr>
              <w:tabs>
                <w:tab w:val="num" w:pos="720"/>
              </w:tabs>
              <w:rPr>
                <w:rFonts w:cs="Arial"/>
                <w:b/>
              </w:rPr>
            </w:pPr>
          </w:p>
        </w:tc>
        <w:tc>
          <w:tcPr>
            <w:tcW w:w="1777" w:type="dxa"/>
            <w:gridSpan w:val="4"/>
            <w:shd w:val="clear" w:color="auto" w:fill="auto"/>
          </w:tcPr>
          <w:p w14:paraId="6063C16D" w14:textId="77777777" w:rsidR="0072553D" w:rsidRPr="001A078C" w:rsidRDefault="0072553D" w:rsidP="0072553D">
            <w:pPr>
              <w:tabs>
                <w:tab w:val="num" w:pos="720"/>
              </w:tabs>
              <w:rPr>
                <w:rFonts w:cs="Arial"/>
                <w:b/>
              </w:rPr>
            </w:pPr>
          </w:p>
        </w:tc>
        <w:tc>
          <w:tcPr>
            <w:tcW w:w="1484" w:type="dxa"/>
            <w:shd w:val="clear" w:color="auto" w:fill="auto"/>
          </w:tcPr>
          <w:p w14:paraId="6E006D67" w14:textId="77777777" w:rsidR="0072553D" w:rsidRPr="001A078C" w:rsidRDefault="0072553D" w:rsidP="0072553D">
            <w:pPr>
              <w:tabs>
                <w:tab w:val="num" w:pos="720"/>
              </w:tabs>
              <w:rPr>
                <w:rFonts w:cs="Arial"/>
                <w:b/>
              </w:rPr>
            </w:pPr>
          </w:p>
        </w:tc>
        <w:tc>
          <w:tcPr>
            <w:tcW w:w="2857" w:type="dxa"/>
            <w:gridSpan w:val="2"/>
            <w:shd w:val="clear" w:color="auto" w:fill="auto"/>
          </w:tcPr>
          <w:p w14:paraId="2171FD75" w14:textId="77777777" w:rsidR="0072553D" w:rsidRPr="001A078C" w:rsidRDefault="0072553D" w:rsidP="0072553D">
            <w:pPr>
              <w:tabs>
                <w:tab w:val="num" w:pos="720"/>
              </w:tabs>
              <w:rPr>
                <w:rFonts w:cs="Arial"/>
                <w:b/>
              </w:rPr>
            </w:pPr>
          </w:p>
        </w:tc>
      </w:tr>
      <w:tr w:rsidR="0072553D" w:rsidRPr="001A078C" w14:paraId="557DCE37" w14:textId="77777777" w:rsidTr="005272A8">
        <w:tc>
          <w:tcPr>
            <w:tcW w:w="2993" w:type="dxa"/>
            <w:shd w:val="clear" w:color="auto" w:fill="D9D9D9"/>
          </w:tcPr>
          <w:p w14:paraId="2365D2C0" w14:textId="77777777" w:rsidR="0072553D" w:rsidRPr="001A078C" w:rsidRDefault="0072553D" w:rsidP="0072553D">
            <w:pPr>
              <w:tabs>
                <w:tab w:val="num" w:pos="720"/>
              </w:tabs>
              <w:rPr>
                <w:rFonts w:cs="Arial"/>
                <w:b/>
              </w:rPr>
            </w:pPr>
            <w:r w:rsidRPr="001A078C">
              <w:rPr>
                <w:rFonts w:cs="Arial"/>
                <w:b/>
              </w:rPr>
              <w:t>Project Manager</w:t>
            </w:r>
            <w:r w:rsidRPr="001A078C">
              <w:rPr>
                <w:rFonts w:cs="Arial"/>
                <w:b/>
                <w:sz w:val="18"/>
                <w:szCs w:val="18"/>
              </w:rPr>
              <w:t xml:space="preserve">, </w:t>
            </w:r>
            <w:r w:rsidRPr="001A078C">
              <w:rPr>
                <w:rFonts w:cs="Arial"/>
                <w:sz w:val="18"/>
                <w:szCs w:val="18"/>
              </w:rPr>
              <w:t>if known (contact over the course of the project)</w:t>
            </w:r>
          </w:p>
        </w:tc>
        <w:tc>
          <w:tcPr>
            <w:tcW w:w="2139" w:type="dxa"/>
            <w:gridSpan w:val="3"/>
            <w:shd w:val="clear" w:color="auto" w:fill="auto"/>
          </w:tcPr>
          <w:p w14:paraId="1452C447" w14:textId="77777777" w:rsidR="0072553D" w:rsidRPr="001A078C" w:rsidRDefault="0072553D" w:rsidP="0072553D">
            <w:pPr>
              <w:tabs>
                <w:tab w:val="num" w:pos="720"/>
              </w:tabs>
              <w:jc w:val="center"/>
              <w:rPr>
                <w:rFonts w:cs="Arial"/>
                <w:b/>
              </w:rPr>
            </w:pPr>
          </w:p>
        </w:tc>
        <w:tc>
          <w:tcPr>
            <w:tcW w:w="1777" w:type="dxa"/>
            <w:gridSpan w:val="4"/>
            <w:shd w:val="clear" w:color="auto" w:fill="auto"/>
          </w:tcPr>
          <w:p w14:paraId="464097EE" w14:textId="77777777" w:rsidR="0072553D" w:rsidRPr="001A078C" w:rsidRDefault="0072553D" w:rsidP="0072553D">
            <w:pPr>
              <w:tabs>
                <w:tab w:val="num" w:pos="720"/>
              </w:tabs>
              <w:jc w:val="center"/>
              <w:rPr>
                <w:rFonts w:cs="Arial"/>
                <w:b/>
              </w:rPr>
            </w:pPr>
          </w:p>
        </w:tc>
        <w:tc>
          <w:tcPr>
            <w:tcW w:w="1484" w:type="dxa"/>
            <w:shd w:val="clear" w:color="auto" w:fill="auto"/>
          </w:tcPr>
          <w:p w14:paraId="371171E2" w14:textId="77777777" w:rsidR="0072553D" w:rsidRPr="001A078C" w:rsidRDefault="0072553D" w:rsidP="0072553D">
            <w:pPr>
              <w:tabs>
                <w:tab w:val="num" w:pos="720"/>
              </w:tabs>
              <w:jc w:val="center"/>
              <w:rPr>
                <w:rFonts w:cs="Arial"/>
                <w:b/>
              </w:rPr>
            </w:pPr>
          </w:p>
        </w:tc>
        <w:tc>
          <w:tcPr>
            <w:tcW w:w="2857" w:type="dxa"/>
            <w:gridSpan w:val="2"/>
            <w:shd w:val="clear" w:color="auto" w:fill="auto"/>
          </w:tcPr>
          <w:p w14:paraId="334ABE93" w14:textId="77777777" w:rsidR="0072553D" w:rsidRPr="001A078C" w:rsidRDefault="0072553D" w:rsidP="0072553D">
            <w:pPr>
              <w:tabs>
                <w:tab w:val="num" w:pos="720"/>
              </w:tabs>
              <w:jc w:val="center"/>
              <w:rPr>
                <w:rFonts w:cs="Arial"/>
                <w:b/>
              </w:rPr>
            </w:pPr>
          </w:p>
        </w:tc>
      </w:tr>
      <w:tr w:rsidR="00481761" w:rsidRPr="001A078C" w14:paraId="6B6200FB" w14:textId="77777777" w:rsidTr="005272A8">
        <w:tc>
          <w:tcPr>
            <w:tcW w:w="11250" w:type="dxa"/>
            <w:gridSpan w:val="11"/>
            <w:shd w:val="clear" w:color="auto" w:fill="auto"/>
          </w:tcPr>
          <w:p w14:paraId="4A9E5895" w14:textId="77777777" w:rsidR="00BF5348" w:rsidRPr="005F1042" w:rsidRDefault="00BF5348" w:rsidP="00A034B0">
            <w:pPr>
              <w:pStyle w:val="ListParagraph"/>
              <w:spacing w:after="0" w:line="240" w:lineRule="auto"/>
              <w:ind w:left="3960"/>
              <w:rPr>
                <w:rFonts w:cs="Arial"/>
                <w:b/>
              </w:rPr>
            </w:pPr>
            <w:r w:rsidRPr="005F1042">
              <w:rPr>
                <w:rFonts w:cs="Arial"/>
                <w:b/>
              </w:rPr>
              <w:t>Project Summary</w:t>
            </w:r>
          </w:p>
          <w:p w14:paraId="2A5A75B2" w14:textId="061925EC" w:rsidR="00481761" w:rsidRPr="00A034B0" w:rsidRDefault="00BF5348" w:rsidP="00A034B0">
            <w:pPr>
              <w:tabs>
                <w:tab w:val="num" w:pos="720"/>
              </w:tabs>
              <w:jc w:val="center"/>
              <w:rPr>
                <w:rFonts w:cs="Arial"/>
                <w:b/>
                <w:sz w:val="18"/>
                <w:szCs w:val="18"/>
              </w:rPr>
            </w:pPr>
            <w:r w:rsidRPr="00A034B0">
              <w:rPr>
                <w:rFonts w:cs="Arial"/>
                <w:sz w:val="18"/>
                <w:szCs w:val="18"/>
              </w:rPr>
              <w:t xml:space="preserve">In the space provided below, please provide a summary of your proposed project in 400 words or less. Please keep in mind that if your organization is awarded funding, this is the project summary that will be used in public announcements.   </w:t>
            </w:r>
          </w:p>
        </w:tc>
      </w:tr>
      <w:tr w:rsidR="00A034B0" w:rsidRPr="001A078C" w14:paraId="0A86C218" w14:textId="77777777" w:rsidTr="005272A8">
        <w:tc>
          <w:tcPr>
            <w:tcW w:w="11250" w:type="dxa"/>
            <w:gridSpan w:val="11"/>
            <w:shd w:val="clear" w:color="auto" w:fill="auto"/>
          </w:tcPr>
          <w:p w14:paraId="6ED0D8A0" w14:textId="77777777" w:rsidR="00A034B0" w:rsidRDefault="00A034B0" w:rsidP="00A034B0">
            <w:pPr>
              <w:pStyle w:val="ListParagraph"/>
              <w:spacing w:after="0" w:line="240" w:lineRule="auto"/>
              <w:ind w:left="3960"/>
              <w:rPr>
                <w:rFonts w:cs="Arial"/>
                <w:b/>
              </w:rPr>
            </w:pPr>
          </w:p>
          <w:p w14:paraId="5D135E05" w14:textId="77777777" w:rsidR="00A034B0" w:rsidRDefault="00A034B0" w:rsidP="00A034B0">
            <w:pPr>
              <w:pStyle w:val="ListParagraph"/>
              <w:spacing w:after="0" w:line="240" w:lineRule="auto"/>
              <w:ind w:left="3960"/>
              <w:rPr>
                <w:rFonts w:cs="Arial"/>
                <w:b/>
              </w:rPr>
            </w:pPr>
          </w:p>
          <w:p w14:paraId="1093A0A6" w14:textId="77777777" w:rsidR="00A034B0" w:rsidRPr="005F1042" w:rsidRDefault="00A034B0" w:rsidP="00A034B0">
            <w:pPr>
              <w:pStyle w:val="ListParagraph"/>
              <w:spacing w:after="0" w:line="240" w:lineRule="auto"/>
              <w:ind w:left="3960"/>
              <w:rPr>
                <w:rFonts w:cs="Arial"/>
                <w:b/>
              </w:rPr>
            </w:pPr>
          </w:p>
        </w:tc>
      </w:tr>
      <w:tr w:rsidR="0072553D" w:rsidRPr="001A078C" w14:paraId="450F0D12" w14:textId="77777777" w:rsidTr="005272A8">
        <w:tc>
          <w:tcPr>
            <w:tcW w:w="11250" w:type="dxa"/>
            <w:gridSpan w:val="11"/>
            <w:shd w:val="clear" w:color="auto" w:fill="BFBFBF"/>
          </w:tcPr>
          <w:p w14:paraId="565CF264" w14:textId="77777777" w:rsidR="0072553D" w:rsidRPr="001A078C" w:rsidRDefault="0072553D" w:rsidP="0072553D">
            <w:pPr>
              <w:tabs>
                <w:tab w:val="num" w:pos="720"/>
              </w:tabs>
              <w:jc w:val="center"/>
              <w:rPr>
                <w:rFonts w:cs="Arial"/>
                <w:b/>
              </w:rPr>
            </w:pPr>
            <w:r w:rsidRPr="001A078C">
              <w:rPr>
                <w:rFonts w:cs="Arial"/>
                <w:b/>
              </w:rPr>
              <w:t>Partners Contact Information</w:t>
            </w:r>
            <w:r>
              <w:rPr>
                <w:rFonts w:cs="Arial"/>
                <w:b/>
              </w:rPr>
              <w:t xml:space="preserve"> </w:t>
            </w:r>
          </w:p>
          <w:p w14:paraId="10D48C17" w14:textId="485B3A22" w:rsidR="0072553D" w:rsidRPr="00464DBC" w:rsidRDefault="0072553D" w:rsidP="00A034B0">
            <w:pPr>
              <w:tabs>
                <w:tab w:val="num" w:pos="720"/>
              </w:tabs>
              <w:jc w:val="center"/>
              <w:rPr>
                <w:rFonts w:cs="Arial"/>
                <w:i/>
              </w:rPr>
            </w:pPr>
            <w:r w:rsidRPr="001A078C">
              <w:rPr>
                <w:rFonts w:cs="Arial"/>
              </w:rPr>
              <w:t>Please list the organizations and contact information for your partners</w:t>
            </w:r>
            <w:r w:rsidR="005272A8">
              <w:rPr>
                <w:rFonts w:cs="Arial"/>
              </w:rPr>
              <w:t xml:space="preserve">. You may add extra lines. </w:t>
            </w:r>
          </w:p>
        </w:tc>
      </w:tr>
      <w:tr w:rsidR="0072553D" w:rsidRPr="001A078C" w14:paraId="6CE52D6A" w14:textId="77777777" w:rsidTr="005272A8">
        <w:trPr>
          <w:trHeight w:val="69"/>
        </w:trPr>
        <w:tc>
          <w:tcPr>
            <w:tcW w:w="2993" w:type="dxa"/>
            <w:tcBorders>
              <w:right w:val="single" w:sz="4" w:space="0" w:color="auto"/>
            </w:tcBorders>
            <w:shd w:val="clear" w:color="auto" w:fill="D9D9D9"/>
            <w:vAlign w:val="center"/>
          </w:tcPr>
          <w:p w14:paraId="6D7546A6" w14:textId="77777777" w:rsidR="0072553D" w:rsidRPr="001A078C" w:rsidRDefault="0072553D" w:rsidP="0072553D">
            <w:pPr>
              <w:tabs>
                <w:tab w:val="num" w:pos="720"/>
              </w:tabs>
              <w:jc w:val="center"/>
              <w:rPr>
                <w:rFonts w:cs="Arial"/>
                <w:b/>
              </w:rPr>
            </w:pPr>
            <w:r w:rsidRPr="001A078C">
              <w:rPr>
                <w:rFonts w:cs="Arial"/>
                <w:b/>
              </w:rPr>
              <w:t>Organization Type</w:t>
            </w:r>
          </w:p>
        </w:tc>
        <w:tc>
          <w:tcPr>
            <w:tcW w:w="1800" w:type="dxa"/>
            <w:gridSpan w:val="2"/>
            <w:tcBorders>
              <w:left w:val="single" w:sz="4" w:space="0" w:color="auto"/>
            </w:tcBorders>
            <w:shd w:val="clear" w:color="auto" w:fill="D9D9D9"/>
            <w:vAlign w:val="center"/>
          </w:tcPr>
          <w:p w14:paraId="472449B6" w14:textId="77777777" w:rsidR="0072553D" w:rsidRPr="001A078C" w:rsidRDefault="0072553D" w:rsidP="0072553D">
            <w:pPr>
              <w:tabs>
                <w:tab w:val="num" w:pos="720"/>
              </w:tabs>
              <w:jc w:val="center"/>
              <w:rPr>
                <w:rFonts w:cs="Arial"/>
                <w:b/>
              </w:rPr>
            </w:pPr>
            <w:r w:rsidRPr="001A078C">
              <w:rPr>
                <w:rFonts w:cs="Arial"/>
                <w:b/>
              </w:rPr>
              <w:t>Organization Name</w:t>
            </w:r>
          </w:p>
        </w:tc>
        <w:tc>
          <w:tcPr>
            <w:tcW w:w="1440" w:type="dxa"/>
            <w:gridSpan w:val="3"/>
            <w:shd w:val="clear" w:color="auto" w:fill="D9D9D9"/>
            <w:vAlign w:val="center"/>
          </w:tcPr>
          <w:p w14:paraId="562CAB40" w14:textId="77777777" w:rsidR="0072553D" w:rsidRPr="001A078C" w:rsidRDefault="0072553D" w:rsidP="0072553D">
            <w:pPr>
              <w:tabs>
                <w:tab w:val="num" w:pos="720"/>
              </w:tabs>
              <w:jc w:val="center"/>
              <w:rPr>
                <w:rFonts w:cs="Arial"/>
                <w:b/>
              </w:rPr>
            </w:pPr>
            <w:r w:rsidRPr="001A078C">
              <w:rPr>
                <w:rFonts w:cs="Arial"/>
                <w:b/>
              </w:rPr>
              <w:t>Address</w:t>
            </w:r>
          </w:p>
        </w:tc>
        <w:tc>
          <w:tcPr>
            <w:tcW w:w="2160" w:type="dxa"/>
            <w:gridSpan w:val="3"/>
            <w:tcBorders>
              <w:right w:val="single" w:sz="4" w:space="0" w:color="auto"/>
            </w:tcBorders>
            <w:shd w:val="clear" w:color="auto" w:fill="D9D9D9"/>
            <w:vAlign w:val="center"/>
          </w:tcPr>
          <w:p w14:paraId="0AB291D1" w14:textId="77777777" w:rsidR="0072553D" w:rsidRPr="001A078C" w:rsidRDefault="0072553D" w:rsidP="0072553D">
            <w:pPr>
              <w:tabs>
                <w:tab w:val="num" w:pos="720"/>
              </w:tabs>
              <w:jc w:val="center"/>
              <w:rPr>
                <w:rFonts w:cs="Arial"/>
                <w:b/>
              </w:rPr>
            </w:pPr>
            <w:r w:rsidRPr="001A078C">
              <w:rPr>
                <w:rFonts w:cs="Arial"/>
                <w:b/>
              </w:rPr>
              <w:t>Contact Name / Title</w:t>
            </w:r>
          </w:p>
        </w:tc>
        <w:tc>
          <w:tcPr>
            <w:tcW w:w="2857" w:type="dxa"/>
            <w:gridSpan w:val="2"/>
            <w:tcBorders>
              <w:left w:val="single" w:sz="4" w:space="0" w:color="auto"/>
            </w:tcBorders>
            <w:shd w:val="clear" w:color="auto" w:fill="D9D9D9"/>
            <w:vAlign w:val="center"/>
          </w:tcPr>
          <w:p w14:paraId="7F90B10D" w14:textId="77777777" w:rsidR="0072553D" w:rsidRPr="001A078C" w:rsidRDefault="0072553D" w:rsidP="0072553D">
            <w:pPr>
              <w:tabs>
                <w:tab w:val="num" w:pos="720"/>
              </w:tabs>
              <w:jc w:val="center"/>
              <w:rPr>
                <w:rFonts w:cs="Arial"/>
                <w:b/>
              </w:rPr>
            </w:pPr>
            <w:r w:rsidRPr="001A078C">
              <w:rPr>
                <w:rFonts w:cs="Arial"/>
                <w:b/>
              </w:rPr>
              <w:t>Phone / Email</w:t>
            </w:r>
          </w:p>
        </w:tc>
      </w:tr>
      <w:tr w:rsidR="0072553D" w:rsidRPr="001A078C" w14:paraId="7310B58D" w14:textId="77777777" w:rsidTr="005272A8">
        <w:trPr>
          <w:trHeight w:val="368"/>
        </w:trPr>
        <w:tc>
          <w:tcPr>
            <w:tcW w:w="2993" w:type="dxa"/>
            <w:tcBorders>
              <w:right w:val="single" w:sz="4" w:space="0" w:color="auto"/>
            </w:tcBorders>
            <w:shd w:val="clear" w:color="auto" w:fill="D9D9D9"/>
          </w:tcPr>
          <w:p w14:paraId="0474B8D7" w14:textId="6CA0EF09" w:rsidR="0072553D" w:rsidRPr="001A078C" w:rsidRDefault="000A491C" w:rsidP="0072553D">
            <w:pPr>
              <w:tabs>
                <w:tab w:val="num" w:pos="720"/>
              </w:tabs>
              <w:rPr>
                <w:rFonts w:cs="Arial"/>
                <w:b/>
              </w:rPr>
            </w:pPr>
            <w:r>
              <w:rPr>
                <w:rFonts w:cs="Arial"/>
                <w:b/>
              </w:rPr>
              <w:t>Referral Partner (required)</w:t>
            </w:r>
          </w:p>
        </w:tc>
        <w:tc>
          <w:tcPr>
            <w:tcW w:w="1800" w:type="dxa"/>
            <w:gridSpan w:val="2"/>
            <w:tcBorders>
              <w:left w:val="single" w:sz="4" w:space="0" w:color="auto"/>
            </w:tcBorders>
          </w:tcPr>
          <w:p w14:paraId="0CE3AFE1" w14:textId="77777777" w:rsidR="0072553D" w:rsidRDefault="0072553D" w:rsidP="0072553D">
            <w:pPr>
              <w:tabs>
                <w:tab w:val="num" w:pos="720"/>
              </w:tabs>
              <w:rPr>
                <w:rFonts w:cs="Arial"/>
                <w:b/>
              </w:rPr>
            </w:pPr>
          </w:p>
          <w:p w14:paraId="15DEFED1" w14:textId="77777777" w:rsidR="0072553D" w:rsidRPr="001A078C" w:rsidRDefault="0072553D" w:rsidP="0072553D">
            <w:pPr>
              <w:tabs>
                <w:tab w:val="num" w:pos="720"/>
              </w:tabs>
              <w:rPr>
                <w:rFonts w:cs="Arial"/>
                <w:b/>
              </w:rPr>
            </w:pPr>
          </w:p>
        </w:tc>
        <w:tc>
          <w:tcPr>
            <w:tcW w:w="1440" w:type="dxa"/>
            <w:gridSpan w:val="3"/>
          </w:tcPr>
          <w:p w14:paraId="26E2549F" w14:textId="77777777" w:rsidR="0072553D" w:rsidRPr="001A078C" w:rsidRDefault="0072553D" w:rsidP="0072553D">
            <w:pPr>
              <w:tabs>
                <w:tab w:val="num" w:pos="720"/>
              </w:tabs>
              <w:rPr>
                <w:rFonts w:cs="Arial"/>
                <w:b/>
              </w:rPr>
            </w:pPr>
          </w:p>
        </w:tc>
        <w:tc>
          <w:tcPr>
            <w:tcW w:w="2160" w:type="dxa"/>
            <w:gridSpan w:val="3"/>
            <w:tcBorders>
              <w:right w:val="single" w:sz="4" w:space="0" w:color="auto"/>
            </w:tcBorders>
          </w:tcPr>
          <w:p w14:paraId="53D5102F" w14:textId="77777777" w:rsidR="0072553D" w:rsidRPr="001A078C" w:rsidRDefault="0072553D" w:rsidP="0072553D">
            <w:pPr>
              <w:tabs>
                <w:tab w:val="num" w:pos="720"/>
              </w:tabs>
              <w:rPr>
                <w:rFonts w:cs="Arial"/>
                <w:b/>
              </w:rPr>
            </w:pPr>
          </w:p>
        </w:tc>
        <w:tc>
          <w:tcPr>
            <w:tcW w:w="2857" w:type="dxa"/>
            <w:gridSpan w:val="2"/>
            <w:tcBorders>
              <w:left w:val="single" w:sz="4" w:space="0" w:color="auto"/>
            </w:tcBorders>
          </w:tcPr>
          <w:p w14:paraId="2FDAAC4C" w14:textId="77777777" w:rsidR="0072553D" w:rsidRPr="001A078C" w:rsidRDefault="0072553D" w:rsidP="0072553D">
            <w:pPr>
              <w:tabs>
                <w:tab w:val="num" w:pos="720"/>
              </w:tabs>
              <w:rPr>
                <w:rFonts w:cs="Arial"/>
                <w:b/>
              </w:rPr>
            </w:pPr>
          </w:p>
        </w:tc>
      </w:tr>
    </w:tbl>
    <w:p w14:paraId="0C89504F" w14:textId="073A1F6A" w:rsidR="001A47CC" w:rsidRPr="00D12E76" w:rsidRDefault="000B33E1" w:rsidP="001A47CC">
      <w:pPr>
        <w:pStyle w:val="ARRARFPTOCLevel1"/>
      </w:pPr>
      <w:r>
        <w:br w:type="page"/>
      </w:r>
      <w:bookmarkStart w:id="8" w:name="_Toc430683292"/>
      <w:r w:rsidR="00990DAB" w:rsidRPr="001A47CC">
        <w:lastRenderedPageBreak/>
        <w:t xml:space="preserve">Part 2: </w:t>
      </w:r>
      <w:r w:rsidR="00C56C5F" w:rsidRPr="00D12E76">
        <w:t xml:space="preserve"> Program </w:t>
      </w:r>
      <w:r w:rsidR="00371657" w:rsidRPr="00D12E76">
        <w:t>Application</w:t>
      </w:r>
      <w:r w:rsidR="00990DAB" w:rsidRPr="00D12E76">
        <w:t xml:space="preserve"> Narrative</w:t>
      </w:r>
      <w:r w:rsidR="00371657" w:rsidRPr="00D12E76">
        <w:t xml:space="preserve"> Form</w:t>
      </w:r>
      <w:bookmarkEnd w:id="8"/>
    </w:p>
    <w:p w14:paraId="0ADAA3B2" w14:textId="77777777" w:rsidR="001A47CC" w:rsidRPr="00D12E76" w:rsidRDefault="001A47CC" w:rsidP="00920F9D">
      <w:pPr>
        <w:spacing w:line="276" w:lineRule="auto"/>
        <w:ind w:left="360"/>
        <w:jc w:val="both"/>
        <w:rPr>
          <w:rFonts w:cs="Arial"/>
        </w:rPr>
      </w:pPr>
    </w:p>
    <w:p w14:paraId="3E1DCCEC" w14:textId="77777777" w:rsidR="00BB4DB0" w:rsidRDefault="00BB4DB0" w:rsidP="005659A6">
      <w:pPr>
        <w:spacing w:line="276" w:lineRule="auto"/>
        <w:ind w:left="360"/>
        <w:jc w:val="both"/>
        <w:rPr>
          <w:rFonts w:cs="Arial"/>
        </w:rPr>
      </w:pPr>
    </w:p>
    <w:p w14:paraId="70EA1906" w14:textId="699D7268" w:rsidR="00BB4DB0" w:rsidRDefault="00BB4DB0" w:rsidP="00BB4DB0">
      <w:pPr>
        <w:spacing w:line="276" w:lineRule="auto"/>
        <w:jc w:val="both"/>
        <w:rPr>
          <w:rFonts w:cs="Arial"/>
        </w:rPr>
      </w:pPr>
      <w:r>
        <w:rPr>
          <w:rFonts w:cs="Arial"/>
        </w:rPr>
        <w:t xml:space="preserve">Use this form to </w:t>
      </w:r>
      <w:r w:rsidRPr="002E17F1">
        <w:rPr>
          <w:rFonts w:cs="Arial"/>
        </w:rPr>
        <w:t>describe your</w:t>
      </w:r>
      <w:r>
        <w:rPr>
          <w:rFonts w:cs="Arial"/>
        </w:rPr>
        <w:t xml:space="preserve"> proposed program design. D</w:t>
      </w:r>
      <w:r w:rsidRPr="002E17F1">
        <w:rPr>
          <w:rFonts w:cs="Arial"/>
        </w:rPr>
        <w:t xml:space="preserve">o not exceed </w:t>
      </w:r>
      <w:r>
        <w:rPr>
          <w:rFonts w:cs="Arial"/>
        </w:rPr>
        <w:t>10</w:t>
      </w:r>
      <w:r w:rsidRPr="002E17F1">
        <w:rPr>
          <w:rFonts w:cs="Arial"/>
        </w:rPr>
        <w:t xml:space="preserve"> </w:t>
      </w:r>
      <w:r>
        <w:rPr>
          <w:rFonts w:cs="Arial"/>
        </w:rPr>
        <w:t>p</w:t>
      </w:r>
      <w:r w:rsidRPr="002E17F1">
        <w:rPr>
          <w:rFonts w:cs="Arial"/>
        </w:rPr>
        <w:t xml:space="preserve">ages, </w:t>
      </w:r>
      <w:r>
        <w:rPr>
          <w:rFonts w:cs="Arial"/>
        </w:rPr>
        <w:t>using</w:t>
      </w:r>
      <w:r w:rsidRPr="002E17F1">
        <w:rPr>
          <w:rFonts w:cs="Arial"/>
        </w:rPr>
        <w:t xml:space="preserve"> a font 11 points</w:t>
      </w:r>
      <w:r>
        <w:rPr>
          <w:rFonts w:cs="Arial"/>
        </w:rPr>
        <w:t xml:space="preserve"> or larger and with at least one inch margins</w:t>
      </w:r>
      <w:r w:rsidRPr="002E17F1">
        <w:rPr>
          <w:rFonts w:cs="Arial"/>
        </w:rPr>
        <w:t>.  Tables, charts, figures, and appendixes are included in the page limit.</w:t>
      </w:r>
      <w:r>
        <w:rPr>
          <w:rFonts w:cs="Arial"/>
        </w:rPr>
        <w:t xml:space="preserve"> The page limit does not include the other required Parts of the Grant Application Package. </w:t>
      </w:r>
    </w:p>
    <w:p w14:paraId="5FCEE281" w14:textId="77777777" w:rsidR="00BB4DB0" w:rsidRDefault="00BB4DB0" w:rsidP="00BB4DB0">
      <w:pPr>
        <w:spacing w:line="276" w:lineRule="auto"/>
        <w:ind w:left="360"/>
        <w:jc w:val="both"/>
        <w:rPr>
          <w:rFonts w:cs="Arial"/>
        </w:rPr>
      </w:pPr>
    </w:p>
    <w:p w14:paraId="1ED45B49" w14:textId="77777777" w:rsidR="00BB4DB0" w:rsidRDefault="00BB4DB0" w:rsidP="00BB4DB0">
      <w:pPr>
        <w:pStyle w:val="ApplicationText"/>
        <w:numPr>
          <w:ilvl w:val="0"/>
          <w:numId w:val="57"/>
        </w:numPr>
        <w:tabs>
          <w:tab w:val="left" w:pos="360"/>
        </w:tabs>
        <w:spacing w:after="0" w:line="276" w:lineRule="auto"/>
        <w:rPr>
          <w:rFonts w:ascii="Calibri" w:hAnsi="Calibri" w:cs="Courier New"/>
          <w:sz w:val="22"/>
          <w:szCs w:val="22"/>
        </w:rPr>
      </w:pPr>
      <w:r>
        <w:rPr>
          <w:rFonts w:ascii="Calibri" w:hAnsi="Calibri" w:cs="Arial"/>
          <w:sz w:val="22"/>
          <w:szCs w:val="22"/>
        </w:rPr>
        <w:t>D</w:t>
      </w:r>
      <w:r w:rsidRPr="00900F57">
        <w:rPr>
          <w:rFonts w:ascii="Calibri" w:hAnsi="Calibri" w:cs="Arial"/>
          <w:sz w:val="22"/>
          <w:szCs w:val="22"/>
        </w:rPr>
        <w:t xml:space="preserve">escribe </w:t>
      </w:r>
      <w:r>
        <w:rPr>
          <w:rFonts w:ascii="Calibri" w:hAnsi="Calibri" w:cs="Arial"/>
          <w:sz w:val="22"/>
          <w:szCs w:val="22"/>
        </w:rPr>
        <w:t>the</w:t>
      </w:r>
      <w:r w:rsidRPr="00900F57">
        <w:rPr>
          <w:rFonts w:ascii="Calibri" w:hAnsi="Calibri" w:cs="Arial"/>
          <w:sz w:val="22"/>
          <w:szCs w:val="22"/>
        </w:rPr>
        <w:t xml:space="preserve"> track record and experience </w:t>
      </w:r>
      <w:r>
        <w:rPr>
          <w:rFonts w:ascii="Calibri" w:hAnsi="Calibri" w:cs="Arial"/>
          <w:sz w:val="22"/>
          <w:szCs w:val="22"/>
        </w:rPr>
        <w:t>your organization has with the target population.</w:t>
      </w:r>
    </w:p>
    <w:p w14:paraId="53BED2FD" w14:textId="77777777" w:rsidR="00BB4DB0" w:rsidRDefault="00BB4DB0" w:rsidP="00BB4DB0">
      <w:pPr>
        <w:pStyle w:val="ListParagraph"/>
        <w:numPr>
          <w:ilvl w:val="0"/>
          <w:numId w:val="57"/>
        </w:numPr>
        <w:spacing w:after="0" w:line="240" w:lineRule="auto"/>
        <w:contextualSpacing w:val="0"/>
        <w:rPr>
          <w:rFonts w:cs="Calibri"/>
        </w:rPr>
      </w:pPr>
      <w:r>
        <w:rPr>
          <w:rFonts w:cs="Calibri"/>
        </w:rPr>
        <w:t xml:space="preserve">What barriers to employment does this population have? How will you work with participants to address these barriers? </w:t>
      </w:r>
    </w:p>
    <w:p w14:paraId="5AB11B16" w14:textId="2B902172" w:rsidR="00BB4DB0" w:rsidRDefault="00BB4DB0" w:rsidP="00BB4DB0">
      <w:pPr>
        <w:pStyle w:val="ListParagraph"/>
        <w:numPr>
          <w:ilvl w:val="0"/>
          <w:numId w:val="57"/>
        </w:numPr>
        <w:spacing w:after="0" w:line="240" w:lineRule="auto"/>
        <w:contextualSpacing w:val="0"/>
        <w:rPr>
          <w:rFonts w:cs="Calibri"/>
        </w:rPr>
      </w:pPr>
      <w:r>
        <w:rPr>
          <w:rFonts w:cs="Calibri"/>
        </w:rPr>
        <w:t>Please describe the three most critical organizational relationships your organization has with other organizations that will help your organization deliver this program</w:t>
      </w:r>
      <w:r w:rsidR="00C87CDD">
        <w:rPr>
          <w:rFonts w:cs="Calibri"/>
        </w:rPr>
        <w:t xml:space="preserve"> and provide support to the population to manage barriers and challenges</w:t>
      </w:r>
      <w:r>
        <w:rPr>
          <w:rFonts w:cs="Calibri"/>
        </w:rPr>
        <w:t xml:space="preserve">. Please explain how these relationships will help you deliver this program. </w:t>
      </w:r>
    </w:p>
    <w:p w14:paraId="5768F967" w14:textId="2CBF1523" w:rsidR="00BB4DB0" w:rsidRDefault="00BB4DB0" w:rsidP="00BB4DB0">
      <w:pPr>
        <w:numPr>
          <w:ilvl w:val="0"/>
          <w:numId w:val="57"/>
        </w:numPr>
        <w:spacing w:line="276" w:lineRule="auto"/>
        <w:rPr>
          <w:rFonts w:cs="Arial"/>
        </w:rPr>
      </w:pPr>
      <w:r>
        <w:rPr>
          <w:rFonts w:cs="Arial"/>
        </w:rPr>
        <w:t>If you are enrolling new participants in services, p</w:t>
      </w:r>
      <w:r w:rsidRPr="006756F7">
        <w:rPr>
          <w:rFonts w:cs="Arial"/>
        </w:rPr>
        <w:t>lease describe your recruitment strategy</w:t>
      </w:r>
      <w:r>
        <w:rPr>
          <w:rFonts w:cs="Arial"/>
        </w:rPr>
        <w:t xml:space="preserve">, including a list of any organizations that will refer individuals to your program and the methods that will be used to recruit participants. </w:t>
      </w:r>
    </w:p>
    <w:p w14:paraId="7134B929" w14:textId="3C8CDA06" w:rsidR="00BB4DB0" w:rsidRPr="00474FD8" w:rsidRDefault="00BB4DB0" w:rsidP="00BB4DB0">
      <w:pPr>
        <w:numPr>
          <w:ilvl w:val="0"/>
          <w:numId w:val="57"/>
        </w:numPr>
        <w:spacing w:line="276" w:lineRule="auto"/>
        <w:rPr>
          <w:rFonts w:cs="Arial"/>
        </w:rPr>
      </w:pPr>
      <w:r>
        <w:t>Describe the</w:t>
      </w:r>
      <w:r w:rsidRPr="00BD14A7">
        <w:t xml:space="preserve"> selection and assessment process. What criteria will be used </w:t>
      </w:r>
      <w:r>
        <w:t>to determine participant readiness and fit with the proposed services</w:t>
      </w:r>
      <w:r w:rsidRPr="00BD14A7">
        <w:t xml:space="preserve">? </w:t>
      </w:r>
      <w:r>
        <w:t>If they are existing participants, how will you determine they are ready to p</w:t>
      </w:r>
      <w:r w:rsidR="00ED34A3">
        <w:t xml:space="preserve">articipate in this part of the </w:t>
      </w:r>
      <w:r>
        <w:t>continuum</w:t>
      </w:r>
      <w:r w:rsidR="00ED34A3">
        <w:t xml:space="preserve"> of services</w:t>
      </w:r>
      <w:r>
        <w:t>?</w:t>
      </w:r>
    </w:p>
    <w:p w14:paraId="3C66ABD6" w14:textId="5402DB24" w:rsidR="00573F0C" w:rsidRDefault="00573F0C" w:rsidP="00573F0C">
      <w:pPr>
        <w:pStyle w:val="ListParagraph"/>
        <w:numPr>
          <w:ilvl w:val="0"/>
          <w:numId w:val="57"/>
        </w:numPr>
        <w:spacing w:after="0" w:line="240" w:lineRule="auto"/>
        <w:contextualSpacing w:val="0"/>
        <w:rPr>
          <w:rFonts w:cs="Calibri"/>
        </w:rPr>
      </w:pPr>
      <w:r>
        <w:rPr>
          <w:rFonts w:cs="Calibri"/>
        </w:rPr>
        <w:t xml:space="preserve">Provide an outline of the continuum of services for the program. </w:t>
      </w:r>
      <w:r w:rsidRPr="006756F7">
        <w:rPr>
          <w:rFonts w:cs="Calibri"/>
        </w:rPr>
        <w:t>Applicants are encouraged to use visuals</w:t>
      </w:r>
      <w:r>
        <w:rPr>
          <w:rFonts w:cs="Calibri"/>
        </w:rPr>
        <w:t>, such as a flow chart,</w:t>
      </w:r>
      <w:r w:rsidRPr="006756F7">
        <w:rPr>
          <w:rFonts w:cs="Calibri"/>
        </w:rPr>
        <w:t xml:space="preserve"> to help reviewers understand the services and how they relate to each other. </w:t>
      </w:r>
      <w:r>
        <w:rPr>
          <w:rFonts w:cs="Calibri"/>
        </w:rPr>
        <w:t xml:space="preserve"> Identify and describe the specific program component of the continuum of services you propose to use the grant funds to support. </w:t>
      </w:r>
    </w:p>
    <w:p w14:paraId="380FC760" w14:textId="1AF701D1" w:rsidR="00BB4DB0" w:rsidRDefault="005272A8" w:rsidP="00BB4DB0">
      <w:pPr>
        <w:pStyle w:val="ListParagraph"/>
        <w:numPr>
          <w:ilvl w:val="0"/>
          <w:numId w:val="57"/>
        </w:numPr>
        <w:spacing w:after="0" w:line="240" w:lineRule="auto"/>
        <w:contextualSpacing w:val="0"/>
        <w:rPr>
          <w:rFonts w:cs="Calibri"/>
        </w:rPr>
      </w:pPr>
      <w:r>
        <w:rPr>
          <w:rFonts w:cs="Calibri"/>
        </w:rPr>
        <w:t xml:space="preserve">How many individuals will you provide services to? </w:t>
      </w:r>
      <w:r w:rsidR="00BB4DB0">
        <w:rPr>
          <w:rFonts w:cs="Calibri"/>
        </w:rPr>
        <w:t>What are the anticipated outcomes of an individual’s participation in the proposed services? Please be as specific as possible and use SMART</w:t>
      </w:r>
      <w:r w:rsidR="001312B1">
        <w:rPr>
          <w:rFonts w:cs="Calibri"/>
        </w:rPr>
        <w:t xml:space="preserve"> (specific, measurable, achievable, results-focused, time-bound)</w:t>
      </w:r>
      <w:r w:rsidR="00BB4DB0">
        <w:rPr>
          <w:rFonts w:cs="Calibri"/>
        </w:rPr>
        <w:t xml:space="preserve"> measures. How does this outcome help advance the participant on the continuum to job placement? </w:t>
      </w:r>
    </w:p>
    <w:p w14:paraId="23E6F0D8" w14:textId="4350A8CB" w:rsidR="00BB4DB0" w:rsidRDefault="00BB4DB0" w:rsidP="00BB4DB0">
      <w:pPr>
        <w:pStyle w:val="ListParagraph"/>
        <w:numPr>
          <w:ilvl w:val="0"/>
          <w:numId w:val="57"/>
        </w:numPr>
        <w:spacing w:after="0" w:line="240" w:lineRule="auto"/>
        <w:contextualSpacing w:val="0"/>
        <w:rPr>
          <w:rFonts w:cs="Calibri"/>
        </w:rPr>
      </w:pPr>
      <w:r>
        <w:rPr>
          <w:rFonts w:cs="Calibri"/>
        </w:rPr>
        <w:t xml:space="preserve">If the proposed services will not lead to job placement within the duration of this grant (June 30, 2018), how will you ensure that you will be able to continue to provide services to these participants in order for them to </w:t>
      </w:r>
      <w:r w:rsidR="00075C8B">
        <w:rPr>
          <w:rFonts w:cs="Calibri"/>
        </w:rPr>
        <w:t xml:space="preserve">secure </w:t>
      </w:r>
      <w:r w:rsidR="00ED34A3">
        <w:rPr>
          <w:rFonts w:cs="Calibri"/>
        </w:rPr>
        <w:t xml:space="preserve">unsubsidized </w:t>
      </w:r>
      <w:r w:rsidR="00075C8B">
        <w:rPr>
          <w:rFonts w:cs="Calibri"/>
        </w:rPr>
        <w:t>employment</w:t>
      </w:r>
      <w:r>
        <w:rPr>
          <w:rFonts w:cs="Calibri"/>
        </w:rPr>
        <w:t xml:space="preserve">? </w:t>
      </w:r>
    </w:p>
    <w:p w14:paraId="1B3E8848" w14:textId="37A7B677" w:rsidR="00BB4DB0" w:rsidRDefault="00BB4DB0" w:rsidP="00BB4DB0">
      <w:pPr>
        <w:pStyle w:val="ListParagraph"/>
        <w:numPr>
          <w:ilvl w:val="0"/>
          <w:numId w:val="57"/>
        </w:numPr>
        <w:spacing w:after="0" w:line="240" w:lineRule="auto"/>
        <w:contextualSpacing w:val="0"/>
        <w:rPr>
          <w:rFonts w:cs="Calibri"/>
        </w:rPr>
      </w:pPr>
      <w:r w:rsidRPr="00BB4DB0">
        <w:rPr>
          <w:rFonts w:cs="Calibri"/>
        </w:rPr>
        <w:t>Will the program services prepare participants for specific occupations? If so, what are these occupations? If not, what are some of the common types of occupations that participants are placed in after they complete services? How do you determine which occupation is an appropriate fit for each participant?</w:t>
      </w:r>
    </w:p>
    <w:p w14:paraId="0F047043" w14:textId="261BD228" w:rsidR="00BB4DB0" w:rsidRDefault="00BB4DB0" w:rsidP="00BB4DB0">
      <w:pPr>
        <w:numPr>
          <w:ilvl w:val="0"/>
          <w:numId w:val="57"/>
        </w:numPr>
        <w:rPr>
          <w:rFonts w:cs="Calibri"/>
        </w:rPr>
      </w:pPr>
      <w:r w:rsidRPr="00107A3E">
        <w:rPr>
          <w:rFonts w:cs="Calibri"/>
        </w:rPr>
        <w:t>Successful applicants will demonstrate that they have relationships with businesses to broker</w:t>
      </w:r>
      <w:r>
        <w:rPr>
          <w:rFonts w:cs="Calibri"/>
        </w:rPr>
        <w:t xml:space="preserve"> job </w:t>
      </w:r>
      <w:r w:rsidRPr="00107A3E">
        <w:rPr>
          <w:rFonts w:cs="Calibri"/>
        </w:rPr>
        <w:t>placements</w:t>
      </w:r>
      <w:r>
        <w:rPr>
          <w:rFonts w:cs="Calibri"/>
        </w:rPr>
        <w:t xml:space="preserve"> for program participants</w:t>
      </w:r>
      <w:r w:rsidRPr="00107A3E">
        <w:rPr>
          <w:rFonts w:cs="Calibri"/>
        </w:rPr>
        <w:t xml:space="preserve">. </w:t>
      </w:r>
      <w:r>
        <w:rPr>
          <w:rFonts w:cs="Calibri"/>
        </w:rPr>
        <w:t xml:space="preserve">Applicants should include specific names of businesses they plan to work with to secure </w:t>
      </w:r>
      <w:r w:rsidR="00075C8B">
        <w:rPr>
          <w:rFonts w:cs="Calibri"/>
        </w:rPr>
        <w:t xml:space="preserve">eventual </w:t>
      </w:r>
      <w:r w:rsidR="00ED34A3">
        <w:rPr>
          <w:rFonts w:cs="Calibri"/>
        </w:rPr>
        <w:t xml:space="preserve">unsubsidized </w:t>
      </w:r>
      <w:r>
        <w:rPr>
          <w:rFonts w:cs="Calibri"/>
        </w:rPr>
        <w:t>employment for their participants. Additional e</w:t>
      </w:r>
      <w:r w:rsidRPr="00107A3E">
        <w:rPr>
          <w:rFonts w:cs="Calibri"/>
        </w:rPr>
        <w:t>vidence</w:t>
      </w:r>
      <w:r>
        <w:rPr>
          <w:rFonts w:cs="Calibri"/>
        </w:rPr>
        <w:t xml:space="preserve"> of such existing relationships </w:t>
      </w:r>
      <w:r w:rsidRPr="00107A3E">
        <w:rPr>
          <w:rFonts w:cs="Calibri"/>
        </w:rPr>
        <w:t xml:space="preserve">may include, a signed MOA, signed letters of support, </w:t>
      </w:r>
      <w:r>
        <w:rPr>
          <w:rFonts w:cs="Calibri"/>
        </w:rPr>
        <w:t xml:space="preserve">data related to </w:t>
      </w:r>
      <w:r w:rsidRPr="00107A3E">
        <w:rPr>
          <w:rFonts w:cs="Calibri"/>
        </w:rPr>
        <w:t>your success in placing participants in the past including specific business</w:t>
      </w:r>
      <w:r>
        <w:rPr>
          <w:rFonts w:cs="Calibri"/>
        </w:rPr>
        <w:t>es</w:t>
      </w:r>
      <w:r w:rsidRPr="00107A3E">
        <w:rPr>
          <w:rFonts w:cs="Calibri"/>
        </w:rPr>
        <w:t xml:space="preserve"> that have hired your participants</w:t>
      </w:r>
      <w:r>
        <w:rPr>
          <w:rFonts w:cs="Calibri"/>
        </w:rPr>
        <w:t>, or data about current vacancies at business partners</w:t>
      </w:r>
      <w:r w:rsidRPr="00107A3E">
        <w:rPr>
          <w:rFonts w:cs="Calibri"/>
        </w:rPr>
        <w:t xml:space="preserve">.  </w:t>
      </w:r>
    </w:p>
    <w:p w14:paraId="412C91FD" w14:textId="77777777" w:rsidR="00BB4DB0" w:rsidRDefault="00BB4DB0" w:rsidP="00BB4DB0">
      <w:pPr>
        <w:pStyle w:val="ApplicationText"/>
        <w:numPr>
          <w:ilvl w:val="0"/>
          <w:numId w:val="57"/>
        </w:numPr>
        <w:spacing w:after="0" w:line="276" w:lineRule="auto"/>
        <w:rPr>
          <w:rFonts w:ascii="Calibri" w:hAnsi="Calibri" w:cs="Arial"/>
          <w:sz w:val="22"/>
        </w:rPr>
      </w:pPr>
      <w:r>
        <w:rPr>
          <w:rFonts w:ascii="Calibri" w:hAnsi="Calibri" w:cs="Arial"/>
          <w:sz w:val="22"/>
        </w:rPr>
        <w:t xml:space="preserve">Describe your staffing structure, including the staff name, title, role and FTE of each staff member that will support program participants. </w:t>
      </w:r>
    </w:p>
    <w:p w14:paraId="48242116" w14:textId="77777777" w:rsidR="00BB4DB0" w:rsidRPr="00384221" w:rsidRDefault="00BB4DB0" w:rsidP="00BB4DB0">
      <w:pPr>
        <w:pStyle w:val="ApplicationText"/>
        <w:tabs>
          <w:tab w:val="left" w:pos="360"/>
        </w:tabs>
        <w:spacing w:after="0" w:line="276" w:lineRule="auto"/>
        <w:ind w:left="1800"/>
        <w:rPr>
          <w:rFonts w:ascii="Calibri" w:hAnsi="Calibri" w:cs="Arial"/>
          <w:sz w:val="22"/>
          <w:szCs w:val="22"/>
        </w:rPr>
      </w:pPr>
    </w:p>
    <w:p w14:paraId="59B4EF2F" w14:textId="5458D766" w:rsidR="00990DAB" w:rsidRPr="00990DAB" w:rsidRDefault="000A491C" w:rsidP="00284700">
      <w:pPr>
        <w:pStyle w:val="ARRARFPTOCLevel1"/>
        <w:rPr>
          <w:u w:val="single"/>
        </w:rPr>
      </w:pPr>
      <w:bookmarkStart w:id="9" w:name="_Toc246135995"/>
      <w:bookmarkStart w:id="10" w:name="_Toc430683295"/>
      <w:r>
        <w:lastRenderedPageBreak/>
        <w:t>Attachment</w:t>
      </w:r>
      <w:r w:rsidR="003E4876" w:rsidRPr="00B640B5">
        <w:t xml:space="preserve"> </w:t>
      </w:r>
      <w:r>
        <w:t>3</w:t>
      </w:r>
      <w:r w:rsidR="009540A5">
        <w:t xml:space="preserve">a &amp; </w:t>
      </w:r>
      <w:r>
        <w:t>3</w:t>
      </w:r>
      <w:r w:rsidR="00984B7C">
        <w:t>b</w:t>
      </w:r>
      <w:r w:rsidR="003E4876" w:rsidRPr="00B640B5">
        <w:t>: Budget</w:t>
      </w:r>
      <w:r w:rsidR="009540A5">
        <w:t xml:space="preserve"> &amp;</w:t>
      </w:r>
      <w:r w:rsidR="00B640B5" w:rsidRPr="00B640B5">
        <w:t xml:space="preserve"> </w:t>
      </w:r>
      <w:r w:rsidR="00990DAB" w:rsidRPr="00B640B5">
        <w:t>Budget Narrative</w:t>
      </w:r>
      <w:r w:rsidR="00B640B5" w:rsidRPr="00B640B5">
        <w:t xml:space="preserve"> </w:t>
      </w:r>
      <w:r w:rsidR="00990DAB" w:rsidRPr="00B640B5">
        <w:t>Forms</w:t>
      </w:r>
      <w:bookmarkEnd w:id="9"/>
      <w:bookmarkEnd w:id="10"/>
    </w:p>
    <w:p w14:paraId="0D48C34E" w14:textId="77777777" w:rsidR="00990DAB" w:rsidRPr="00BD14A7" w:rsidRDefault="00990DAB" w:rsidP="00990DAB">
      <w:pPr>
        <w:ind w:left="-720" w:right="-720"/>
        <w:jc w:val="center"/>
        <w:rPr>
          <w:rFonts w:cs="Arial"/>
          <w:b/>
          <w:sz w:val="18"/>
          <w:szCs w:val="18"/>
        </w:rPr>
      </w:pPr>
    </w:p>
    <w:p w14:paraId="3B794A06" w14:textId="7301E26E" w:rsidR="00990DAB" w:rsidRPr="00870C29" w:rsidRDefault="00990DAB" w:rsidP="00990DAB">
      <w:pPr>
        <w:tabs>
          <w:tab w:val="left" w:pos="-633"/>
          <w:tab w:val="left" w:pos="-273"/>
          <w:tab w:val="left" w:pos="540"/>
        </w:tabs>
        <w:ind w:left="547" w:hanging="547"/>
        <w:rPr>
          <w:rFonts w:cs="Arial"/>
          <w:b/>
          <w:u w:val="single"/>
        </w:rPr>
      </w:pPr>
      <w:r w:rsidRPr="00BD14A7">
        <w:rPr>
          <w:rFonts w:cs="Arial"/>
          <w:b/>
          <w:u w:val="single"/>
        </w:rPr>
        <w:t>General Instructions</w:t>
      </w:r>
      <w:r w:rsidRPr="00142701">
        <w:rPr>
          <w:rFonts w:cs="Arial"/>
          <w:b/>
        </w:rPr>
        <w:t>:</w:t>
      </w:r>
      <w:r w:rsidRPr="00870C29">
        <w:rPr>
          <w:rFonts w:cs="Arial"/>
          <w:b/>
        </w:rPr>
        <w:t xml:space="preserve"> </w:t>
      </w:r>
      <w:r w:rsidRPr="00BD14A7">
        <w:rPr>
          <w:rFonts w:cs="Arial"/>
        </w:rPr>
        <w:t xml:space="preserve">The </w:t>
      </w:r>
      <w:r>
        <w:rPr>
          <w:rFonts w:cs="Arial"/>
        </w:rPr>
        <w:t xml:space="preserve">proposed </w:t>
      </w:r>
      <w:r w:rsidRPr="00BD14A7">
        <w:rPr>
          <w:rFonts w:cs="Arial"/>
        </w:rPr>
        <w:t>budget mu</w:t>
      </w:r>
      <w:r>
        <w:rPr>
          <w:rFonts w:cs="Arial"/>
        </w:rPr>
        <w:t>st b</w:t>
      </w:r>
      <w:r w:rsidR="0005313F">
        <w:rPr>
          <w:rFonts w:cs="Arial"/>
        </w:rPr>
        <w:t>e submitted using the following</w:t>
      </w:r>
      <w:r>
        <w:rPr>
          <w:rFonts w:cs="Arial"/>
        </w:rPr>
        <w:t xml:space="preserve"> attachments provided</w:t>
      </w:r>
      <w:r w:rsidRPr="00943B42">
        <w:rPr>
          <w:rFonts w:cs="Arial"/>
        </w:rPr>
        <w:t xml:space="preserve"> </w:t>
      </w:r>
      <w:r>
        <w:rPr>
          <w:rFonts w:cs="Arial"/>
        </w:rPr>
        <w:t xml:space="preserve">in </w:t>
      </w:r>
      <w:r w:rsidRPr="00BD14A7">
        <w:rPr>
          <w:rFonts w:cs="Arial"/>
        </w:rPr>
        <w:t>MS Excel file format</w:t>
      </w:r>
      <w:r>
        <w:rPr>
          <w:rFonts w:cs="Arial"/>
        </w:rPr>
        <w:t xml:space="preserve">: </w:t>
      </w:r>
    </w:p>
    <w:p w14:paraId="371994FB" w14:textId="3B24385B" w:rsidR="00990DAB" w:rsidRDefault="00990DAB" w:rsidP="00CB59B5">
      <w:pPr>
        <w:numPr>
          <w:ilvl w:val="0"/>
          <w:numId w:val="12"/>
        </w:numPr>
        <w:tabs>
          <w:tab w:val="left" w:pos="-633"/>
          <w:tab w:val="left" w:pos="-273"/>
        </w:tabs>
        <w:rPr>
          <w:rFonts w:cs="Arial"/>
        </w:rPr>
      </w:pPr>
      <w:r w:rsidRPr="00BD14A7">
        <w:rPr>
          <w:rFonts w:cs="Arial"/>
        </w:rPr>
        <w:t>Budget</w:t>
      </w:r>
      <w:r>
        <w:rPr>
          <w:rFonts w:cs="Arial"/>
        </w:rPr>
        <w:t xml:space="preserve"> Form</w:t>
      </w:r>
      <w:r w:rsidRPr="00BD14A7">
        <w:rPr>
          <w:rFonts w:cs="Arial"/>
        </w:rPr>
        <w:t xml:space="preserve"> (</w:t>
      </w:r>
      <w:r w:rsidR="000A491C">
        <w:rPr>
          <w:rFonts w:cs="Arial"/>
        </w:rPr>
        <w:t>Attachment</w:t>
      </w:r>
      <w:r>
        <w:rPr>
          <w:rFonts w:cs="Arial"/>
        </w:rPr>
        <w:t xml:space="preserve"> </w:t>
      </w:r>
      <w:r w:rsidR="000A491C">
        <w:rPr>
          <w:rFonts w:cs="Arial"/>
        </w:rPr>
        <w:t>3</w:t>
      </w:r>
      <w:r>
        <w:rPr>
          <w:rFonts w:cs="Arial"/>
        </w:rPr>
        <w:t>a)</w:t>
      </w:r>
    </w:p>
    <w:p w14:paraId="6B7541FD" w14:textId="5C3B7122" w:rsidR="00990DAB" w:rsidRDefault="00990DAB" w:rsidP="00CB59B5">
      <w:pPr>
        <w:numPr>
          <w:ilvl w:val="0"/>
          <w:numId w:val="12"/>
        </w:numPr>
        <w:tabs>
          <w:tab w:val="left" w:pos="-633"/>
          <w:tab w:val="left" w:pos="-273"/>
        </w:tabs>
        <w:rPr>
          <w:rFonts w:cs="Arial"/>
        </w:rPr>
      </w:pPr>
      <w:r w:rsidRPr="00BD14A7">
        <w:rPr>
          <w:rFonts w:cs="Arial"/>
        </w:rPr>
        <w:t>Budget Request Narrative</w:t>
      </w:r>
      <w:r>
        <w:rPr>
          <w:rFonts w:cs="Arial"/>
        </w:rPr>
        <w:t xml:space="preserve"> Form </w:t>
      </w:r>
      <w:r w:rsidRPr="00BD14A7">
        <w:rPr>
          <w:rFonts w:cs="Arial"/>
        </w:rPr>
        <w:t>(</w:t>
      </w:r>
      <w:r w:rsidR="000A491C">
        <w:rPr>
          <w:rFonts w:cs="Arial"/>
        </w:rPr>
        <w:t>Attachment</w:t>
      </w:r>
      <w:r>
        <w:rPr>
          <w:rFonts w:cs="Arial"/>
        </w:rPr>
        <w:t xml:space="preserve"> </w:t>
      </w:r>
      <w:r w:rsidR="000A491C">
        <w:rPr>
          <w:rFonts w:cs="Arial"/>
        </w:rPr>
        <w:t>3</w:t>
      </w:r>
      <w:r>
        <w:rPr>
          <w:rFonts w:cs="Arial"/>
        </w:rPr>
        <w:t>b</w:t>
      </w:r>
      <w:r w:rsidRPr="00BD14A7">
        <w:rPr>
          <w:rFonts w:cs="Arial"/>
        </w:rPr>
        <w:t xml:space="preserve">) </w:t>
      </w:r>
    </w:p>
    <w:p w14:paraId="7881CA7D" w14:textId="77777777" w:rsidR="00990DAB" w:rsidRPr="00BD14A7" w:rsidRDefault="00990DAB" w:rsidP="00990DAB">
      <w:pPr>
        <w:tabs>
          <w:tab w:val="left" w:pos="-633"/>
          <w:tab w:val="left" w:pos="-273"/>
        </w:tabs>
        <w:rPr>
          <w:rFonts w:cs="Arial"/>
          <w:sz w:val="18"/>
          <w:szCs w:val="18"/>
        </w:rPr>
      </w:pPr>
    </w:p>
    <w:p w14:paraId="26421572" w14:textId="6A376E0A" w:rsidR="00990DAB" w:rsidRDefault="00990DAB" w:rsidP="00990DAB">
      <w:pPr>
        <w:tabs>
          <w:tab w:val="left" w:pos="-633"/>
          <w:tab w:val="left" w:pos="-273"/>
        </w:tabs>
        <w:rPr>
          <w:rFonts w:cs="Arial"/>
        </w:rPr>
      </w:pPr>
      <w:r w:rsidRPr="00F55F50">
        <w:rPr>
          <w:rFonts w:cs="Arial"/>
          <w:b/>
          <w:i/>
          <w:u w:val="single"/>
        </w:rPr>
        <w:t>Budget Form (</w:t>
      </w:r>
      <w:r w:rsidR="000A491C">
        <w:rPr>
          <w:rFonts w:cs="Arial"/>
          <w:b/>
          <w:i/>
          <w:u w:val="single"/>
        </w:rPr>
        <w:t>Attachment</w:t>
      </w:r>
      <w:r w:rsidRPr="00F55F50">
        <w:rPr>
          <w:rFonts w:cs="Arial"/>
          <w:b/>
          <w:i/>
          <w:u w:val="single"/>
        </w:rPr>
        <w:t xml:space="preserve"> </w:t>
      </w:r>
      <w:r w:rsidR="000A491C">
        <w:rPr>
          <w:rFonts w:cs="Arial"/>
          <w:b/>
          <w:i/>
          <w:u w:val="single"/>
        </w:rPr>
        <w:t>3</w:t>
      </w:r>
      <w:r w:rsidRPr="00F55F50">
        <w:rPr>
          <w:rFonts w:cs="Arial"/>
          <w:b/>
          <w:i/>
          <w:u w:val="single"/>
        </w:rPr>
        <w:t>a)</w:t>
      </w:r>
      <w:r w:rsidRPr="00F55F50">
        <w:rPr>
          <w:rFonts w:cs="Arial"/>
          <w:b/>
          <w:i/>
        </w:rPr>
        <w:t>:</w:t>
      </w:r>
      <w:r w:rsidRPr="00142701">
        <w:rPr>
          <w:rFonts w:cs="Arial"/>
        </w:rPr>
        <w:t xml:space="preserve"> </w:t>
      </w:r>
      <w:r>
        <w:rPr>
          <w:rFonts w:cs="Arial"/>
        </w:rPr>
        <w:t xml:space="preserve">serves as a cover sheet to the </w:t>
      </w:r>
      <w:r w:rsidRPr="00BD14A7">
        <w:rPr>
          <w:rFonts w:cs="Arial"/>
        </w:rPr>
        <w:t>Budget Request Narrative</w:t>
      </w:r>
      <w:r>
        <w:rPr>
          <w:rFonts w:cs="Arial"/>
        </w:rPr>
        <w:t xml:space="preserve"> Form.  While it is formatted with formulas, please check all amounts for accuracy prior to submission.</w:t>
      </w:r>
      <w:r w:rsidR="005063EA">
        <w:rPr>
          <w:rFonts w:cs="Arial"/>
        </w:rPr>
        <w:t xml:space="preserve"> </w:t>
      </w:r>
    </w:p>
    <w:p w14:paraId="503D8FF4" w14:textId="77777777" w:rsidR="00B640B5" w:rsidRDefault="00B640B5" w:rsidP="00990DAB">
      <w:pPr>
        <w:tabs>
          <w:tab w:val="left" w:pos="-633"/>
          <w:tab w:val="left" w:pos="-273"/>
        </w:tabs>
        <w:rPr>
          <w:rFonts w:cs="Arial"/>
        </w:rPr>
      </w:pPr>
    </w:p>
    <w:p w14:paraId="6475940F" w14:textId="5543A124" w:rsidR="008647EC" w:rsidRDefault="00990DAB" w:rsidP="00990DAB">
      <w:pPr>
        <w:rPr>
          <w:rFonts w:cs="Arial"/>
        </w:rPr>
      </w:pPr>
      <w:r w:rsidRPr="00F55F50">
        <w:rPr>
          <w:rFonts w:cs="Arial"/>
          <w:b/>
          <w:i/>
          <w:u w:val="single"/>
        </w:rPr>
        <w:t>Bud</w:t>
      </w:r>
      <w:r w:rsidR="000A491C">
        <w:rPr>
          <w:rFonts w:cs="Arial"/>
          <w:b/>
          <w:i/>
          <w:u w:val="single"/>
        </w:rPr>
        <w:t>get Request Narrative Form (Attachment 3</w:t>
      </w:r>
      <w:r w:rsidR="004922A4" w:rsidRPr="00F55F50">
        <w:rPr>
          <w:rFonts w:cs="Arial"/>
          <w:b/>
          <w:i/>
          <w:u w:val="single"/>
        </w:rPr>
        <w:t>b)</w:t>
      </w:r>
      <w:r w:rsidRPr="00F55F50">
        <w:rPr>
          <w:rFonts w:cs="Arial"/>
          <w:b/>
          <w:i/>
        </w:rPr>
        <w:t>:</w:t>
      </w:r>
      <w:r w:rsidRPr="00FD4E3C">
        <w:rPr>
          <w:rFonts w:cs="Arial"/>
        </w:rPr>
        <w:t xml:space="preserve"> </w:t>
      </w:r>
      <w:r>
        <w:rPr>
          <w:rFonts w:cs="Arial"/>
        </w:rPr>
        <w:t xml:space="preserve">outlines all of the project costs for which you are requesting grant funds. </w:t>
      </w:r>
      <w:r w:rsidR="008647EC">
        <w:rPr>
          <w:rFonts w:cs="Arial"/>
        </w:rPr>
        <w:t xml:space="preserve"> This budget should be based upon the entire </w:t>
      </w:r>
      <w:r w:rsidR="00343BF6">
        <w:rPr>
          <w:rFonts w:cs="Arial"/>
        </w:rPr>
        <w:t>requested</w:t>
      </w:r>
      <w:r w:rsidR="008647EC">
        <w:rPr>
          <w:rFonts w:cs="Arial"/>
        </w:rPr>
        <w:t xml:space="preserve"> grant duration</w:t>
      </w:r>
      <w:r w:rsidR="00343BF6">
        <w:rPr>
          <w:rFonts w:cs="Arial"/>
        </w:rPr>
        <w:t xml:space="preserve"> (up to </w:t>
      </w:r>
      <w:r w:rsidR="000A491C">
        <w:rPr>
          <w:rFonts w:cs="Arial"/>
        </w:rPr>
        <w:t>June 30, 2018</w:t>
      </w:r>
      <w:r w:rsidR="00343BF6">
        <w:rPr>
          <w:rFonts w:cs="Arial"/>
        </w:rPr>
        <w:t>)</w:t>
      </w:r>
      <w:r w:rsidR="008647EC">
        <w:rPr>
          <w:rFonts w:cs="Arial"/>
        </w:rPr>
        <w:t xml:space="preserve">. </w:t>
      </w:r>
    </w:p>
    <w:p w14:paraId="0DBDDD4B" w14:textId="77777777" w:rsidR="002B7FAF" w:rsidRDefault="002B7FAF" w:rsidP="00990DAB">
      <w:pPr>
        <w:rPr>
          <w:rFonts w:cs="Arial"/>
        </w:rPr>
      </w:pPr>
    </w:p>
    <w:p w14:paraId="47DF318E" w14:textId="77777777" w:rsidR="003D320B" w:rsidRDefault="00990DAB" w:rsidP="00990DAB">
      <w:r w:rsidRPr="00FD4E3C">
        <w:t xml:space="preserve">Each line item amount should have </w:t>
      </w:r>
      <w:r>
        <w:t xml:space="preserve">clear and sufficient cost </w:t>
      </w:r>
      <w:r w:rsidRPr="00436C1E">
        <w:t>rationale</w:t>
      </w:r>
      <w:r w:rsidR="003D320B">
        <w:t xml:space="preserve">.  Applicants must complete the following columns for each line item for which they are requesting funds. </w:t>
      </w:r>
    </w:p>
    <w:p w14:paraId="7A9EBE1C" w14:textId="095E210E" w:rsidR="000F284E" w:rsidRDefault="003D320B" w:rsidP="000A491C">
      <w:pPr>
        <w:numPr>
          <w:ilvl w:val="0"/>
          <w:numId w:val="16"/>
        </w:numPr>
      </w:pPr>
      <w:r w:rsidRPr="000A491C">
        <w:rPr>
          <w:b/>
          <w:i/>
        </w:rPr>
        <w:t>Actual Cost (AC) or Cost Allocation (CA):</w:t>
      </w:r>
      <w:r>
        <w:t xml:space="preserve"> Please identify whether these expenses will be charged based upon actual costs or a cost allocation plan. </w:t>
      </w:r>
      <w:r w:rsidR="00343BF6">
        <w:t xml:space="preserve">Please note: </w:t>
      </w:r>
      <w:r>
        <w:t xml:space="preserve">Applicants awarded funding </w:t>
      </w:r>
      <w:r w:rsidR="00343BF6">
        <w:t xml:space="preserve">will be required to provide </w:t>
      </w:r>
      <w:r>
        <w:t>a cop</w:t>
      </w:r>
      <w:r w:rsidR="000F284E">
        <w:t xml:space="preserve">y of their cost allocation plan </w:t>
      </w:r>
      <w:r w:rsidR="000F284E" w:rsidRPr="000A491C">
        <w:rPr>
          <w:rFonts w:cs="Arial"/>
          <w:bCs/>
          <w:iCs/>
        </w:rPr>
        <w:t>during contract negotiations. If the cost allocation plan does not include sufficient detail or is updated on a monthly or ongoing basis, this updated information must be included along with other required back-up during specified monthly invoices. Any changes to this plan must be submitted to Commonwealth Corporation for the duration of the grant.</w:t>
      </w:r>
    </w:p>
    <w:p w14:paraId="36F02A83" w14:textId="77777777" w:rsidR="00343BF6" w:rsidRDefault="00343BF6" w:rsidP="00343BF6">
      <w:pPr>
        <w:ind w:left="720"/>
      </w:pPr>
    </w:p>
    <w:p w14:paraId="369BC49F" w14:textId="77777777" w:rsidR="003D320B" w:rsidRDefault="003D320B" w:rsidP="00CB59B5">
      <w:pPr>
        <w:numPr>
          <w:ilvl w:val="0"/>
          <w:numId w:val="16"/>
        </w:numPr>
      </w:pPr>
      <w:r>
        <w:rPr>
          <w:b/>
          <w:i/>
        </w:rPr>
        <w:t>Description of use of funds:</w:t>
      </w:r>
      <w:r>
        <w:t xml:space="preserve"> Please include a description to explain how funds will be used. </w:t>
      </w:r>
    </w:p>
    <w:p w14:paraId="10D2EA38" w14:textId="77777777" w:rsidR="00343BF6" w:rsidRDefault="00343BF6" w:rsidP="00343BF6">
      <w:pPr>
        <w:ind w:left="720"/>
      </w:pPr>
    </w:p>
    <w:p w14:paraId="067033C0" w14:textId="77777777" w:rsidR="003D320B" w:rsidRDefault="003D320B" w:rsidP="00CB59B5">
      <w:pPr>
        <w:numPr>
          <w:ilvl w:val="0"/>
          <w:numId w:val="16"/>
        </w:numPr>
      </w:pPr>
      <w:r>
        <w:rPr>
          <w:b/>
          <w:i/>
        </w:rPr>
        <w:t>Calculations:</w:t>
      </w:r>
      <w:r>
        <w:t xml:space="preserve"> To reduce calculation errors, please use these two columns to include the rate and unit of measurement used to calculate each line item. </w:t>
      </w:r>
      <w:r w:rsidR="009A3607">
        <w:t xml:space="preserve">Instructions for specific line items are included below </w:t>
      </w:r>
      <w:r w:rsidR="007601E6">
        <w:t>i</w:t>
      </w:r>
      <w:r w:rsidR="009A3607">
        <w:t xml:space="preserve">n the Category Instructions.  </w:t>
      </w:r>
      <w:r>
        <w:t xml:space="preserve"> Applicants may include additional detail in the </w:t>
      </w:r>
      <w:r w:rsidRPr="008647EC">
        <w:rPr>
          <w:b/>
          <w:i/>
        </w:rPr>
        <w:t>description of use of funds</w:t>
      </w:r>
      <w:r>
        <w:t xml:space="preserve"> column to explain any expenses that do not conform to the standard unit of measurement @ rate calculation</w:t>
      </w:r>
      <w:r w:rsidR="00C6687E">
        <w:t xml:space="preserve"> format</w:t>
      </w:r>
      <w:r>
        <w:t xml:space="preserve">. </w:t>
      </w:r>
    </w:p>
    <w:p w14:paraId="197DF238" w14:textId="77777777" w:rsidR="003D320B" w:rsidRDefault="003D320B" w:rsidP="003D320B">
      <w:r>
        <w:t xml:space="preserve"> </w:t>
      </w:r>
    </w:p>
    <w:p w14:paraId="5F0C820C" w14:textId="7B26C4B0" w:rsidR="00990DAB" w:rsidRDefault="00B640B5" w:rsidP="000A491C">
      <w:pPr>
        <w:tabs>
          <w:tab w:val="left" w:pos="-633"/>
          <w:tab w:val="left" w:pos="-273"/>
        </w:tabs>
        <w:rPr>
          <w:i/>
          <w:iCs/>
          <w:color w:val="1F497D"/>
        </w:rPr>
      </w:pPr>
      <w:r w:rsidRPr="00B640B5">
        <w:t>P</w:t>
      </w:r>
      <w:r w:rsidRPr="00B640B5">
        <w:rPr>
          <w:rFonts w:cs="Arial"/>
        </w:rPr>
        <w:t xml:space="preserve">lease follow the Category Instructions below for completing the Budget Request Narrative </w:t>
      </w:r>
      <w:r w:rsidR="000A491C">
        <w:rPr>
          <w:rFonts w:cs="Arial"/>
        </w:rPr>
        <w:t xml:space="preserve">Form </w:t>
      </w:r>
      <w:r w:rsidRPr="00B640B5">
        <w:rPr>
          <w:rFonts w:cs="Arial"/>
        </w:rPr>
        <w:t xml:space="preserve">and remember to </w:t>
      </w:r>
      <w:r w:rsidRPr="00B640B5">
        <w:rPr>
          <w:rFonts w:cs="Arial"/>
          <w:i/>
        </w:rPr>
        <w:t>check all amounts</w:t>
      </w:r>
      <w:r w:rsidRPr="00B640B5">
        <w:rPr>
          <w:rFonts w:cs="Arial"/>
        </w:rPr>
        <w:t xml:space="preserve"> for accuracy prior to submission.</w:t>
      </w:r>
    </w:p>
    <w:p w14:paraId="7DE5E331" w14:textId="77777777" w:rsidR="002B7FAF" w:rsidRPr="00870C29" w:rsidRDefault="002B7FAF" w:rsidP="00990DAB">
      <w:pPr>
        <w:pBdr>
          <w:bottom w:val="single" w:sz="4" w:space="1" w:color="auto"/>
        </w:pBdr>
        <w:tabs>
          <w:tab w:val="left" w:pos="-633"/>
          <w:tab w:val="left" w:pos="-273"/>
        </w:tabs>
        <w:rPr>
          <w:rFonts w:cs="Arial"/>
          <w:sz w:val="20"/>
          <w:szCs w:val="20"/>
        </w:rPr>
      </w:pPr>
    </w:p>
    <w:p w14:paraId="7749D106" w14:textId="77777777" w:rsidR="00990DAB" w:rsidRDefault="00990DAB" w:rsidP="00990DAB">
      <w:pPr>
        <w:tabs>
          <w:tab w:val="left" w:pos="-633"/>
          <w:tab w:val="left" w:pos="-273"/>
        </w:tabs>
        <w:rPr>
          <w:rFonts w:cs="Arial"/>
          <w:b/>
        </w:rPr>
      </w:pPr>
    </w:p>
    <w:p w14:paraId="33C637BF" w14:textId="77777777" w:rsidR="00990DAB" w:rsidRDefault="00990DAB" w:rsidP="00990DAB">
      <w:pPr>
        <w:tabs>
          <w:tab w:val="left" w:pos="-633"/>
          <w:tab w:val="left" w:pos="-273"/>
          <w:tab w:val="left" w:pos="540"/>
        </w:tabs>
        <w:rPr>
          <w:rFonts w:cs="Arial"/>
          <w:b/>
          <w:u w:val="single"/>
        </w:rPr>
      </w:pPr>
      <w:r w:rsidRPr="000A0AD9">
        <w:rPr>
          <w:rFonts w:cs="Arial"/>
          <w:b/>
        </w:rPr>
        <w:t xml:space="preserve">A. </w:t>
      </w:r>
      <w:r w:rsidRPr="000A0AD9">
        <w:rPr>
          <w:rFonts w:cs="Arial"/>
          <w:b/>
          <w:u w:val="single"/>
        </w:rPr>
        <w:t>Salary &amp; Fringe</w:t>
      </w:r>
    </w:p>
    <w:p w14:paraId="565576C6" w14:textId="77777777" w:rsidR="00990DAB" w:rsidRPr="000A0AD9" w:rsidRDefault="00990DAB" w:rsidP="00990DAB">
      <w:pPr>
        <w:tabs>
          <w:tab w:val="left" w:pos="-633"/>
          <w:tab w:val="left" w:pos="-273"/>
          <w:tab w:val="left" w:pos="540"/>
        </w:tabs>
        <w:rPr>
          <w:rFonts w:cs="Arial"/>
          <w:b/>
          <w:u w:val="single"/>
        </w:rPr>
      </w:pPr>
    </w:p>
    <w:p w14:paraId="27BA6259" w14:textId="77777777" w:rsidR="00B640B5" w:rsidRPr="0058205D" w:rsidRDefault="00990DAB" w:rsidP="00B640B5">
      <w:pPr>
        <w:rPr>
          <w:rFonts w:cs="Arial"/>
        </w:rPr>
      </w:pPr>
      <w:r>
        <w:rPr>
          <w:rFonts w:cs="Arial"/>
          <w:u w:val="single"/>
        </w:rPr>
        <w:t>Salary</w:t>
      </w:r>
      <w:r w:rsidRPr="00142701">
        <w:rPr>
          <w:rFonts w:cs="Arial"/>
        </w:rPr>
        <w:t xml:space="preserve">: </w:t>
      </w:r>
      <w:r w:rsidR="00B640B5" w:rsidRPr="0058205D">
        <w:rPr>
          <w:rFonts w:cs="Arial"/>
        </w:rPr>
        <w:t xml:space="preserve">This category is for project costs related to staff that will be performing project-related functions and will be on the payroll of the </w:t>
      </w:r>
      <w:r w:rsidR="00B640B5" w:rsidRPr="0058205D">
        <w:rPr>
          <w:rFonts w:cs="Arial"/>
          <w:u w:val="single"/>
        </w:rPr>
        <w:t>lead</w:t>
      </w:r>
      <w:r w:rsidR="00B640B5" w:rsidRPr="0058205D">
        <w:rPr>
          <w:rFonts w:cs="Arial"/>
        </w:rPr>
        <w:t xml:space="preserve"> applicant only.  </w:t>
      </w:r>
    </w:p>
    <w:p w14:paraId="345BB0B2" w14:textId="77777777" w:rsidR="00B640B5" w:rsidRPr="0058205D" w:rsidRDefault="00B640B5" w:rsidP="00B640B5">
      <w:pPr>
        <w:rPr>
          <w:rFonts w:cs="Arial"/>
        </w:rPr>
      </w:pPr>
    </w:p>
    <w:p w14:paraId="3C9677A1" w14:textId="77777777" w:rsidR="00B640B5" w:rsidRPr="0058205D" w:rsidRDefault="00B640B5" w:rsidP="00B640B5">
      <w:pPr>
        <w:rPr>
          <w:rFonts w:cs="Arial"/>
        </w:rPr>
      </w:pPr>
      <w:r w:rsidRPr="0058205D">
        <w:rPr>
          <w:rFonts w:cs="Arial"/>
        </w:rPr>
        <w:t>The budget should include:</w:t>
      </w:r>
    </w:p>
    <w:p w14:paraId="73782298" w14:textId="77777777" w:rsidR="00B640B5" w:rsidRPr="00B640B5" w:rsidRDefault="00B640B5" w:rsidP="00481761">
      <w:pPr>
        <w:pStyle w:val="ListParagraph"/>
        <w:numPr>
          <w:ilvl w:val="0"/>
          <w:numId w:val="36"/>
        </w:numPr>
        <w:autoSpaceDE w:val="0"/>
        <w:autoSpaceDN w:val="0"/>
        <w:adjustRightInd w:val="0"/>
        <w:spacing w:after="0" w:line="240" w:lineRule="auto"/>
        <w:contextualSpacing w:val="0"/>
        <w:rPr>
          <w:rFonts w:cs="Arial"/>
        </w:rPr>
      </w:pPr>
      <w:r w:rsidRPr="00B640B5">
        <w:rPr>
          <w:rFonts w:cs="Arial"/>
        </w:rPr>
        <w:t>each staff person (name, if known and job title) on a separate line</w:t>
      </w:r>
    </w:p>
    <w:p w14:paraId="62D40984" w14:textId="77777777" w:rsidR="00B640B5" w:rsidRPr="00B640B5" w:rsidRDefault="00B640B5" w:rsidP="00481761">
      <w:pPr>
        <w:pStyle w:val="ListParagraph"/>
        <w:numPr>
          <w:ilvl w:val="0"/>
          <w:numId w:val="36"/>
        </w:numPr>
        <w:autoSpaceDE w:val="0"/>
        <w:autoSpaceDN w:val="0"/>
        <w:adjustRightInd w:val="0"/>
        <w:spacing w:after="0" w:line="240" w:lineRule="auto"/>
        <w:contextualSpacing w:val="0"/>
        <w:rPr>
          <w:rFonts w:cs="Arial"/>
        </w:rPr>
      </w:pPr>
      <w:r w:rsidRPr="00B640B5">
        <w:rPr>
          <w:rFonts w:cs="Arial"/>
        </w:rPr>
        <w:t xml:space="preserve">actual rates of pay each staff person will receive for compensation in the column labeled “Rate/hour” </w:t>
      </w:r>
    </w:p>
    <w:p w14:paraId="7B7E0728" w14:textId="77777777" w:rsidR="00B640B5" w:rsidRPr="00B640B5" w:rsidRDefault="00B640B5" w:rsidP="00481761">
      <w:pPr>
        <w:pStyle w:val="ListParagraph"/>
        <w:numPr>
          <w:ilvl w:val="0"/>
          <w:numId w:val="36"/>
        </w:numPr>
        <w:autoSpaceDE w:val="0"/>
        <w:autoSpaceDN w:val="0"/>
        <w:adjustRightInd w:val="0"/>
        <w:spacing w:after="0" w:line="240" w:lineRule="auto"/>
        <w:contextualSpacing w:val="0"/>
        <w:rPr>
          <w:rFonts w:cs="Arial"/>
        </w:rPr>
      </w:pPr>
      <w:r w:rsidRPr="00B640B5">
        <w:rPr>
          <w:rFonts w:cs="Arial"/>
        </w:rPr>
        <w:t>the quantity of hours each staff person will work on this grant in the column labeled “hours”</w:t>
      </w:r>
    </w:p>
    <w:p w14:paraId="2CE5938D" w14:textId="77777777" w:rsidR="00B640B5" w:rsidRPr="0058205D" w:rsidRDefault="00B640B5" w:rsidP="00B640B5">
      <w:pPr>
        <w:rPr>
          <w:rFonts w:cs="Arial"/>
        </w:rPr>
      </w:pPr>
    </w:p>
    <w:p w14:paraId="7E5A522C" w14:textId="77777777" w:rsidR="00990DAB" w:rsidRPr="00142701" w:rsidRDefault="00B640B5" w:rsidP="00330DC5">
      <w:pPr>
        <w:rPr>
          <w:rFonts w:cs="Arial"/>
          <w:u w:val="single"/>
        </w:rPr>
      </w:pPr>
      <w:r w:rsidRPr="0058205D">
        <w:rPr>
          <w:rFonts w:cs="Arial"/>
        </w:rPr>
        <w:lastRenderedPageBreak/>
        <w:t>Grantees may not invoice Commonwealth Corporation for staff roles that are not included on the budget in the contract.</w:t>
      </w:r>
      <w:r w:rsidR="00330DC5">
        <w:rPr>
          <w:rFonts w:cs="Arial"/>
        </w:rPr>
        <w:t xml:space="preserve"> </w:t>
      </w:r>
      <w:r w:rsidRPr="0058205D">
        <w:rPr>
          <w:rFonts w:cs="Arial"/>
        </w:rPr>
        <w:t>Grantees may charge a higher hourly rate than the rates listed in the budget in the contract.  However, grantees are responsible for ensuring that the staffing structure outlined in the contract is maintained. Commonwealth Corporation will not approve a modification to add additional funds to staffin</w:t>
      </w:r>
      <w:r w:rsidR="000F284E">
        <w:rPr>
          <w:rFonts w:cs="Arial"/>
        </w:rPr>
        <w:t xml:space="preserve">g </w:t>
      </w:r>
      <w:r w:rsidRPr="0058205D">
        <w:rPr>
          <w:rFonts w:cs="Arial"/>
        </w:rPr>
        <w:t xml:space="preserve">in order for the grantee to maintain the staffing structure included in the contract. Therefore, we encourage all grantees to review any significant staff changes with Commonwealth Corporation prior to making the change to ensure an adequate staffing structure is maintained. </w:t>
      </w:r>
      <w:r w:rsidR="008647EC" w:rsidRPr="008647EC">
        <w:rPr>
          <w:rFonts w:cs="Arial"/>
        </w:rPr>
        <w:t xml:space="preserve">Applicants should factor in any </w:t>
      </w:r>
      <w:r w:rsidR="00990DAB" w:rsidRPr="008647EC">
        <w:rPr>
          <w:rFonts w:cs="Arial"/>
        </w:rPr>
        <w:t>proposed increase</w:t>
      </w:r>
      <w:r w:rsidR="008647EC" w:rsidRPr="008647EC">
        <w:rPr>
          <w:rFonts w:cs="Arial"/>
        </w:rPr>
        <w:t>s over the grant period into the average hourly rate</w:t>
      </w:r>
      <w:r w:rsidR="003922B3">
        <w:rPr>
          <w:rFonts w:cs="Arial"/>
        </w:rPr>
        <w:t>.</w:t>
      </w:r>
      <w:r w:rsidR="008647EC" w:rsidRPr="008647EC">
        <w:rPr>
          <w:rFonts w:cs="Arial"/>
        </w:rPr>
        <w:t xml:space="preserve"> </w:t>
      </w:r>
    </w:p>
    <w:p w14:paraId="6A0F6CE6" w14:textId="77777777" w:rsidR="00990DAB" w:rsidRDefault="00990DAB" w:rsidP="00990DAB">
      <w:pPr>
        <w:tabs>
          <w:tab w:val="left" w:pos="-633"/>
          <w:tab w:val="left" w:pos="-273"/>
          <w:tab w:val="left" w:pos="540"/>
        </w:tabs>
        <w:rPr>
          <w:rFonts w:cs="Arial"/>
        </w:rPr>
      </w:pPr>
    </w:p>
    <w:p w14:paraId="6CD1AAC3" w14:textId="77777777" w:rsidR="00990DAB" w:rsidRPr="00541D2C" w:rsidRDefault="00990DAB" w:rsidP="00990DAB">
      <w:pPr>
        <w:tabs>
          <w:tab w:val="left" w:pos="-633"/>
          <w:tab w:val="left" w:pos="-273"/>
          <w:tab w:val="left" w:pos="540"/>
        </w:tabs>
        <w:rPr>
          <w:rFonts w:cs="Arial"/>
        </w:rPr>
      </w:pPr>
      <w:r w:rsidRPr="00142701">
        <w:rPr>
          <w:rFonts w:cs="Arial"/>
          <w:u w:val="single"/>
        </w:rPr>
        <w:t>Fringe</w:t>
      </w:r>
      <w:r w:rsidRPr="00142701">
        <w:rPr>
          <w:rFonts w:cs="Arial"/>
        </w:rPr>
        <w:t xml:space="preserve">: </w:t>
      </w:r>
      <w:r w:rsidR="00B640B5">
        <w:rPr>
          <w:rFonts w:cs="Arial"/>
        </w:rPr>
        <w:t>This line item is for fringe benefits for internal staff. The budget should include the percentage used to calculate the actual budgeted dollar amount.   The budget should also include details about the benefits included in rate and the rate</w:t>
      </w:r>
      <w:r w:rsidR="00541D2C">
        <w:rPr>
          <w:rFonts w:cs="Arial"/>
        </w:rPr>
        <w:t xml:space="preserve"> associated with each benefit. </w:t>
      </w:r>
    </w:p>
    <w:p w14:paraId="4290FAAB" w14:textId="77777777" w:rsidR="00990DAB" w:rsidRPr="00230635" w:rsidRDefault="00990DAB" w:rsidP="00990DAB">
      <w:pPr>
        <w:tabs>
          <w:tab w:val="left" w:pos="-633"/>
          <w:tab w:val="left" w:pos="-273"/>
          <w:tab w:val="left" w:pos="540"/>
        </w:tabs>
        <w:ind w:left="360"/>
        <w:rPr>
          <w:rFonts w:cs="Arial"/>
        </w:rPr>
      </w:pPr>
    </w:p>
    <w:p w14:paraId="4EED4777" w14:textId="77777777" w:rsidR="00990DAB" w:rsidRDefault="00990DAB" w:rsidP="00990DAB">
      <w:pPr>
        <w:tabs>
          <w:tab w:val="left" w:pos="-633"/>
          <w:tab w:val="left" w:pos="-273"/>
          <w:tab w:val="left" w:pos="540"/>
        </w:tabs>
        <w:rPr>
          <w:rFonts w:cs="Arial"/>
          <w:b/>
          <w:bCs/>
          <w:iCs/>
          <w:u w:val="single"/>
        </w:rPr>
      </w:pPr>
      <w:r w:rsidRPr="00A87E07">
        <w:rPr>
          <w:rFonts w:cs="Arial"/>
          <w:b/>
          <w:bCs/>
          <w:iCs/>
        </w:rPr>
        <w:t>B.</w:t>
      </w:r>
      <w:r w:rsidRPr="00A87E07">
        <w:rPr>
          <w:rFonts w:cs="Arial"/>
          <w:bCs/>
          <w:iCs/>
        </w:rPr>
        <w:t xml:space="preserve"> </w:t>
      </w:r>
      <w:r w:rsidRPr="00BD14A7">
        <w:rPr>
          <w:rFonts w:cs="Arial"/>
          <w:b/>
          <w:bCs/>
          <w:iCs/>
          <w:u w:val="single"/>
        </w:rPr>
        <w:t>Other Program Costs</w:t>
      </w:r>
    </w:p>
    <w:p w14:paraId="7FDB75CC" w14:textId="77777777" w:rsidR="00990DAB" w:rsidRPr="00BD14A7" w:rsidRDefault="00990DAB" w:rsidP="00990DAB">
      <w:pPr>
        <w:tabs>
          <w:tab w:val="left" w:pos="-633"/>
          <w:tab w:val="left" w:pos="-273"/>
          <w:tab w:val="left" w:pos="540"/>
        </w:tabs>
        <w:rPr>
          <w:rFonts w:cs="Arial"/>
          <w:bCs/>
          <w:iCs/>
          <w:u w:val="single"/>
        </w:rPr>
      </w:pPr>
    </w:p>
    <w:p w14:paraId="2142FD96" w14:textId="77777777" w:rsidR="00B640B5" w:rsidRPr="00BD14A7" w:rsidRDefault="00990DAB" w:rsidP="00B640B5">
      <w:pPr>
        <w:tabs>
          <w:tab w:val="left" w:pos="-2160"/>
        </w:tabs>
        <w:rPr>
          <w:rFonts w:cs="Arial"/>
        </w:rPr>
      </w:pPr>
      <w:r w:rsidRPr="00142701">
        <w:rPr>
          <w:rFonts w:cs="Arial"/>
          <w:bCs/>
          <w:iCs/>
          <w:u w:val="single"/>
        </w:rPr>
        <w:t>Travel</w:t>
      </w:r>
      <w:r w:rsidRPr="00142701">
        <w:rPr>
          <w:bCs/>
        </w:rPr>
        <w:t>:</w:t>
      </w:r>
      <w:r w:rsidRPr="00142701">
        <w:rPr>
          <w:b/>
          <w:bCs/>
        </w:rPr>
        <w:t xml:space="preserve"> </w:t>
      </w:r>
      <w:r w:rsidR="00B640B5" w:rsidRPr="00BD14A7">
        <w:rPr>
          <w:bCs/>
        </w:rPr>
        <w:t>This category is for</w:t>
      </w:r>
      <w:r w:rsidR="00B640B5" w:rsidRPr="00BD14A7">
        <w:rPr>
          <w:b/>
          <w:bCs/>
        </w:rPr>
        <w:t xml:space="preserve"> </w:t>
      </w:r>
      <w:r w:rsidR="00B640B5" w:rsidRPr="007955FF">
        <w:rPr>
          <w:bCs/>
        </w:rPr>
        <w:t>lead applicant</w:t>
      </w:r>
      <w:r w:rsidR="00B640B5">
        <w:rPr>
          <w:b/>
          <w:bCs/>
        </w:rPr>
        <w:t xml:space="preserve"> </w:t>
      </w:r>
      <w:r w:rsidR="00B640B5" w:rsidRPr="00BD14A7">
        <w:rPr>
          <w:bCs/>
        </w:rPr>
        <w:t>staff travel requir</w:t>
      </w:r>
      <w:r w:rsidR="00B640B5">
        <w:rPr>
          <w:bCs/>
        </w:rPr>
        <w:t>ed to achieve the project goals</w:t>
      </w:r>
      <w:r w:rsidR="00B640B5" w:rsidRPr="00BD14A7">
        <w:rPr>
          <w:bCs/>
        </w:rPr>
        <w:t xml:space="preserve">. </w:t>
      </w:r>
      <w:r w:rsidR="00B640B5">
        <w:rPr>
          <w:bCs/>
        </w:rPr>
        <w:t>The budget should i</w:t>
      </w:r>
      <w:r w:rsidR="00B640B5" w:rsidRPr="00BD14A7">
        <w:rPr>
          <w:rFonts w:cs="Arial"/>
        </w:rPr>
        <w:t>nclude a description indicating the need for the proposed travel, destinations,</w:t>
      </w:r>
      <w:r w:rsidR="00B640B5">
        <w:rPr>
          <w:rFonts w:cs="Arial"/>
        </w:rPr>
        <w:t xml:space="preserve"> and</w:t>
      </w:r>
      <w:r w:rsidR="00B640B5" w:rsidRPr="00BD14A7">
        <w:rPr>
          <w:rFonts w:cs="Arial"/>
        </w:rPr>
        <w:t xml:space="preserve"> mode of trav</w:t>
      </w:r>
      <w:r w:rsidR="00B640B5">
        <w:rPr>
          <w:rFonts w:cs="Arial"/>
        </w:rPr>
        <w:t xml:space="preserve">el.  The budget should include the mileage rate in the column labeled “rate” and the total number of miles in the column labeled “unit.” </w:t>
      </w:r>
      <w:r w:rsidR="00B640B5" w:rsidRPr="00BD14A7">
        <w:rPr>
          <w:rFonts w:cs="Arial"/>
        </w:rPr>
        <w:t>Mileage will not be reimbursed beyond the current federally approved rates.</w:t>
      </w:r>
    </w:p>
    <w:p w14:paraId="22071B51" w14:textId="77777777" w:rsidR="00990DAB" w:rsidRPr="00BD14A7" w:rsidRDefault="00990DAB" w:rsidP="00B640B5">
      <w:pPr>
        <w:tabs>
          <w:tab w:val="left" w:pos="-2160"/>
        </w:tabs>
        <w:rPr>
          <w:rFonts w:cs="Arial"/>
          <w:b/>
          <w:bCs/>
          <w:iCs/>
          <w:sz w:val="18"/>
          <w:szCs w:val="18"/>
        </w:rPr>
      </w:pPr>
    </w:p>
    <w:p w14:paraId="05AFB245" w14:textId="77777777" w:rsidR="00343BF6" w:rsidRDefault="00990DAB" w:rsidP="00B640B5">
      <w:pPr>
        <w:rPr>
          <w:rFonts w:cs="Arial"/>
          <w:bCs/>
          <w:iCs/>
        </w:rPr>
      </w:pPr>
      <w:r w:rsidRPr="00142701">
        <w:rPr>
          <w:rFonts w:cs="Arial"/>
          <w:bCs/>
          <w:iCs/>
          <w:u w:val="single"/>
        </w:rPr>
        <w:t>Space Rental</w:t>
      </w:r>
      <w:r w:rsidRPr="00BD14A7">
        <w:rPr>
          <w:rFonts w:cs="Arial"/>
          <w:b/>
          <w:bCs/>
          <w:iCs/>
        </w:rPr>
        <w:t>:</w:t>
      </w:r>
      <w:r w:rsidRPr="00BD14A7">
        <w:rPr>
          <w:rFonts w:cs="Arial"/>
          <w:bCs/>
          <w:iCs/>
        </w:rPr>
        <w:t xml:space="preserve"> </w:t>
      </w:r>
      <w:r w:rsidR="00B640B5" w:rsidRPr="00BD14A7">
        <w:rPr>
          <w:rFonts w:cs="Arial"/>
          <w:bCs/>
          <w:iCs/>
        </w:rPr>
        <w:t>This category is for space rental related to project activity.</w:t>
      </w:r>
      <w:r w:rsidR="00B640B5" w:rsidRPr="00343BF6">
        <w:rPr>
          <w:rFonts w:cs="Arial"/>
          <w:bCs/>
          <w:iCs/>
        </w:rPr>
        <w:t xml:space="preserve"> </w:t>
      </w:r>
      <w:r w:rsidR="00B640B5">
        <w:rPr>
          <w:rFonts w:cs="Arial"/>
          <w:bCs/>
          <w:iCs/>
        </w:rPr>
        <w:t>If funds will be allocated on a cost allocation basis, the average monthly cost should be included in the column labeled “rate” and the duration of your grant in the column labeled “unit.” If costs will be charged on an actual cost basis the actual monthly cost of rent should be included in the column labeled “rate” and the duration of your grant in the column labeled “unit.”</w:t>
      </w:r>
    </w:p>
    <w:p w14:paraId="4056AB40" w14:textId="77777777" w:rsidR="00990DAB" w:rsidRPr="00BD14A7" w:rsidRDefault="00990DAB" w:rsidP="00990DAB">
      <w:pPr>
        <w:tabs>
          <w:tab w:val="left" w:pos="-633"/>
          <w:tab w:val="left" w:pos="-273"/>
          <w:tab w:val="left" w:pos="540"/>
        </w:tabs>
        <w:rPr>
          <w:rFonts w:cs="Arial"/>
          <w:b/>
          <w:bCs/>
          <w:iCs/>
          <w:sz w:val="18"/>
          <w:szCs w:val="18"/>
        </w:rPr>
      </w:pPr>
    </w:p>
    <w:p w14:paraId="57F49A34" w14:textId="77777777" w:rsidR="00B640B5" w:rsidRDefault="00990DAB" w:rsidP="00B640B5">
      <w:pPr>
        <w:tabs>
          <w:tab w:val="left" w:pos="-633"/>
          <w:tab w:val="left" w:pos="-273"/>
          <w:tab w:val="left" w:pos="540"/>
        </w:tabs>
        <w:rPr>
          <w:rFonts w:cs="Arial"/>
          <w:bCs/>
          <w:iCs/>
        </w:rPr>
      </w:pPr>
      <w:r w:rsidRPr="00142701">
        <w:rPr>
          <w:rFonts w:cs="Arial"/>
          <w:bCs/>
          <w:iCs/>
          <w:u w:val="single"/>
        </w:rPr>
        <w:t>Telephone &amp; Communications</w:t>
      </w:r>
      <w:r w:rsidRPr="00BD14A7">
        <w:rPr>
          <w:rFonts w:cs="Arial"/>
          <w:b/>
          <w:bCs/>
          <w:iCs/>
        </w:rPr>
        <w:t>:</w:t>
      </w:r>
      <w:r w:rsidRPr="00BD14A7">
        <w:rPr>
          <w:rFonts w:cs="Arial"/>
          <w:bCs/>
          <w:iCs/>
        </w:rPr>
        <w:t xml:space="preserve"> </w:t>
      </w:r>
      <w:r w:rsidR="00B640B5" w:rsidRPr="00BD14A7">
        <w:rPr>
          <w:rFonts w:cs="Arial"/>
          <w:bCs/>
          <w:iCs/>
        </w:rPr>
        <w:t xml:space="preserve">This category is for telephone and other communication costs related to project activity. </w:t>
      </w:r>
      <w:r w:rsidR="00B640B5">
        <w:rPr>
          <w:rFonts w:cs="Arial"/>
          <w:bCs/>
          <w:iCs/>
        </w:rPr>
        <w:t>If funds will be allocated on a cost allocation basis, the average monthly cost should be included in the column labeled “rate” and the duration of your grant in the column labeled “unit.” If costs will be charged on an actual cost basis the budget should include the actual monthly cost of telephone &amp; communications in the column labeled “rate” and the duration of your grant in the column labeled “unit.”</w:t>
      </w:r>
    </w:p>
    <w:p w14:paraId="5DCCA291" w14:textId="77777777" w:rsidR="00990DAB" w:rsidRPr="00BD14A7" w:rsidRDefault="00990DAB" w:rsidP="00990DAB">
      <w:pPr>
        <w:tabs>
          <w:tab w:val="left" w:pos="-633"/>
          <w:tab w:val="left" w:pos="-273"/>
          <w:tab w:val="left" w:pos="540"/>
        </w:tabs>
        <w:rPr>
          <w:rFonts w:cs="Arial"/>
          <w:b/>
          <w:bCs/>
          <w:iCs/>
        </w:rPr>
      </w:pPr>
    </w:p>
    <w:p w14:paraId="0E85812D" w14:textId="77777777" w:rsidR="00B640B5" w:rsidRDefault="00990DAB" w:rsidP="00B640B5">
      <w:pPr>
        <w:tabs>
          <w:tab w:val="left" w:pos="-633"/>
          <w:tab w:val="left" w:pos="-273"/>
          <w:tab w:val="left" w:pos="540"/>
        </w:tabs>
        <w:rPr>
          <w:rFonts w:cs="Arial"/>
          <w:bCs/>
          <w:iCs/>
        </w:rPr>
      </w:pPr>
      <w:r w:rsidRPr="00142701">
        <w:rPr>
          <w:rFonts w:cs="Arial"/>
          <w:bCs/>
          <w:iCs/>
          <w:u w:val="single"/>
        </w:rPr>
        <w:t>Equipment Rental &amp; Lease</w:t>
      </w:r>
      <w:r w:rsidRPr="00BD14A7">
        <w:rPr>
          <w:rFonts w:cs="Arial"/>
          <w:b/>
          <w:bCs/>
          <w:iCs/>
        </w:rPr>
        <w:t>:</w:t>
      </w:r>
      <w:r w:rsidRPr="00BD14A7">
        <w:rPr>
          <w:rFonts w:cs="Arial"/>
          <w:bCs/>
          <w:iCs/>
        </w:rPr>
        <w:t xml:space="preserve"> </w:t>
      </w:r>
      <w:r w:rsidR="00B640B5" w:rsidRPr="00BD14A7">
        <w:rPr>
          <w:rFonts w:cs="Arial"/>
          <w:bCs/>
          <w:iCs/>
        </w:rPr>
        <w:t>This category is for rental or lease of office equipment necessary for implementation of the project.</w:t>
      </w:r>
      <w:r w:rsidR="00B640B5">
        <w:rPr>
          <w:rFonts w:cs="Arial"/>
          <w:bCs/>
          <w:iCs/>
        </w:rPr>
        <w:t xml:space="preserve"> The budget should include a list of items to be leased. If funds will be allocated on a cost allocation basis, the average monthly cost should be included in the column labeled “rate” and the duration of your grant in the column labeled “unit.” If costs will be charged on an actual cost basis include the actual monthly cost of equipment rentals in the column labeled “rate” and the duration of your grant in the column labeled “unit.”</w:t>
      </w:r>
    </w:p>
    <w:p w14:paraId="32B94F6D" w14:textId="77777777" w:rsidR="00990DAB" w:rsidRPr="00BD14A7" w:rsidRDefault="00990DAB" w:rsidP="00990DAB">
      <w:pPr>
        <w:tabs>
          <w:tab w:val="left" w:pos="-633"/>
          <w:tab w:val="left" w:pos="-273"/>
          <w:tab w:val="left" w:pos="540"/>
        </w:tabs>
        <w:rPr>
          <w:rFonts w:cs="Arial"/>
          <w:bCs/>
          <w:iCs/>
          <w:sz w:val="18"/>
          <w:szCs w:val="18"/>
        </w:rPr>
      </w:pPr>
    </w:p>
    <w:p w14:paraId="0A28C54B" w14:textId="77777777" w:rsidR="00990DAB" w:rsidRPr="00BD14A7" w:rsidRDefault="00990DAB" w:rsidP="00B640B5">
      <w:pPr>
        <w:rPr>
          <w:rFonts w:cs="Arial"/>
          <w:bCs/>
          <w:iCs/>
        </w:rPr>
      </w:pPr>
      <w:r w:rsidRPr="00142701">
        <w:rPr>
          <w:rFonts w:cs="Arial"/>
          <w:bCs/>
          <w:iCs/>
          <w:u w:val="single"/>
        </w:rPr>
        <w:t>Equipment Purchase</w:t>
      </w:r>
      <w:r w:rsidRPr="00BD14A7">
        <w:rPr>
          <w:rFonts w:cs="Arial"/>
          <w:b/>
          <w:bCs/>
          <w:iCs/>
        </w:rPr>
        <w:t>:</w:t>
      </w:r>
      <w:r w:rsidRPr="00BD14A7">
        <w:t xml:space="preserve"> </w:t>
      </w:r>
      <w:r w:rsidR="00B640B5" w:rsidRPr="00BD14A7">
        <w:rPr>
          <w:rFonts w:cs="Arial"/>
          <w:bCs/>
          <w:iCs/>
        </w:rPr>
        <w:t xml:space="preserve">This category is for </w:t>
      </w:r>
      <w:r w:rsidR="00B640B5">
        <w:rPr>
          <w:rFonts w:cs="Arial"/>
          <w:bCs/>
          <w:iCs/>
        </w:rPr>
        <w:t>equipment purchases</w:t>
      </w:r>
      <w:r w:rsidR="00B640B5" w:rsidRPr="00BD14A7">
        <w:rPr>
          <w:rFonts w:cs="Arial"/>
          <w:bCs/>
          <w:iCs/>
        </w:rPr>
        <w:t xml:space="preserve">.  </w:t>
      </w:r>
      <w:r w:rsidR="00B640B5">
        <w:rPr>
          <w:rFonts w:cs="Arial"/>
          <w:bCs/>
          <w:iCs/>
        </w:rPr>
        <w:t>The budget should i</w:t>
      </w:r>
      <w:r w:rsidR="00B640B5" w:rsidRPr="00BD14A7">
        <w:rPr>
          <w:rFonts w:cs="Arial"/>
          <w:bCs/>
          <w:iCs/>
        </w:rPr>
        <w:t>nclud</w:t>
      </w:r>
      <w:r w:rsidR="00B640B5">
        <w:rPr>
          <w:rFonts w:cs="Arial"/>
          <w:bCs/>
          <w:iCs/>
        </w:rPr>
        <w:t xml:space="preserve">e a list of items to be purchased. The budget should include the </w:t>
      </w:r>
      <w:r w:rsidR="00B640B5" w:rsidRPr="00BD14A7">
        <w:rPr>
          <w:rFonts w:cs="Arial"/>
          <w:bCs/>
          <w:iCs/>
        </w:rPr>
        <w:t xml:space="preserve">cost of </w:t>
      </w:r>
      <w:r w:rsidR="00B640B5">
        <w:rPr>
          <w:rFonts w:cs="Arial"/>
          <w:bCs/>
          <w:iCs/>
        </w:rPr>
        <w:t>the</w:t>
      </w:r>
      <w:r w:rsidR="00B640B5" w:rsidRPr="00BD14A7">
        <w:rPr>
          <w:rFonts w:cs="Arial"/>
          <w:bCs/>
          <w:iCs/>
        </w:rPr>
        <w:t xml:space="preserve"> item</w:t>
      </w:r>
      <w:r w:rsidR="00B640B5">
        <w:rPr>
          <w:rFonts w:cs="Arial"/>
          <w:bCs/>
          <w:iCs/>
        </w:rPr>
        <w:t xml:space="preserve"> in the column labeled “rate” and the total number of units that will be purchased in the column labeled “unit.”</w:t>
      </w:r>
      <w:r w:rsidR="00B640B5" w:rsidRPr="00BD14A7">
        <w:rPr>
          <w:rFonts w:cs="Arial"/>
          <w:bCs/>
          <w:iCs/>
        </w:rPr>
        <w:t xml:space="preserve">  </w:t>
      </w:r>
    </w:p>
    <w:p w14:paraId="592586AA" w14:textId="77777777" w:rsidR="00990DAB" w:rsidRPr="00BD14A7" w:rsidRDefault="00990DAB" w:rsidP="00990DAB">
      <w:pPr>
        <w:tabs>
          <w:tab w:val="left" w:pos="-633"/>
          <w:tab w:val="left" w:pos="-273"/>
          <w:tab w:val="left" w:pos="540"/>
        </w:tabs>
        <w:rPr>
          <w:rFonts w:cs="Arial"/>
          <w:bCs/>
          <w:iCs/>
        </w:rPr>
      </w:pPr>
    </w:p>
    <w:p w14:paraId="0FAC1F59" w14:textId="77777777" w:rsidR="00990DAB" w:rsidRDefault="00990DAB" w:rsidP="00330DC5">
      <w:pPr>
        <w:rPr>
          <w:rFonts w:cs="Arial"/>
          <w:bCs/>
          <w:iCs/>
        </w:rPr>
      </w:pPr>
      <w:r w:rsidRPr="00142701">
        <w:rPr>
          <w:rFonts w:cs="Arial"/>
          <w:bCs/>
          <w:iCs/>
          <w:u w:val="single"/>
        </w:rPr>
        <w:t>Postage &amp; Mailings</w:t>
      </w:r>
      <w:r w:rsidRPr="00BD14A7">
        <w:rPr>
          <w:rFonts w:cs="Arial"/>
          <w:b/>
          <w:bCs/>
          <w:iCs/>
        </w:rPr>
        <w:t>:</w:t>
      </w:r>
      <w:r w:rsidRPr="00BD14A7">
        <w:rPr>
          <w:rFonts w:cs="Arial"/>
          <w:bCs/>
          <w:iCs/>
        </w:rPr>
        <w:t xml:space="preserve"> </w:t>
      </w:r>
      <w:r w:rsidR="00330DC5" w:rsidRPr="00BD14A7">
        <w:rPr>
          <w:rFonts w:cs="Arial"/>
          <w:bCs/>
          <w:iCs/>
        </w:rPr>
        <w:t xml:space="preserve">This category is for postage and mailing related to project activity. </w:t>
      </w:r>
      <w:r w:rsidR="00330DC5">
        <w:rPr>
          <w:rFonts w:cs="Arial"/>
          <w:bCs/>
          <w:iCs/>
        </w:rPr>
        <w:t xml:space="preserve">The budget should include </w:t>
      </w:r>
      <w:r w:rsidR="00330DC5" w:rsidRPr="00BD14A7">
        <w:rPr>
          <w:rFonts w:cs="Arial"/>
          <w:bCs/>
          <w:iCs/>
        </w:rPr>
        <w:t>a description of the use of these funds.</w:t>
      </w:r>
      <w:r w:rsidR="00330DC5">
        <w:rPr>
          <w:rFonts w:cs="Arial"/>
          <w:bCs/>
          <w:iCs/>
        </w:rPr>
        <w:t xml:space="preserve"> If funds will be allocated on a cost allocation basis, the budget should include an average monthly cost in the column labeled “rate” and the duration </w:t>
      </w:r>
      <w:r w:rsidR="00330DC5">
        <w:rPr>
          <w:rFonts w:cs="Arial"/>
          <w:bCs/>
          <w:iCs/>
        </w:rPr>
        <w:lastRenderedPageBreak/>
        <w:t>of your grant in the column labeled “unit.” If costs will be charged on an actual cost basis over the duration of the grant, the budget should include the total cost of postage in the column labeled “rate” and fill in a number “1” in the column labeled “unit.”</w:t>
      </w:r>
    </w:p>
    <w:p w14:paraId="593B48E9" w14:textId="77777777" w:rsidR="00330DC5" w:rsidRPr="00BD14A7" w:rsidRDefault="00330DC5" w:rsidP="00330DC5">
      <w:pPr>
        <w:rPr>
          <w:rFonts w:cs="Arial"/>
          <w:b/>
          <w:bCs/>
          <w:iCs/>
        </w:rPr>
      </w:pPr>
    </w:p>
    <w:p w14:paraId="5268F998" w14:textId="77777777" w:rsidR="00330DC5" w:rsidRPr="00BD14A7" w:rsidRDefault="00990DAB" w:rsidP="00330DC5">
      <w:pPr>
        <w:tabs>
          <w:tab w:val="left" w:pos="-633"/>
          <w:tab w:val="left" w:pos="-273"/>
          <w:tab w:val="left" w:pos="540"/>
        </w:tabs>
        <w:rPr>
          <w:rFonts w:cs="Arial"/>
          <w:bCs/>
          <w:iCs/>
        </w:rPr>
      </w:pPr>
      <w:r w:rsidRPr="00FF3BFC">
        <w:rPr>
          <w:rFonts w:cs="Arial"/>
          <w:bCs/>
          <w:iCs/>
          <w:u w:val="single"/>
        </w:rPr>
        <w:t>Publication/Print/Copying</w:t>
      </w:r>
      <w:r w:rsidRPr="00BD14A7">
        <w:rPr>
          <w:rFonts w:cs="Arial"/>
          <w:b/>
          <w:bCs/>
          <w:iCs/>
        </w:rPr>
        <w:t>:</w:t>
      </w:r>
      <w:r w:rsidRPr="00BD14A7">
        <w:rPr>
          <w:rFonts w:cs="Arial"/>
          <w:bCs/>
          <w:iCs/>
        </w:rPr>
        <w:t xml:space="preserve"> </w:t>
      </w:r>
      <w:r w:rsidR="00330DC5" w:rsidRPr="00BD14A7">
        <w:rPr>
          <w:rFonts w:cs="Arial"/>
          <w:bCs/>
          <w:iCs/>
        </w:rPr>
        <w:t xml:space="preserve">This category is for publication, printing and copying related to project activity. </w:t>
      </w:r>
      <w:r w:rsidR="00330DC5">
        <w:rPr>
          <w:rFonts w:cs="Arial"/>
          <w:bCs/>
          <w:iCs/>
        </w:rPr>
        <w:t xml:space="preserve">The budget should include a </w:t>
      </w:r>
      <w:r w:rsidR="00330DC5" w:rsidRPr="00BD14A7">
        <w:rPr>
          <w:rFonts w:cs="Arial"/>
          <w:bCs/>
          <w:iCs/>
        </w:rPr>
        <w:t xml:space="preserve">description of the use of these funds. </w:t>
      </w:r>
      <w:r w:rsidR="00330DC5">
        <w:rPr>
          <w:rFonts w:cs="Arial"/>
          <w:bCs/>
          <w:iCs/>
        </w:rPr>
        <w:t>If funds will be allocated on a cost allocation basis, include an average monthly cost in the column labeled “rate” and the duration of your grant in the column labeled “unit.” If costs will be allocated on an actual cost basis over the duration of the grant, include the total cost of publication, printing and copying in the column labeled “rate” and fill in a number “1” in the column labeled “unit.”</w:t>
      </w:r>
    </w:p>
    <w:p w14:paraId="203C2C17" w14:textId="77777777" w:rsidR="00990DAB" w:rsidRPr="00BD14A7" w:rsidRDefault="00990DAB" w:rsidP="00990DAB">
      <w:pPr>
        <w:tabs>
          <w:tab w:val="left" w:pos="-633"/>
          <w:tab w:val="left" w:pos="-273"/>
          <w:tab w:val="left" w:pos="540"/>
        </w:tabs>
        <w:rPr>
          <w:rFonts w:cs="Arial"/>
          <w:b/>
          <w:bCs/>
          <w:iCs/>
          <w:sz w:val="16"/>
          <w:szCs w:val="16"/>
        </w:rPr>
      </w:pPr>
    </w:p>
    <w:p w14:paraId="3F74291A" w14:textId="77777777" w:rsidR="00990DAB" w:rsidRPr="00BD14A7" w:rsidRDefault="00990DAB" w:rsidP="00330DC5">
      <w:pPr>
        <w:rPr>
          <w:rFonts w:cs="Arial"/>
          <w:bCs/>
          <w:iCs/>
        </w:rPr>
      </w:pPr>
      <w:r w:rsidRPr="00FF3BFC">
        <w:rPr>
          <w:rFonts w:cs="Arial"/>
          <w:bCs/>
          <w:iCs/>
          <w:u w:val="single"/>
        </w:rPr>
        <w:t>Meeting Expenses</w:t>
      </w:r>
      <w:r w:rsidRPr="00BD14A7">
        <w:rPr>
          <w:rFonts w:cs="Arial"/>
          <w:b/>
          <w:bCs/>
          <w:iCs/>
        </w:rPr>
        <w:t>:</w:t>
      </w:r>
      <w:r w:rsidRPr="00BD14A7">
        <w:rPr>
          <w:rFonts w:cs="Arial"/>
          <w:bCs/>
          <w:iCs/>
        </w:rPr>
        <w:t xml:space="preserve"> </w:t>
      </w:r>
      <w:r w:rsidR="00330DC5" w:rsidRPr="00BD14A7">
        <w:rPr>
          <w:rFonts w:cs="Arial"/>
          <w:bCs/>
          <w:iCs/>
        </w:rPr>
        <w:t xml:space="preserve">This category is for meeting expenses related to project activity. </w:t>
      </w:r>
      <w:r w:rsidR="00330DC5">
        <w:rPr>
          <w:rFonts w:cs="Arial"/>
          <w:bCs/>
          <w:iCs/>
        </w:rPr>
        <w:t xml:space="preserve">The budget should include </w:t>
      </w:r>
      <w:r w:rsidR="00330DC5" w:rsidRPr="00BD14A7">
        <w:rPr>
          <w:rFonts w:cs="Arial"/>
          <w:bCs/>
          <w:iCs/>
        </w:rPr>
        <w:t xml:space="preserve">a description of the use of these funds. </w:t>
      </w:r>
      <w:r w:rsidR="00330DC5">
        <w:rPr>
          <w:rFonts w:cs="Arial"/>
          <w:bCs/>
          <w:iCs/>
        </w:rPr>
        <w:t>The budget should include a meeting cost rate in the column labeled “rate” and the total number of meetings that will be held over the duration of your grant in the column labeled “unit.”</w:t>
      </w:r>
    </w:p>
    <w:p w14:paraId="66598D81" w14:textId="77777777" w:rsidR="00990DAB" w:rsidRPr="00BD14A7" w:rsidRDefault="00990DAB" w:rsidP="00990DAB">
      <w:pPr>
        <w:rPr>
          <w:rFonts w:cs="Arial"/>
          <w:bCs/>
          <w:iCs/>
        </w:rPr>
      </w:pPr>
    </w:p>
    <w:p w14:paraId="14967D82" w14:textId="77777777" w:rsidR="00330DC5" w:rsidRPr="00BD14A7" w:rsidRDefault="00990DAB" w:rsidP="00330DC5">
      <w:r w:rsidRPr="00FF3BFC">
        <w:rPr>
          <w:rFonts w:cs="Arial"/>
          <w:bCs/>
          <w:iCs/>
          <w:u w:val="single"/>
        </w:rPr>
        <w:t>Office Supplies &amp; Materials</w:t>
      </w:r>
      <w:r w:rsidRPr="00BD14A7">
        <w:rPr>
          <w:rFonts w:cs="Arial"/>
          <w:b/>
          <w:bCs/>
          <w:iCs/>
        </w:rPr>
        <w:t>:</w:t>
      </w:r>
      <w:r w:rsidRPr="00BD14A7">
        <w:rPr>
          <w:rFonts w:cs="Arial"/>
          <w:bCs/>
          <w:iCs/>
        </w:rPr>
        <w:t xml:space="preserve"> </w:t>
      </w:r>
      <w:r w:rsidR="00330DC5" w:rsidRPr="00BD14A7">
        <w:rPr>
          <w:rFonts w:cs="Arial"/>
          <w:bCs/>
          <w:iCs/>
        </w:rPr>
        <w:t>This category is for o</w:t>
      </w:r>
      <w:r w:rsidR="00330DC5" w:rsidRPr="00BD14A7">
        <w:t xml:space="preserve">ffice supplies related to project activity. </w:t>
      </w:r>
      <w:r w:rsidR="00330DC5">
        <w:t>The budget should include a d</w:t>
      </w:r>
      <w:r w:rsidR="00330DC5" w:rsidRPr="00BD14A7">
        <w:t>escription of use of these funds.</w:t>
      </w:r>
      <w:r w:rsidR="00330DC5">
        <w:t xml:space="preserve"> </w:t>
      </w:r>
      <w:r w:rsidR="00330DC5">
        <w:rPr>
          <w:rFonts w:cs="Arial"/>
          <w:bCs/>
          <w:iCs/>
        </w:rPr>
        <w:t>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office supplies &amp; materials in the column labeled “rate” and fill in a number “1” in the column labeled “unit.”</w:t>
      </w:r>
    </w:p>
    <w:p w14:paraId="6C59B06D" w14:textId="77777777" w:rsidR="00990DAB" w:rsidRDefault="00990DAB" w:rsidP="00330DC5">
      <w:pPr>
        <w:rPr>
          <w:rFonts w:cs="Arial"/>
          <w:bCs/>
          <w:iCs/>
        </w:rPr>
      </w:pPr>
    </w:p>
    <w:p w14:paraId="47D23B63" w14:textId="77777777" w:rsidR="00330DC5" w:rsidRDefault="00990DAB" w:rsidP="00330DC5">
      <w:pPr>
        <w:rPr>
          <w:rFonts w:cs="Arial"/>
          <w:bCs/>
          <w:iCs/>
        </w:rPr>
      </w:pPr>
      <w:r w:rsidRPr="00A91CC8">
        <w:rPr>
          <w:rFonts w:cs="Arial"/>
          <w:bCs/>
          <w:iCs/>
          <w:u w:val="single"/>
        </w:rPr>
        <w:t>Marketing &amp; Advertising</w:t>
      </w:r>
      <w:r w:rsidRPr="00BD14A7">
        <w:rPr>
          <w:rFonts w:cs="Arial"/>
          <w:b/>
          <w:bCs/>
          <w:iCs/>
        </w:rPr>
        <w:t>:</w:t>
      </w:r>
      <w:r w:rsidRPr="00BD14A7">
        <w:rPr>
          <w:rFonts w:cs="Arial"/>
          <w:bCs/>
          <w:iCs/>
        </w:rPr>
        <w:t xml:space="preserve"> </w:t>
      </w:r>
      <w:r w:rsidR="00330DC5" w:rsidRPr="00BD14A7">
        <w:rPr>
          <w:rFonts w:cs="Arial"/>
          <w:bCs/>
          <w:iCs/>
        </w:rPr>
        <w:t xml:space="preserve">This category is for marketing and advertising related to project activity. </w:t>
      </w:r>
    </w:p>
    <w:p w14:paraId="673D0D1E" w14:textId="77777777" w:rsidR="00990DAB" w:rsidRPr="00BD14A7" w:rsidRDefault="00330DC5" w:rsidP="00330DC5">
      <w:pPr>
        <w:tabs>
          <w:tab w:val="left" w:pos="-633"/>
          <w:tab w:val="left" w:pos="-273"/>
          <w:tab w:val="left" w:pos="540"/>
        </w:tabs>
        <w:rPr>
          <w:rFonts w:cs="Arial"/>
          <w:bCs/>
          <w:iCs/>
        </w:rPr>
      </w:pPr>
      <w:r>
        <w:rPr>
          <w:rFonts w:cs="Arial"/>
          <w:bCs/>
          <w:iCs/>
        </w:rPr>
        <w:t xml:space="preserve">The budget should include </w:t>
      </w:r>
      <w:r w:rsidRPr="00BD14A7">
        <w:rPr>
          <w:rFonts w:cs="Arial"/>
          <w:bCs/>
          <w:iCs/>
        </w:rPr>
        <w:t xml:space="preserve">a description of use of these funds. </w:t>
      </w:r>
      <w:r>
        <w:rPr>
          <w:rFonts w:cs="Arial"/>
          <w:bCs/>
          <w:iCs/>
        </w:rPr>
        <w:t xml:space="preserve"> The budget should include the cost of the advertisement in the column labeled “rate” and the number of times you plan to run the advertisement in the column labeled “unit.”</w:t>
      </w:r>
    </w:p>
    <w:p w14:paraId="2C2D3508" w14:textId="77777777" w:rsidR="00990DAB" w:rsidRPr="00BD14A7" w:rsidRDefault="00990DAB" w:rsidP="00990DAB">
      <w:pPr>
        <w:tabs>
          <w:tab w:val="left" w:pos="-633"/>
          <w:tab w:val="left" w:pos="-273"/>
          <w:tab w:val="left" w:pos="540"/>
        </w:tabs>
        <w:rPr>
          <w:rFonts w:cs="Arial"/>
          <w:bCs/>
          <w:iCs/>
          <w:sz w:val="16"/>
          <w:szCs w:val="16"/>
        </w:rPr>
      </w:pPr>
    </w:p>
    <w:p w14:paraId="5D58346B" w14:textId="77777777" w:rsidR="00990DAB" w:rsidRDefault="00990DAB" w:rsidP="00990DAB">
      <w:r w:rsidRPr="00A91CC8">
        <w:rPr>
          <w:rFonts w:cs="Arial"/>
          <w:bCs/>
          <w:iCs/>
          <w:u w:val="single"/>
        </w:rPr>
        <w:t>Training Materials</w:t>
      </w:r>
      <w:r w:rsidRPr="00BD14A7">
        <w:rPr>
          <w:rFonts w:cs="Arial"/>
          <w:b/>
          <w:bCs/>
          <w:iCs/>
        </w:rPr>
        <w:t>:</w:t>
      </w:r>
      <w:r w:rsidRPr="00BD14A7">
        <w:rPr>
          <w:rFonts w:cs="Arial"/>
          <w:bCs/>
          <w:iCs/>
        </w:rPr>
        <w:t xml:space="preserve"> </w:t>
      </w:r>
      <w:r w:rsidR="00330DC5" w:rsidRPr="00BD14A7">
        <w:t xml:space="preserve">This category is for expenses related to the purchase of training materials related to project activity. </w:t>
      </w:r>
      <w:r w:rsidR="00330DC5">
        <w:t xml:space="preserve">The budget should include </w:t>
      </w:r>
      <w:r w:rsidR="00330DC5" w:rsidRPr="00BD14A7">
        <w:t xml:space="preserve">a </w:t>
      </w:r>
      <w:r w:rsidR="00330DC5">
        <w:t xml:space="preserve">description of the training materials. The budget should include the cost per unit of the training materials in the column labeled “rate” and the cost per unit in the column labeled “unit.” </w:t>
      </w:r>
      <w:r w:rsidR="00330DC5" w:rsidRPr="00BD14A7">
        <w:t xml:space="preserve"> </w:t>
      </w:r>
    </w:p>
    <w:p w14:paraId="1BDFD5C6" w14:textId="77777777" w:rsidR="00990DAB" w:rsidRPr="00BD14A7" w:rsidRDefault="00990DAB" w:rsidP="00990DAB">
      <w:pPr>
        <w:rPr>
          <w:sz w:val="16"/>
          <w:szCs w:val="16"/>
        </w:rPr>
      </w:pPr>
    </w:p>
    <w:p w14:paraId="7518CBCB" w14:textId="77777777" w:rsidR="00990DAB" w:rsidRDefault="00990DAB" w:rsidP="00990DAB">
      <w:pPr>
        <w:rPr>
          <w:b/>
          <w:u w:val="single"/>
        </w:rPr>
      </w:pPr>
      <w:r w:rsidRPr="00A87E07">
        <w:rPr>
          <w:b/>
        </w:rPr>
        <w:t>C.</w:t>
      </w:r>
      <w:r>
        <w:rPr>
          <w:b/>
        </w:rPr>
        <w:t xml:space="preserve"> </w:t>
      </w:r>
      <w:r w:rsidRPr="00BD14A7">
        <w:rPr>
          <w:b/>
          <w:u w:val="single"/>
        </w:rPr>
        <w:t>Support Services</w:t>
      </w:r>
    </w:p>
    <w:p w14:paraId="534F13CB" w14:textId="77777777" w:rsidR="00990DAB" w:rsidRPr="00BD14A7" w:rsidRDefault="00990DAB" w:rsidP="00990DAB">
      <w:pPr>
        <w:rPr>
          <w:b/>
          <w:u w:val="single"/>
        </w:rPr>
      </w:pPr>
    </w:p>
    <w:p w14:paraId="1BB74610" w14:textId="77777777" w:rsidR="00990DAB" w:rsidRDefault="00C859B6" w:rsidP="00330DC5">
      <w:r>
        <w:rPr>
          <w:bCs/>
          <w:u w:val="single"/>
        </w:rPr>
        <w:t>Training Stipend</w:t>
      </w:r>
      <w:r w:rsidR="00990DAB" w:rsidRPr="00F065A6">
        <w:rPr>
          <w:bCs/>
        </w:rPr>
        <w:t>:</w:t>
      </w:r>
      <w:r w:rsidR="00990DAB" w:rsidRPr="00BD14A7">
        <w:t xml:space="preserve"> </w:t>
      </w:r>
      <w:r w:rsidR="00330DC5" w:rsidRPr="00BD14A7">
        <w:t xml:space="preserve">This category is for </w:t>
      </w:r>
      <w:r w:rsidR="00330DC5">
        <w:t>stipends paid to participants during their participation in classroom training.  The budget should include the amount of the stipend in the column labeled “rate” and the total number of participants anticipated to receive the stipend in the column labeled “unit.”</w:t>
      </w:r>
    </w:p>
    <w:p w14:paraId="61079C31" w14:textId="77777777" w:rsidR="00330DC5" w:rsidRDefault="00330DC5" w:rsidP="00330DC5">
      <w:pPr>
        <w:rPr>
          <w:sz w:val="18"/>
          <w:szCs w:val="18"/>
        </w:rPr>
      </w:pPr>
    </w:p>
    <w:p w14:paraId="7BFFEF78" w14:textId="77777777" w:rsidR="00C859B6" w:rsidRPr="00BD14A7" w:rsidRDefault="00C859B6" w:rsidP="00330DC5">
      <w:r>
        <w:rPr>
          <w:bCs/>
          <w:u w:val="single"/>
        </w:rPr>
        <w:t>Work Experience</w:t>
      </w:r>
      <w:r w:rsidRPr="00F065A6">
        <w:rPr>
          <w:bCs/>
        </w:rPr>
        <w:t>:</w:t>
      </w:r>
      <w:r w:rsidRPr="00BD14A7">
        <w:t xml:space="preserve"> </w:t>
      </w:r>
      <w:r w:rsidR="00330DC5" w:rsidRPr="00BD14A7">
        <w:t xml:space="preserve">This category is for </w:t>
      </w:r>
      <w:r w:rsidR="00330DC5">
        <w:t xml:space="preserve">wages and stipends paid to participants or wage subsidies paid to employers during work experience, including on-the-job training. The budget should include </w:t>
      </w:r>
      <w:r w:rsidR="00330DC5" w:rsidRPr="00BD14A7">
        <w:t>a description</w:t>
      </w:r>
      <w:r w:rsidR="00330DC5">
        <w:t xml:space="preserve"> of</w:t>
      </w:r>
      <w:r w:rsidR="00330DC5" w:rsidRPr="00BD14A7">
        <w:t xml:space="preserve"> </w:t>
      </w:r>
      <w:r w:rsidR="00330DC5">
        <w:t xml:space="preserve">the type of compensation (stipend, hourly wage for internship, wages for on-the-job training) and the number of weeks of employment. The budget should include the total maximum compensation that will be paid to or in the case of a wage subsidy, on behalf of each participant under the column labeled “rate” and the total number of participants anticipated to receive the stipend in the column labeled “unit.”  </w:t>
      </w:r>
    </w:p>
    <w:p w14:paraId="2492CF79" w14:textId="77777777" w:rsidR="00C859B6" w:rsidRDefault="00C859B6" w:rsidP="00990DAB">
      <w:pPr>
        <w:rPr>
          <w:sz w:val="18"/>
          <w:szCs w:val="18"/>
        </w:rPr>
      </w:pPr>
    </w:p>
    <w:p w14:paraId="2F2E189E" w14:textId="77777777" w:rsidR="00C859B6" w:rsidRDefault="00990DAB" w:rsidP="00330DC5">
      <w:r w:rsidRPr="00F065A6">
        <w:rPr>
          <w:bCs/>
          <w:u w:val="single"/>
        </w:rPr>
        <w:t>Transportation</w:t>
      </w:r>
      <w:r w:rsidRPr="00BD14A7">
        <w:rPr>
          <w:b/>
          <w:bCs/>
        </w:rPr>
        <w:t>:</w:t>
      </w:r>
      <w:r w:rsidRPr="00BD14A7">
        <w:t xml:space="preserve"> </w:t>
      </w:r>
      <w:r w:rsidR="00330DC5" w:rsidRPr="00BD14A7">
        <w:t xml:space="preserve">This category is for transportation expenses related to the support of participants during training. </w:t>
      </w:r>
      <w:r w:rsidR="00330DC5">
        <w:t xml:space="preserve">The budget should include </w:t>
      </w:r>
      <w:r w:rsidR="00330DC5" w:rsidRPr="00BD14A7">
        <w:t>a description of the use of funds</w:t>
      </w:r>
      <w:r w:rsidR="00330DC5">
        <w:t xml:space="preserve">. The budget should include the </w:t>
      </w:r>
      <w:r w:rsidR="00330DC5">
        <w:lastRenderedPageBreak/>
        <w:t xml:space="preserve">average amount that will be provided per participant in the column labeled “rate” and the total participants in the column labeled “unit.” </w:t>
      </w:r>
      <w:r w:rsidR="00330DC5" w:rsidRPr="00BD14A7">
        <w:t xml:space="preserve"> </w:t>
      </w:r>
    </w:p>
    <w:p w14:paraId="16734011" w14:textId="77777777" w:rsidR="00330DC5" w:rsidRDefault="00330DC5" w:rsidP="00330DC5"/>
    <w:p w14:paraId="5E6D7768" w14:textId="77777777" w:rsidR="00330DC5" w:rsidRPr="00BD14A7" w:rsidRDefault="00C859B6" w:rsidP="00330DC5">
      <w:r>
        <w:rPr>
          <w:bCs/>
          <w:u w:val="single"/>
        </w:rPr>
        <w:t>Participant Tuition &amp; Fees</w:t>
      </w:r>
      <w:r w:rsidRPr="00BD14A7">
        <w:rPr>
          <w:b/>
          <w:bCs/>
        </w:rPr>
        <w:t>:</w:t>
      </w:r>
      <w:r w:rsidRPr="00BD14A7">
        <w:t xml:space="preserve"> </w:t>
      </w:r>
      <w:r w:rsidR="00330DC5" w:rsidRPr="00BD14A7">
        <w:t xml:space="preserve">This category is for </w:t>
      </w:r>
      <w:r w:rsidR="00330DC5">
        <w:t xml:space="preserve">tuition and fees associated with training slots for one or more participants. The budget should include the cost per participant in the column labeled “rate” and the total number of participants in the column labeled “unit.” Any costs that the applicant will contractually agree to pay a training provider for group instruction should not be included in this line item, and should be included in the training contractors’ line item.  </w:t>
      </w:r>
    </w:p>
    <w:p w14:paraId="288AC991" w14:textId="77777777" w:rsidR="00990DAB" w:rsidRPr="00BD14A7" w:rsidRDefault="00990DAB" w:rsidP="00990DAB"/>
    <w:p w14:paraId="6F639205" w14:textId="77777777" w:rsidR="00990DAB" w:rsidRPr="00BD14A7" w:rsidRDefault="00990DAB" w:rsidP="00990DAB">
      <w:r w:rsidRPr="006A4C14">
        <w:rPr>
          <w:bCs/>
          <w:u w:val="single"/>
        </w:rPr>
        <w:t>Other</w:t>
      </w:r>
      <w:r w:rsidRPr="006A4C14">
        <w:rPr>
          <w:bCs/>
        </w:rPr>
        <w:t>:</w:t>
      </w:r>
      <w:r w:rsidRPr="00BD14A7">
        <w:t xml:space="preserve"> </w:t>
      </w:r>
      <w:r w:rsidR="00330DC5" w:rsidRPr="00BD14A7">
        <w:t xml:space="preserve">This category is for other expenses related to the support of participants during training. </w:t>
      </w:r>
      <w:r w:rsidR="00330DC5">
        <w:t xml:space="preserve">The budget should include </w:t>
      </w:r>
      <w:r w:rsidR="00330DC5" w:rsidRPr="00BD14A7">
        <w:t>a description of the use of funds</w:t>
      </w:r>
      <w:r w:rsidR="00330DC5">
        <w:t xml:space="preserve">.  The budget should include the average cost per participant in the column labeled “rate” and the total number of participants in the column labeled “unit.” </w:t>
      </w:r>
    </w:p>
    <w:p w14:paraId="59E5BB8E" w14:textId="77777777" w:rsidR="00990DAB" w:rsidRPr="00BD14A7" w:rsidRDefault="00990DAB" w:rsidP="00990DAB">
      <w:pPr>
        <w:tabs>
          <w:tab w:val="left" w:pos="-633"/>
          <w:tab w:val="left" w:pos="-273"/>
          <w:tab w:val="left" w:pos="540"/>
        </w:tabs>
        <w:rPr>
          <w:rFonts w:cs="Arial"/>
          <w:b/>
          <w:bCs/>
          <w:iCs/>
        </w:rPr>
      </w:pPr>
    </w:p>
    <w:p w14:paraId="5D592C99" w14:textId="77777777" w:rsidR="00990DAB" w:rsidRDefault="00990DAB" w:rsidP="00990DAB">
      <w:pPr>
        <w:tabs>
          <w:tab w:val="left" w:pos="-633"/>
          <w:tab w:val="left" w:pos="-273"/>
          <w:tab w:val="left" w:pos="540"/>
        </w:tabs>
        <w:rPr>
          <w:rFonts w:cs="Arial"/>
          <w:b/>
          <w:bCs/>
          <w:iCs/>
          <w:u w:val="single"/>
        </w:rPr>
      </w:pPr>
      <w:r>
        <w:rPr>
          <w:rFonts w:cs="Arial"/>
          <w:b/>
          <w:bCs/>
          <w:iCs/>
        </w:rPr>
        <w:t>D</w:t>
      </w:r>
      <w:r w:rsidRPr="00A87E07">
        <w:rPr>
          <w:rFonts w:cs="Arial"/>
          <w:b/>
          <w:bCs/>
          <w:iCs/>
        </w:rPr>
        <w:t>.</w:t>
      </w:r>
      <w:r>
        <w:rPr>
          <w:rFonts w:cs="Arial"/>
          <w:b/>
          <w:bCs/>
          <w:iCs/>
        </w:rPr>
        <w:t xml:space="preserve"> </w:t>
      </w:r>
      <w:r w:rsidRPr="00BD14A7">
        <w:rPr>
          <w:rFonts w:cs="Arial"/>
          <w:b/>
          <w:bCs/>
          <w:iCs/>
          <w:u w:val="single"/>
        </w:rPr>
        <w:t>Contracted Services</w:t>
      </w:r>
    </w:p>
    <w:p w14:paraId="4110C6A5" w14:textId="77777777" w:rsidR="00990DAB" w:rsidRPr="00BD14A7" w:rsidRDefault="00990DAB" w:rsidP="00990DAB">
      <w:pPr>
        <w:tabs>
          <w:tab w:val="left" w:pos="-633"/>
          <w:tab w:val="left" w:pos="-273"/>
          <w:tab w:val="left" w:pos="540"/>
        </w:tabs>
        <w:rPr>
          <w:rFonts w:cs="Arial"/>
          <w:b/>
          <w:bCs/>
          <w:iCs/>
          <w:u w:val="single"/>
        </w:rPr>
      </w:pPr>
    </w:p>
    <w:p w14:paraId="3BA17259" w14:textId="77777777" w:rsidR="00330DC5" w:rsidRDefault="00990DAB" w:rsidP="00330DC5">
      <w:pPr>
        <w:rPr>
          <w:rFonts w:cs="Arial"/>
        </w:rPr>
      </w:pPr>
      <w:r w:rsidRPr="006A4C14">
        <w:rPr>
          <w:rFonts w:cs="Arial"/>
          <w:bCs/>
          <w:iCs/>
          <w:u w:val="single"/>
        </w:rPr>
        <w:t>Training Contractors</w:t>
      </w:r>
      <w:r w:rsidRPr="006A4C14">
        <w:rPr>
          <w:rFonts w:cs="Arial"/>
          <w:bCs/>
          <w:iCs/>
        </w:rPr>
        <w:t>:</w:t>
      </w:r>
      <w:r w:rsidRPr="00BD14A7">
        <w:t xml:space="preserve"> </w:t>
      </w:r>
      <w:r w:rsidR="00330DC5" w:rsidRPr="00BD14A7">
        <w:rPr>
          <w:rFonts w:cs="Arial"/>
        </w:rPr>
        <w:t xml:space="preserve">This category is for project costs related to </w:t>
      </w:r>
      <w:r w:rsidR="00330DC5">
        <w:rPr>
          <w:rFonts w:cs="Arial"/>
        </w:rPr>
        <w:t xml:space="preserve">training </w:t>
      </w:r>
      <w:r w:rsidR="00330DC5" w:rsidRPr="00BD14A7">
        <w:rPr>
          <w:rFonts w:cs="Arial"/>
        </w:rPr>
        <w:t xml:space="preserve">services provided to the </w:t>
      </w:r>
      <w:r w:rsidR="00330DC5">
        <w:rPr>
          <w:rFonts w:cs="Arial"/>
        </w:rPr>
        <w:t>grantee</w:t>
      </w:r>
      <w:r w:rsidR="00330DC5" w:rsidRPr="00BD14A7">
        <w:rPr>
          <w:rFonts w:cs="Arial"/>
        </w:rPr>
        <w:t xml:space="preserve"> on a contract basis by individuals, organizations or companies </w:t>
      </w:r>
      <w:r w:rsidR="00330DC5">
        <w:rPr>
          <w:rFonts w:cs="Arial"/>
        </w:rPr>
        <w:t>that</w:t>
      </w:r>
      <w:r w:rsidR="00330DC5" w:rsidRPr="00BD14A7">
        <w:rPr>
          <w:rFonts w:cs="Arial"/>
        </w:rPr>
        <w:t xml:space="preserve"> are subcontractors or consultants to the </w:t>
      </w:r>
      <w:r w:rsidR="00330DC5">
        <w:rPr>
          <w:rFonts w:cs="Arial"/>
        </w:rPr>
        <w:t>grantee</w:t>
      </w:r>
      <w:r w:rsidR="00330DC5" w:rsidRPr="00BD14A7">
        <w:rPr>
          <w:rFonts w:cs="Arial"/>
        </w:rPr>
        <w:t xml:space="preserve">. </w:t>
      </w:r>
    </w:p>
    <w:p w14:paraId="3BAC81F8" w14:textId="77777777" w:rsidR="00330DC5" w:rsidRDefault="00330DC5" w:rsidP="00330DC5">
      <w:pPr>
        <w:rPr>
          <w:rFonts w:cs="Arial"/>
        </w:rPr>
      </w:pPr>
    </w:p>
    <w:p w14:paraId="6402E56D" w14:textId="77777777" w:rsidR="00330DC5" w:rsidRPr="00BD14A7" w:rsidRDefault="00330DC5" w:rsidP="00330DC5">
      <w:r>
        <w:t xml:space="preserve">If the cost of the course is negotiated at an hourly rate, the budget should include the hourly rate in the column labeled “rate” and the total number of instructional and preparation hours in the column labeled “unit.” </w:t>
      </w:r>
      <w:r w:rsidRPr="00BD14A7">
        <w:t xml:space="preserve"> </w:t>
      </w:r>
      <w:r>
        <w:t xml:space="preserve">If the cost of the course is negotiated at a course based rate, the budget should include the total cost of the course in the column labeled “unit” and the number of times the course will be offered in the column labeled “rate.” If rates vary by course, each course should be listed in a separate row. At a minimum each training provider should be listed on a separate line. </w:t>
      </w:r>
    </w:p>
    <w:p w14:paraId="5E287ABC" w14:textId="77777777" w:rsidR="00325873" w:rsidRDefault="00325873" w:rsidP="00325873"/>
    <w:p w14:paraId="51F96CF7" w14:textId="77777777" w:rsidR="00330DC5" w:rsidRPr="00BD14A7" w:rsidRDefault="00330DC5" w:rsidP="00330DC5">
      <w:pPr>
        <w:tabs>
          <w:tab w:val="left" w:pos="-633"/>
          <w:tab w:val="left" w:pos="-273"/>
        </w:tabs>
        <w:rPr>
          <w:rFonts w:cs="Arial"/>
        </w:rPr>
      </w:pPr>
      <w:r w:rsidRPr="00330DC5">
        <w:rPr>
          <w:u w:val="single"/>
        </w:rPr>
        <w:t>Curriculum Development Contractors:</w:t>
      </w:r>
      <w:r>
        <w:t xml:space="preserve"> </w:t>
      </w:r>
      <w:r>
        <w:rPr>
          <w:rFonts w:cs="Arial"/>
        </w:rPr>
        <w:t>This category is for project costs related to the development of curricula. The budget should include a description of the use of funds including the name of the organization or individual that will be contracted to develop the curricula and the new courses that will be developed. The budget should include the hourly rate in the column labeled “rate” and the number of hours that will be spent developing the curricula in the column labeled “unit.”</w:t>
      </w:r>
    </w:p>
    <w:p w14:paraId="68D6246F" w14:textId="77777777" w:rsidR="00330DC5" w:rsidRPr="00BD14A7" w:rsidRDefault="00330DC5" w:rsidP="00325873"/>
    <w:p w14:paraId="1A9F64A8" w14:textId="77777777" w:rsidR="00990DAB" w:rsidRPr="00541D2C" w:rsidRDefault="00990DAB" w:rsidP="00541D2C">
      <w:pPr>
        <w:tabs>
          <w:tab w:val="left" w:pos="-633"/>
          <w:tab w:val="left" w:pos="-273"/>
        </w:tabs>
        <w:rPr>
          <w:rFonts w:cs="Arial"/>
        </w:rPr>
      </w:pPr>
      <w:r w:rsidRPr="006A4C14">
        <w:rPr>
          <w:rFonts w:cs="Arial"/>
          <w:bCs/>
          <w:iCs/>
          <w:u w:val="single"/>
        </w:rPr>
        <w:t>Other Contractors</w:t>
      </w:r>
      <w:r w:rsidRPr="006A4C14">
        <w:rPr>
          <w:rFonts w:cs="Arial"/>
          <w:bCs/>
          <w:iCs/>
        </w:rPr>
        <w:t>:</w:t>
      </w:r>
      <w:r w:rsidRPr="00BD14A7">
        <w:rPr>
          <w:rFonts w:cs="Arial"/>
          <w:b/>
          <w:bCs/>
          <w:iCs/>
        </w:rPr>
        <w:t xml:space="preserve"> </w:t>
      </w:r>
      <w:r w:rsidR="00330DC5" w:rsidRPr="00BD14A7">
        <w:rPr>
          <w:rFonts w:cs="Arial"/>
          <w:bCs/>
          <w:iCs/>
        </w:rPr>
        <w:t>This category is for expenses related to other contracted services</w:t>
      </w:r>
      <w:r w:rsidR="00330DC5">
        <w:rPr>
          <w:rFonts w:cs="Arial"/>
          <w:bCs/>
          <w:iCs/>
        </w:rPr>
        <w:t>, including any contracted services to fulfill required staffing roles</w:t>
      </w:r>
      <w:r w:rsidR="00330DC5" w:rsidRPr="00BD14A7">
        <w:rPr>
          <w:rFonts w:cs="Arial"/>
          <w:bCs/>
          <w:iCs/>
        </w:rPr>
        <w:t xml:space="preserve">. </w:t>
      </w:r>
      <w:r w:rsidR="00330DC5">
        <w:rPr>
          <w:rFonts w:cs="Arial"/>
          <w:bCs/>
          <w:iCs/>
        </w:rPr>
        <w:t xml:space="preserve">The budget should include a description of the use of funds including the name of the organization or individual that will be contracted to perform this service. The budget should include the hourly rate in the column labeled “rate” and the </w:t>
      </w:r>
      <w:r w:rsidR="00330DC5" w:rsidRPr="00BD14A7">
        <w:rPr>
          <w:rFonts w:cs="Arial"/>
        </w:rPr>
        <w:t>quantity of hours eac</w:t>
      </w:r>
      <w:r w:rsidR="00330DC5">
        <w:rPr>
          <w:rFonts w:cs="Arial"/>
        </w:rPr>
        <w:t xml:space="preserve">h task will require in the column labeled “unit.” Each contractor should be listed on a separate line. </w:t>
      </w:r>
      <w:r w:rsidR="00330DC5" w:rsidRPr="00BD14A7">
        <w:rPr>
          <w:rFonts w:cs="Arial"/>
        </w:rPr>
        <w:t xml:space="preserve">  </w:t>
      </w:r>
    </w:p>
    <w:p w14:paraId="47C8A924" w14:textId="587EE334" w:rsidR="00990DAB" w:rsidRDefault="00990DAB" w:rsidP="000E3D64">
      <w:pPr>
        <w:rPr>
          <w:rFonts w:cs="Arial"/>
        </w:rPr>
      </w:pPr>
      <w:r w:rsidRPr="00BD14A7">
        <w:rPr>
          <w:rFonts w:cs="Arial"/>
          <w:b/>
          <w:bCs/>
          <w:iCs/>
        </w:rPr>
        <w:br/>
      </w:r>
      <w:r>
        <w:rPr>
          <w:rFonts w:cs="Arial"/>
          <w:b/>
        </w:rPr>
        <w:t xml:space="preserve">E. </w:t>
      </w:r>
      <w:r w:rsidR="00A168AC">
        <w:rPr>
          <w:rFonts w:cs="Arial"/>
          <w:b/>
          <w:u w:val="single"/>
        </w:rPr>
        <w:t>Indirect</w:t>
      </w:r>
      <w:r w:rsidRPr="006A4C14">
        <w:rPr>
          <w:rFonts w:cs="Arial"/>
          <w:b/>
          <w:u w:val="single"/>
        </w:rPr>
        <w:t xml:space="preserve"> Costs</w:t>
      </w:r>
      <w:r w:rsidRPr="00BD14A7">
        <w:rPr>
          <w:rFonts w:cs="Arial"/>
          <w:b/>
        </w:rPr>
        <w:t xml:space="preserve"> </w:t>
      </w:r>
      <w:r w:rsidR="00330DC5" w:rsidRPr="00BD14A7">
        <w:rPr>
          <w:rFonts w:cs="Arial"/>
        </w:rPr>
        <w:t xml:space="preserve">This category is for </w:t>
      </w:r>
      <w:r w:rsidR="00330DC5">
        <w:rPr>
          <w:rFonts w:cs="Arial"/>
        </w:rPr>
        <w:t xml:space="preserve">indirect costs. Indirect costs are costs incurred for common or joint objectives that are not easily identifiable to a single grant and benefit multiple programs. Grantees must apply indirect costs through the use of an approved indirect cost rate or an approved cost allocation plan. </w:t>
      </w:r>
      <w:r w:rsidR="00330DC5">
        <w:rPr>
          <w:rFonts w:cs="Arial"/>
          <w:bCs/>
          <w:iCs/>
        </w:rPr>
        <w:t xml:space="preserve">A copy of the cost allocation plan must be supplied during contract negotiations. Any changes to this plan must be submitted to Commonwealth Corporation for the duration of the grant. </w:t>
      </w:r>
    </w:p>
    <w:sectPr w:rsidR="00990DAB" w:rsidSect="00F562FF">
      <w:headerReference w:type="even" r:id="rId28"/>
      <w:headerReference w:type="default" r:id="rId29"/>
      <w:head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35964" w14:textId="77777777" w:rsidR="005272A8" w:rsidRDefault="005272A8" w:rsidP="00B77622">
      <w:r>
        <w:separator/>
      </w:r>
    </w:p>
  </w:endnote>
  <w:endnote w:type="continuationSeparator" w:id="0">
    <w:p w14:paraId="3F37FD15" w14:textId="77777777" w:rsidR="005272A8" w:rsidRDefault="005272A8" w:rsidP="00B7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113710"/>
      <w:docPartObj>
        <w:docPartGallery w:val="Page Numbers (Bottom of Page)"/>
        <w:docPartUnique/>
      </w:docPartObj>
    </w:sdtPr>
    <w:sdtEndPr>
      <w:rPr>
        <w:noProof/>
      </w:rPr>
    </w:sdtEndPr>
    <w:sdtContent>
      <w:p w14:paraId="234FA99C" w14:textId="741FE555" w:rsidR="008778E8" w:rsidRDefault="008778E8">
        <w:pPr>
          <w:pStyle w:val="Footer"/>
          <w:jc w:val="right"/>
        </w:pPr>
        <w:r>
          <w:fldChar w:fldCharType="begin"/>
        </w:r>
        <w:r>
          <w:instrText xml:space="preserve"> PAGE   \* MERGEFORMAT </w:instrText>
        </w:r>
        <w:r>
          <w:fldChar w:fldCharType="separate"/>
        </w:r>
        <w:r w:rsidR="00754779">
          <w:rPr>
            <w:noProof/>
          </w:rPr>
          <w:t>10</w:t>
        </w:r>
        <w:r>
          <w:rPr>
            <w:noProof/>
          </w:rPr>
          <w:fldChar w:fldCharType="end"/>
        </w:r>
      </w:p>
    </w:sdtContent>
  </w:sdt>
  <w:p w14:paraId="6574192F" w14:textId="77777777" w:rsidR="008778E8" w:rsidRDefault="00877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91879" w14:textId="77777777" w:rsidR="005272A8" w:rsidRDefault="005272A8" w:rsidP="00B77622">
      <w:r>
        <w:separator/>
      </w:r>
    </w:p>
  </w:footnote>
  <w:footnote w:type="continuationSeparator" w:id="0">
    <w:p w14:paraId="3F2916C1" w14:textId="77777777" w:rsidR="005272A8" w:rsidRDefault="005272A8" w:rsidP="00B77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C0A56" w14:textId="77777777" w:rsidR="005272A8" w:rsidRDefault="00527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EE0C9" w14:textId="77777777" w:rsidR="005272A8" w:rsidRDefault="00527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08CB7" w14:textId="77777777" w:rsidR="005272A8" w:rsidRDefault="00527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B9D"/>
    <w:multiLevelType w:val="hybridMultilevel"/>
    <w:tmpl w:val="A0D4642E"/>
    <w:lvl w:ilvl="0" w:tplc="A36C12F2">
      <w:start w:val="1"/>
      <w:numFmt w:val="upperLetter"/>
      <w:lvlText w:val="%1."/>
      <w:lvlJc w:val="left"/>
      <w:pPr>
        <w:ind w:left="1080" w:hanging="720"/>
      </w:pPr>
      <w:rPr>
        <w:rFonts w:hint="default"/>
        <w:b/>
        <w:i/>
        <w:sz w:val="22"/>
        <w:szCs w:val="22"/>
      </w:rPr>
    </w:lvl>
    <w:lvl w:ilvl="1" w:tplc="04090001">
      <w:start w:val="1"/>
      <w:numFmt w:val="bullet"/>
      <w:lvlText w:val=""/>
      <w:lvlJc w:val="left"/>
      <w:pPr>
        <w:ind w:left="1440" w:hanging="360"/>
      </w:pPr>
      <w:rPr>
        <w:rFonts w:ascii="Symbol" w:hAnsi="Symbol" w:hint="default"/>
        <w:b/>
        <w:i w:val="0"/>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15276"/>
    <w:multiLevelType w:val="hybridMultilevel"/>
    <w:tmpl w:val="75221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A8453C"/>
    <w:multiLevelType w:val="hybridMultilevel"/>
    <w:tmpl w:val="91169D82"/>
    <w:lvl w:ilvl="0" w:tplc="38CEC0FC">
      <w:start w:val="1"/>
      <w:numFmt w:val="upperLetter"/>
      <w:lvlText w:val="%1."/>
      <w:lvlJc w:val="left"/>
      <w:pPr>
        <w:tabs>
          <w:tab w:val="num" w:pos="720"/>
        </w:tabs>
        <w:ind w:left="720" w:hanging="360"/>
      </w:pPr>
      <w:rPr>
        <w:rFonts w:hint="default"/>
        <w:b/>
        <w:i w:val="0"/>
      </w:rPr>
    </w:lvl>
    <w:lvl w:ilvl="1" w:tplc="04090015">
      <w:start w:val="1"/>
      <w:numFmt w:val="upperLetter"/>
      <w:lvlText w:val="%2."/>
      <w:lvlJc w:val="left"/>
      <w:pPr>
        <w:tabs>
          <w:tab w:val="num" w:pos="1440"/>
        </w:tabs>
        <w:ind w:left="1440" w:hanging="360"/>
      </w:pPr>
      <w:rPr>
        <w:rFonts w:hint="default"/>
        <w:b/>
        <w:i/>
      </w:rPr>
    </w:lvl>
    <w:lvl w:ilvl="2" w:tplc="86140C5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FD07F3"/>
    <w:multiLevelType w:val="hybridMultilevel"/>
    <w:tmpl w:val="54D60C0E"/>
    <w:lvl w:ilvl="0" w:tplc="B74082BA">
      <w:start w:val="1"/>
      <w:numFmt w:val="upperLetter"/>
      <w:lvlText w:val="%1."/>
      <w:lvlJc w:val="left"/>
      <w:pPr>
        <w:tabs>
          <w:tab w:val="num" w:pos="360"/>
        </w:tabs>
        <w:ind w:left="360" w:hanging="360"/>
      </w:pPr>
      <w:rPr>
        <w:rFonts w:ascii="Calibri" w:eastAsia="Calibri" w:hAnsi="Calibri" w:cs="Calibri"/>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0D46A3"/>
    <w:multiLevelType w:val="hybridMultilevel"/>
    <w:tmpl w:val="4D6EEF66"/>
    <w:lvl w:ilvl="0" w:tplc="D7B4D6B0">
      <w:start w:val="1"/>
      <w:numFmt w:val="upp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611867"/>
    <w:multiLevelType w:val="hybridMultilevel"/>
    <w:tmpl w:val="BA107930"/>
    <w:lvl w:ilvl="0" w:tplc="5534117E">
      <w:start w:val="1"/>
      <w:numFmt w:val="bullet"/>
      <w:lvlText w:val=""/>
      <w:lvlJc w:val="left"/>
      <w:pPr>
        <w:tabs>
          <w:tab w:val="num" w:pos="986"/>
        </w:tabs>
        <w:ind w:left="986" w:hanging="216"/>
      </w:pPr>
      <w:rPr>
        <w:rFonts w:ascii="Symbol" w:hAnsi="Symbol" w:hint="default"/>
        <w:color w:val="auto"/>
      </w:rPr>
    </w:lvl>
    <w:lvl w:ilvl="1" w:tplc="04090003" w:tentative="1">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6" w15:restartNumberingAfterBreak="0">
    <w:nsid w:val="09F76819"/>
    <w:multiLevelType w:val="hybridMultilevel"/>
    <w:tmpl w:val="9C56287A"/>
    <w:lvl w:ilvl="0" w:tplc="04090001">
      <w:start w:val="1"/>
      <w:numFmt w:val="bullet"/>
      <w:lvlText w:val=""/>
      <w:lvlJc w:val="left"/>
      <w:pPr>
        <w:ind w:left="1080" w:hanging="360"/>
      </w:pPr>
      <w:rPr>
        <w:rFonts w:ascii="Symbol" w:hAnsi="Symbol" w:hint="default"/>
      </w:rPr>
    </w:lvl>
    <w:lvl w:ilvl="1" w:tplc="52C4A1BA">
      <w:start w:val="1"/>
      <w:numFmt w:val="bullet"/>
      <w:lvlText w:val="o"/>
      <w:lvlJc w:val="left"/>
      <w:pPr>
        <w:ind w:left="1800" w:hanging="360"/>
      </w:pPr>
      <w:rPr>
        <w:rFonts w:ascii="Courier New" w:hAnsi="Courier New" w:cs="Courier New" w:hint="default"/>
        <w:sz w:val="22"/>
        <w:szCs w:val="22"/>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126576"/>
    <w:multiLevelType w:val="multilevel"/>
    <w:tmpl w:val="98B4D9C6"/>
    <w:lvl w:ilvl="0">
      <w:start w:val="1"/>
      <w:numFmt w:val="decimal"/>
      <w:pStyle w:val="Sectiontitles"/>
      <w:lvlText w:val="%1."/>
      <w:lvlJc w:val="left"/>
      <w:pPr>
        <w:ind w:left="216" w:hanging="216"/>
      </w:pPr>
      <w:rPr>
        <w:rFonts w:hint="default"/>
      </w:rPr>
    </w:lvl>
    <w:lvl w:ilvl="1">
      <w:start w:val="1"/>
      <w:numFmt w:val="upperLetter"/>
      <w:lvlText w:val="%2."/>
      <w:lvlJc w:val="left"/>
      <w:pPr>
        <w:ind w:left="2466" w:hanging="216"/>
      </w:pPr>
      <w:rPr>
        <w:rFonts w:hint="default"/>
        <w:b/>
        <w:color w:val="auto"/>
      </w:rPr>
    </w:lvl>
    <w:lvl w:ilvl="2">
      <w:start w:val="1"/>
      <w:numFmt w:val="lowerRoman"/>
      <w:lvlText w:val="%3."/>
      <w:lvlJc w:val="right"/>
      <w:pPr>
        <w:ind w:left="648" w:hanging="216"/>
      </w:pPr>
      <w:rPr>
        <w:rFonts w:hint="default"/>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righ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right"/>
      <w:pPr>
        <w:ind w:left="1944" w:hanging="216"/>
      </w:pPr>
      <w:rPr>
        <w:rFonts w:hint="default"/>
      </w:rPr>
    </w:lvl>
  </w:abstractNum>
  <w:abstractNum w:abstractNumId="8" w15:restartNumberingAfterBreak="0">
    <w:nsid w:val="0C2E6DC8"/>
    <w:multiLevelType w:val="hybridMultilevel"/>
    <w:tmpl w:val="CDF6F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C6B124D"/>
    <w:multiLevelType w:val="hybridMultilevel"/>
    <w:tmpl w:val="A712D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613ED8"/>
    <w:multiLevelType w:val="hybridMultilevel"/>
    <w:tmpl w:val="AA203ACE"/>
    <w:lvl w:ilvl="0" w:tplc="4308E53A">
      <w:start w:val="1"/>
      <w:numFmt w:val="upperLetter"/>
      <w:lvlText w:val="%1."/>
      <w:lvlJc w:val="left"/>
      <w:pPr>
        <w:ind w:left="1800" w:hanging="360"/>
      </w:pPr>
      <w:rPr>
        <w:rFonts w:ascii="Calibri" w:eastAsia="Times New Roman" w:hAnsi="Calibri" w:cs="Arial"/>
        <w:b/>
        <w: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6107B8"/>
    <w:multiLevelType w:val="hybridMultilevel"/>
    <w:tmpl w:val="18A6FD8C"/>
    <w:lvl w:ilvl="0" w:tplc="CC7E7C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D0631"/>
    <w:multiLevelType w:val="hybridMultilevel"/>
    <w:tmpl w:val="7D20BC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93F2A0E"/>
    <w:multiLevelType w:val="hybridMultilevel"/>
    <w:tmpl w:val="BE22C20A"/>
    <w:lvl w:ilvl="0" w:tplc="0B74D37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C09EE1C0">
      <w:start w:val="1"/>
      <w:numFmt w:val="decimal"/>
      <w:lvlText w:val="%4."/>
      <w:lvlJc w:val="left"/>
      <w:pPr>
        <w:ind w:left="2880" w:hanging="360"/>
      </w:pPr>
      <w:rPr>
        <w:rFonts w:hint="default"/>
        <w:b/>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07BA4"/>
    <w:multiLevelType w:val="hybridMultilevel"/>
    <w:tmpl w:val="08D8C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AF594C"/>
    <w:multiLevelType w:val="hybridMultilevel"/>
    <w:tmpl w:val="54D60C0E"/>
    <w:lvl w:ilvl="0" w:tplc="B74082BA">
      <w:start w:val="1"/>
      <w:numFmt w:val="upperLetter"/>
      <w:lvlText w:val="%1."/>
      <w:lvlJc w:val="left"/>
      <w:pPr>
        <w:tabs>
          <w:tab w:val="num" w:pos="360"/>
        </w:tabs>
        <w:ind w:left="360" w:hanging="360"/>
      </w:pPr>
      <w:rPr>
        <w:rFonts w:ascii="Calibri" w:eastAsia="Calibri" w:hAnsi="Calibri" w:cs="Calibri"/>
        <w:i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00E029C"/>
    <w:multiLevelType w:val="hybridMultilevel"/>
    <w:tmpl w:val="13B45F42"/>
    <w:lvl w:ilvl="0" w:tplc="C4BAB706">
      <w:start w:val="1"/>
      <w:numFmt w:val="upperLetter"/>
      <w:lvlText w:val="%1."/>
      <w:lvlJc w:val="left"/>
      <w:pPr>
        <w:tabs>
          <w:tab w:val="num" w:pos="1080"/>
        </w:tabs>
        <w:ind w:left="1080" w:hanging="360"/>
      </w:pPr>
      <w:rPr>
        <w:rFonts w:ascii="Calibri" w:eastAsia="Times New Roman" w:hAnsi="Calibri" w:cs="Arial"/>
        <w:b/>
        <w:i w:val="0"/>
      </w:rPr>
    </w:lvl>
    <w:lvl w:ilvl="1" w:tplc="04090001">
      <w:start w:val="1"/>
      <w:numFmt w:val="bullet"/>
      <w:lvlText w:val=""/>
      <w:lvlJc w:val="left"/>
      <w:pPr>
        <w:tabs>
          <w:tab w:val="num" w:pos="1800"/>
        </w:tabs>
        <w:ind w:left="1800" w:hanging="360"/>
      </w:pPr>
      <w:rPr>
        <w:rFonts w:ascii="Symbol" w:hAnsi="Symbol" w:hint="default"/>
      </w:rPr>
    </w:lvl>
    <w:lvl w:ilvl="2" w:tplc="86140C5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0840D4A"/>
    <w:multiLevelType w:val="hybridMultilevel"/>
    <w:tmpl w:val="FBD22C34"/>
    <w:lvl w:ilvl="0" w:tplc="4C5007C8">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6F3ED9"/>
    <w:multiLevelType w:val="hybridMultilevel"/>
    <w:tmpl w:val="7754508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229D18C1"/>
    <w:multiLevelType w:val="hybridMultilevel"/>
    <w:tmpl w:val="749AC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E249C7"/>
    <w:multiLevelType w:val="hybridMultilevel"/>
    <w:tmpl w:val="1738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942D23"/>
    <w:multiLevelType w:val="hybridMultilevel"/>
    <w:tmpl w:val="B074FD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70A75F1"/>
    <w:multiLevelType w:val="hybridMultilevel"/>
    <w:tmpl w:val="05E8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020B66"/>
    <w:multiLevelType w:val="hybridMultilevel"/>
    <w:tmpl w:val="616C0706"/>
    <w:lvl w:ilvl="0" w:tplc="5ED4840E">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09451C"/>
    <w:multiLevelType w:val="hybridMultilevel"/>
    <w:tmpl w:val="BFEEBC5C"/>
    <w:lvl w:ilvl="0" w:tplc="04090015">
      <w:start w:val="1"/>
      <w:numFmt w:val="upperLetter"/>
      <w:lvlText w:val="%1."/>
      <w:lvlJc w:val="left"/>
      <w:pPr>
        <w:tabs>
          <w:tab w:val="num" w:pos="1080"/>
        </w:tabs>
        <w:ind w:left="1080" w:hanging="360"/>
      </w:pPr>
      <w:rPr>
        <w:rFonts w:hint="default"/>
        <w:b/>
        <w:i w:val="0"/>
      </w:rPr>
    </w:lvl>
    <w:lvl w:ilvl="1" w:tplc="38CEC0FC">
      <w:start w:val="1"/>
      <w:numFmt w:val="upperLetter"/>
      <w:lvlText w:val="%2."/>
      <w:lvlJc w:val="left"/>
      <w:pPr>
        <w:tabs>
          <w:tab w:val="num" w:pos="1800"/>
        </w:tabs>
        <w:ind w:left="1800" w:hanging="360"/>
      </w:pPr>
      <w:rPr>
        <w:rFonts w:hint="default"/>
        <w:b/>
        <w:i w:val="0"/>
      </w:rPr>
    </w:lvl>
    <w:lvl w:ilvl="2" w:tplc="86140C5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13446C5"/>
    <w:multiLevelType w:val="hybridMultilevel"/>
    <w:tmpl w:val="8FA67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37B30F6"/>
    <w:multiLevelType w:val="hybridMultilevel"/>
    <w:tmpl w:val="7B502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3A869E0"/>
    <w:multiLevelType w:val="hybridMultilevel"/>
    <w:tmpl w:val="F24E2A1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66E50DA"/>
    <w:multiLevelType w:val="hybridMultilevel"/>
    <w:tmpl w:val="F6BE9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8235AE7"/>
    <w:multiLevelType w:val="hybridMultilevel"/>
    <w:tmpl w:val="51209C2E"/>
    <w:lvl w:ilvl="0" w:tplc="0409000F">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lvl>
    <w:lvl w:ilvl="2" w:tplc="04090005">
      <w:start w:val="1"/>
      <w:numFmt w:val="bullet"/>
      <w:lvlText w:val=""/>
      <w:lvlJc w:val="left"/>
      <w:pPr>
        <w:tabs>
          <w:tab w:val="num" w:pos="3240"/>
        </w:tabs>
        <w:ind w:left="3240" w:hanging="360"/>
      </w:pPr>
      <w:rPr>
        <w:rFonts w:ascii="Wingdings" w:hAnsi="Wingdings" w:hint="default"/>
      </w:rPr>
    </w:lvl>
    <w:lvl w:ilvl="3" w:tplc="9D02C970">
      <w:start w:val="1"/>
      <w:numFmt w:val="upperLetter"/>
      <w:lvlText w:val="%4."/>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38C05910"/>
    <w:multiLevelType w:val="hybridMultilevel"/>
    <w:tmpl w:val="F49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0447A0"/>
    <w:multiLevelType w:val="hybridMultilevel"/>
    <w:tmpl w:val="4EE88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CDE5EBD"/>
    <w:multiLevelType w:val="hybridMultilevel"/>
    <w:tmpl w:val="883C0B88"/>
    <w:lvl w:ilvl="0" w:tplc="BB089C7A">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A6552F"/>
    <w:multiLevelType w:val="hybridMultilevel"/>
    <w:tmpl w:val="7884E522"/>
    <w:lvl w:ilvl="0" w:tplc="04090001">
      <w:start w:val="1"/>
      <w:numFmt w:val="bullet"/>
      <w:lvlText w:val=""/>
      <w:lvlJc w:val="left"/>
      <w:pPr>
        <w:tabs>
          <w:tab w:val="num" w:pos="810"/>
        </w:tabs>
        <w:ind w:left="810" w:hanging="360"/>
      </w:pPr>
      <w:rPr>
        <w:rFonts w:ascii="Symbol" w:hAnsi="Symbol" w:hint="default"/>
        <w:b/>
        <w:i w:val="0"/>
      </w:rPr>
    </w:lvl>
    <w:lvl w:ilvl="1" w:tplc="04090001">
      <w:start w:val="1"/>
      <w:numFmt w:val="bullet"/>
      <w:lvlText w:val=""/>
      <w:lvlJc w:val="left"/>
      <w:pPr>
        <w:tabs>
          <w:tab w:val="num" w:pos="1530"/>
        </w:tabs>
        <w:ind w:left="1530" w:hanging="360"/>
      </w:pPr>
      <w:rPr>
        <w:rFonts w:ascii="Symbol" w:hAnsi="Symbol" w:hint="default"/>
      </w:rPr>
    </w:lvl>
    <w:lvl w:ilvl="2" w:tplc="86140C58">
      <w:start w:val="1"/>
      <w:numFmt w:val="upp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3F5C782D"/>
    <w:multiLevelType w:val="hybridMultilevel"/>
    <w:tmpl w:val="5F522192"/>
    <w:lvl w:ilvl="0" w:tplc="9C1090F4">
      <w:start w:val="1"/>
      <w:numFmt w:val="upperLetter"/>
      <w:lvlText w:val="%1."/>
      <w:lvlJc w:val="left"/>
      <w:pPr>
        <w:ind w:left="360" w:hanging="360"/>
      </w:pPr>
      <w:rPr>
        <w:rFonts w:hint="default"/>
        <w:b/>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1B635E1"/>
    <w:multiLevelType w:val="hybridMultilevel"/>
    <w:tmpl w:val="1BBA0FB8"/>
    <w:lvl w:ilvl="0" w:tplc="9C1090F4">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000698"/>
    <w:multiLevelType w:val="hybridMultilevel"/>
    <w:tmpl w:val="1B387FB2"/>
    <w:lvl w:ilvl="0" w:tplc="305C976A">
      <w:start w:val="1"/>
      <w:numFmt w:val="upperLetter"/>
      <w:lvlText w:val="%1."/>
      <w:lvlJc w:val="left"/>
      <w:pPr>
        <w:ind w:left="54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43832B6A"/>
    <w:multiLevelType w:val="hybridMultilevel"/>
    <w:tmpl w:val="908A64FA"/>
    <w:lvl w:ilvl="0" w:tplc="0409000F">
      <w:start w:val="1"/>
      <w:numFmt w:val="decimal"/>
      <w:lvlText w:val="%1."/>
      <w:lvlJc w:val="left"/>
      <w:pPr>
        <w:ind w:left="5490" w:hanging="360"/>
      </w:p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38" w15:restartNumberingAfterBreak="0">
    <w:nsid w:val="44A6493A"/>
    <w:multiLevelType w:val="hybridMultilevel"/>
    <w:tmpl w:val="D63665FE"/>
    <w:lvl w:ilvl="0" w:tplc="CC7E7C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E06CCF"/>
    <w:multiLevelType w:val="hybridMultilevel"/>
    <w:tmpl w:val="AD261CA4"/>
    <w:lvl w:ilvl="0" w:tplc="F2902114">
      <w:start w:val="1"/>
      <w:numFmt w:val="upperLetter"/>
      <w:lvlText w:val="%1."/>
      <w:lvlJc w:val="left"/>
      <w:pPr>
        <w:ind w:left="3240" w:hanging="360"/>
      </w:pPr>
      <w:rPr>
        <w:rFonts w:hint="default"/>
        <w:b/>
        <w:i/>
      </w:rPr>
    </w:lvl>
    <w:lvl w:ilvl="1" w:tplc="04090003">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50D96E57"/>
    <w:multiLevelType w:val="hybridMultilevel"/>
    <w:tmpl w:val="81A06E32"/>
    <w:lvl w:ilvl="0" w:tplc="EE12C0AC">
      <w:start w:val="1"/>
      <w:numFmt w:val="upperLetter"/>
      <w:lvlText w:val="%1."/>
      <w:lvlJc w:val="left"/>
      <w:pPr>
        <w:ind w:left="45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0B5A9F"/>
    <w:multiLevelType w:val="hybridMultilevel"/>
    <w:tmpl w:val="908A64F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15:restartNumberingAfterBreak="0">
    <w:nsid w:val="58D34D3C"/>
    <w:multiLevelType w:val="hybridMultilevel"/>
    <w:tmpl w:val="957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7E5B39"/>
    <w:multiLevelType w:val="hybridMultilevel"/>
    <w:tmpl w:val="76566264"/>
    <w:lvl w:ilvl="0" w:tplc="04090001">
      <w:start w:val="1"/>
      <w:numFmt w:val="bullet"/>
      <w:lvlText w:val=""/>
      <w:lvlJc w:val="left"/>
      <w:pPr>
        <w:tabs>
          <w:tab w:val="num" w:pos="1440"/>
        </w:tabs>
        <w:ind w:left="1440" w:hanging="360"/>
      </w:pPr>
      <w:rPr>
        <w:rFonts w:ascii="Symbol" w:hAnsi="Symbol" w:hint="default"/>
        <w:b/>
        <w:i w:val="0"/>
      </w:rPr>
    </w:lvl>
    <w:lvl w:ilvl="1" w:tplc="04090001">
      <w:start w:val="1"/>
      <w:numFmt w:val="bullet"/>
      <w:lvlText w:val=""/>
      <w:lvlJc w:val="left"/>
      <w:pPr>
        <w:tabs>
          <w:tab w:val="num" w:pos="2160"/>
        </w:tabs>
        <w:ind w:left="2160" w:hanging="360"/>
      </w:pPr>
      <w:rPr>
        <w:rFonts w:ascii="Symbol" w:hAnsi="Symbol" w:hint="default"/>
        <w:b/>
        <w:i w:val="0"/>
      </w:rPr>
    </w:lvl>
    <w:lvl w:ilvl="2" w:tplc="86140C5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5A856393"/>
    <w:multiLevelType w:val="hybridMultilevel"/>
    <w:tmpl w:val="1B387FB2"/>
    <w:lvl w:ilvl="0" w:tplc="305C976A">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AAC3674"/>
    <w:multiLevelType w:val="hybridMultilevel"/>
    <w:tmpl w:val="7B42F0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E116D7"/>
    <w:multiLevelType w:val="hybridMultilevel"/>
    <w:tmpl w:val="B8202898"/>
    <w:lvl w:ilvl="0" w:tplc="5DDC32EA">
      <w:start w:val="1"/>
      <w:numFmt w:val="decimal"/>
      <w:lvlText w:val="%1."/>
      <w:lvlJc w:val="left"/>
      <w:pPr>
        <w:ind w:left="720" w:hanging="360"/>
      </w:pPr>
      <w:rPr>
        <w:rFonts w:hint="default"/>
        <w:b/>
        <w:i/>
      </w:rPr>
    </w:lvl>
    <w:lvl w:ilvl="1" w:tplc="D1A64476">
      <w:start w:val="1"/>
      <w:numFmt w:val="upperLetter"/>
      <w:lvlText w:val="%2."/>
      <w:lvlJc w:val="left"/>
      <w:pPr>
        <w:ind w:left="-3330" w:hanging="360"/>
      </w:pPr>
      <w:rPr>
        <w:b/>
      </w:rPr>
    </w:lvl>
    <w:lvl w:ilvl="2" w:tplc="0409001B">
      <w:start w:val="1"/>
      <w:numFmt w:val="lowerRoman"/>
      <w:lvlText w:val="%3."/>
      <w:lvlJc w:val="right"/>
      <w:pPr>
        <w:ind w:left="-2610" w:hanging="180"/>
      </w:pPr>
    </w:lvl>
    <w:lvl w:ilvl="3" w:tplc="0409000F">
      <w:start w:val="1"/>
      <w:numFmt w:val="decimal"/>
      <w:lvlText w:val="%4."/>
      <w:lvlJc w:val="left"/>
      <w:pPr>
        <w:ind w:left="-1890" w:hanging="360"/>
      </w:pPr>
    </w:lvl>
    <w:lvl w:ilvl="4" w:tplc="04090019">
      <w:start w:val="1"/>
      <w:numFmt w:val="lowerLetter"/>
      <w:lvlText w:val="%5."/>
      <w:lvlJc w:val="left"/>
      <w:pPr>
        <w:ind w:left="-1170" w:hanging="360"/>
      </w:pPr>
    </w:lvl>
    <w:lvl w:ilvl="5" w:tplc="0409001B">
      <w:start w:val="1"/>
      <w:numFmt w:val="lowerRoman"/>
      <w:lvlText w:val="%6."/>
      <w:lvlJc w:val="right"/>
      <w:pPr>
        <w:ind w:left="-450" w:hanging="180"/>
      </w:pPr>
    </w:lvl>
    <w:lvl w:ilvl="6" w:tplc="0409000F">
      <w:start w:val="1"/>
      <w:numFmt w:val="decimal"/>
      <w:lvlText w:val="%7."/>
      <w:lvlJc w:val="left"/>
      <w:pPr>
        <w:ind w:left="270" w:hanging="360"/>
      </w:pPr>
    </w:lvl>
    <w:lvl w:ilvl="7" w:tplc="04090019">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47" w15:restartNumberingAfterBreak="0">
    <w:nsid w:val="632D7D9A"/>
    <w:multiLevelType w:val="hybridMultilevel"/>
    <w:tmpl w:val="BD3AD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5926832"/>
    <w:multiLevelType w:val="hybridMultilevel"/>
    <w:tmpl w:val="E9C49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1A7366"/>
    <w:multiLevelType w:val="hybridMultilevel"/>
    <w:tmpl w:val="A9C216A4"/>
    <w:lvl w:ilvl="0" w:tplc="14CE704E">
      <w:start w:val="1"/>
      <w:numFmt w:val="decimal"/>
      <w:lvlText w:val="%1."/>
      <w:lvlJc w:val="left"/>
      <w:pPr>
        <w:ind w:left="72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50" w15:restartNumberingAfterBreak="0">
    <w:nsid w:val="6E016571"/>
    <w:multiLevelType w:val="hybridMultilevel"/>
    <w:tmpl w:val="411C4856"/>
    <w:lvl w:ilvl="0" w:tplc="B01EE31C">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345411"/>
    <w:multiLevelType w:val="hybridMultilevel"/>
    <w:tmpl w:val="302EB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77A00423"/>
    <w:multiLevelType w:val="hybridMultilevel"/>
    <w:tmpl w:val="9E62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FE2D0A"/>
    <w:multiLevelType w:val="hybridMultilevel"/>
    <w:tmpl w:val="33E06264"/>
    <w:lvl w:ilvl="0" w:tplc="12D6FF40">
      <w:start w:val="1"/>
      <w:numFmt w:val="upperLetter"/>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7BA11F78"/>
    <w:multiLevelType w:val="hybridMultilevel"/>
    <w:tmpl w:val="A2288ABC"/>
    <w:lvl w:ilvl="0" w:tplc="B86CBA86">
      <w:start w:val="1"/>
      <w:numFmt w:val="upperLetter"/>
      <w:lvlText w:val="%1."/>
      <w:lvlJc w:val="left"/>
      <w:pPr>
        <w:tabs>
          <w:tab w:val="num" w:pos="1440"/>
        </w:tabs>
        <w:ind w:left="1440" w:hanging="360"/>
      </w:pPr>
      <w:rPr>
        <w:rFonts w:ascii="Calibri" w:eastAsia="Calibri" w:hAnsi="Calibri" w:cs="Arial"/>
        <w:b/>
        <w:i/>
      </w:rPr>
    </w:lvl>
    <w:lvl w:ilvl="1" w:tplc="41C69784">
      <w:start w:val="1"/>
      <w:numFmt w:val="upperLetter"/>
      <w:lvlText w:val="%2."/>
      <w:lvlJc w:val="left"/>
      <w:pPr>
        <w:tabs>
          <w:tab w:val="num" w:pos="2160"/>
        </w:tabs>
        <w:ind w:left="2160" w:hanging="360"/>
      </w:pPr>
      <w:rPr>
        <w:rFonts w:ascii="Calibri" w:hAnsi="Calibri" w:hint="default"/>
        <w:b/>
        <w:i/>
        <w:sz w:val="22"/>
        <w:szCs w:val="22"/>
      </w:rPr>
    </w:lvl>
    <w:lvl w:ilvl="2" w:tplc="86140C5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40"/>
  </w:num>
  <w:num w:numId="3">
    <w:abstractNumId w:val="37"/>
  </w:num>
  <w:num w:numId="4">
    <w:abstractNumId w:val="7"/>
  </w:num>
  <w:num w:numId="5">
    <w:abstractNumId w:val="16"/>
  </w:num>
  <w:num w:numId="6">
    <w:abstractNumId w:val="44"/>
  </w:num>
  <w:num w:numId="7">
    <w:abstractNumId w:val="6"/>
  </w:num>
  <w:num w:numId="8">
    <w:abstractNumId w:val="34"/>
  </w:num>
  <w:num w:numId="9">
    <w:abstractNumId w:val="32"/>
  </w:num>
  <w:num w:numId="10">
    <w:abstractNumId w:val="23"/>
  </w:num>
  <w:num w:numId="11">
    <w:abstractNumId w:val="18"/>
  </w:num>
  <w:num w:numId="12">
    <w:abstractNumId w:val="45"/>
  </w:num>
  <w:num w:numId="13">
    <w:abstractNumId w:val="17"/>
  </w:num>
  <w:num w:numId="14">
    <w:abstractNumId w:val="27"/>
  </w:num>
  <w:num w:numId="15">
    <w:abstractNumId w:val="9"/>
  </w:num>
  <w:num w:numId="16">
    <w:abstractNumId w:val="30"/>
  </w:num>
  <w:num w:numId="17">
    <w:abstractNumId w:val="20"/>
  </w:num>
  <w:num w:numId="18">
    <w:abstractNumId w:val="24"/>
  </w:num>
  <w:num w:numId="19">
    <w:abstractNumId w:val="10"/>
  </w:num>
  <w:num w:numId="20">
    <w:abstractNumId w:val="4"/>
  </w:num>
  <w:num w:numId="21">
    <w:abstractNumId w:val="19"/>
  </w:num>
  <w:num w:numId="22">
    <w:abstractNumId w:val="39"/>
  </w:num>
  <w:num w:numId="23">
    <w:abstractNumId w:val="54"/>
  </w:num>
  <w:num w:numId="24">
    <w:abstractNumId w:val="5"/>
  </w:num>
  <w:num w:numId="25">
    <w:abstractNumId w:val="31"/>
  </w:num>
  <w:num w:numId="26">
    <w:abstractNumId w:val="33"/>
  </w:num>
  <w:num w:numId="27">
    <w:abstractNumId w:val="1"/>
  </w:num>
  <w:num w:numId="28">
    <w:abstractNumId w:val="46"/>
  </w:num>
  <w:num w:numId="29">
    <w:abstractNumId w:val="2"/>
  </w:num>
  <w:num w:numId="30">
    <w:abstractNumId w:val="35"/>
  </w:num>
  <w:num w:numId="31">
    <w:abstractNumId w:val="8"/>
  </w:num>
  <w:num w:numId="32">
    <w:abstractNumId w:val="12"/>
  </w:num>
  <w:num w:numId="33">
    <w:abstractNumId w:val="28"/>
  </w:num>
  <w:num w:numId="34">
    <w:abstractNumId w:val="22"/>
  </w:num>
  <w:num w:numId="35">
    <w:abstractNumId w:val="26"/>
  </w:num>
  <w:num w:numId="36">
    <w:abstractNumId w:val="42"/>
  </w:num>
  <w:num w:numId="37">
    <w:abstractNumId w:val="14"/>
  </w:num>
  <w:num w:numId="38">
    <w:abstractNumId w:val="3"/>
  </w:num>
  <w:num w:numId="39">
    <w:abstractNumId w:val="53"/>
  </w:num>
  <w:num w:numId="40">
    <w:abstractNumId w:val="52"/>
  </w:num>
  <w:num w:numId="41">
    <w:abstractNumId w:val="11"/>
  </w:num>
  <w:num w:numId="42">
    <w:abstractNumId w:val="21"/>
  </w:num>
  <w:num w:numId="43">
    <w:abstractNumId w:val="51"/>
  </w:num>
  <w:num w:numId="44">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3"/>
  </w:num>
  <w:num w:numId="47">
    <w:abstractNumId w:val="29"/>
  </w:num>
  <w:num w:numId="48">
    <w:abstractNumId w:val="36"/>
  </w:num>
  <w:num w:numId="49">
    <w:abstractNumId w:val="38"/>
  </w:num>
  <w:num w:numId="50">
    <w:abstractNumId w:val="25"/>
  </w:num>
  <w:num w:numId="51">
    <w:abstractNumId w:val="19"/>
  </w:num>
  <w:num w:numId="52">
    <w:abstractNumId w:val="41"/>
  </w:num>
  <w:num w:numId="53">
    <w:abstractNumId w:val="15"/>
  </w:num>
  <w:num w:numId="54">
    <w:abstractNumId w:val="47"/>
  </w:num>
  <w:num w:numId="55">
    <w:abstractNumId w:val="50"/>
  </w:num>
  <w:num w:numId="56">
    <w:abstractNumId w:val="43"/>
  </w:num>
  <w:num w:numId="57">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37"/>
    <w:rsid w:val="00001539"/>
    <w:rsid w:val="00001E31"/>
    <w:rsid w:val="00007EBF"/>
    <w:rsid w:val="000139F0"/>
    <w:rsid w:val="000143DB"/>
    <w:rsid w:val="00017D67"/>
    <w:rsid w:val="00022979"/>
    <w:rsid w:val="000231F3"/>
    <w:rsid w:val="000264F8"/>
    <w:rsid w:val="00027949"/>
    <w:rsid w:val="00030538"/>
    <w:rsid w:val="00035853"/>
    <w:rsid w:val="000405DC"/>
    <w:rsid w:val="00040C03"/>
    <w:rsid w:val="0004299B"/>
    <w:rsid w:val="0004351E"/>
    <w:rsid w:val="0005313F"/>
    <w:rsid w:val="000537E2"/>
    <w:rsid w:val="000543E4"/>
    <w:rsid w:val="00056324"/>
    <w:rsid w:val="00063C6F"/>
    <w:rsid w:val="000733A1"/>
    <w:rsid w:val="000739F5"/>
    <w:rsid w:val="00075C8B"/>
    <w:rsid w:val="00075E93"/>
    <w:rsid w:val="00077FE7"/>
    <w:rsid w:val="000848F7"/>
    <w:rsid w:val="0009200C"/>
    <w:rsid w:val="00093D86"/>
    <w:rsid w:val="000949CF"/>
    <w:rsid w:val="00096BD6"/>
    <w:rsid w:val="000A1376"/>
    <w:rsid w:val="000A1F26"/>
    <w:rsid w:val="000A491C"/>
    <w:rsid w:val="000A4ADD"/>
    <w:rsid w:val="000B33E1"/>
    <w:rsid w:val="000B5083"/>
    <w:rsid w:val="000B7CC7"/>
    <w:rsid w:val="000C18B6"/>
    <w:rsid w:val="000D1B7E"/>
    <w:rsid w:val="000D6617"/>
    <w:rsid w:val="000E0F67"/>
    <w:rsid w:val="000E12A4"/>
    <w:rsid w:val="000E31F8"/>
    <w:rsid w:val="000E3D64"/>
    <w:rsid w:val="000E55B3"/>
    <w:rsid w:val="000F1621"/>
    <w:rsid w:val="000F2108"/>
    <w:rsid w:val="000F284E"/>
    <w:rsid w:val="000F2D90"/>
    <w:rsid w:val="001040D0"/>
    <w:rsid w:val="001139AA"/>
    <w:rsid w:val="00114D95"/>
    <w:rsid w:val="00116934"/>
    <w:rsid w:val="001179BE"/>
    <w:rsid w:val="00126667"/>
    <w:rsid w:val="00130923"/>
    <w:rsid w:val="001312B1"/>
    <w:rsid w:val="00134AF7"/>
    <w:rsid w:val="00134D28"/>
    <w:rsid w:val="00141FFB"/>
    <w:rsid w:val="0014256D"/>
    <w:rsid w:val="00142776"/>
    <w:rsid w:val="00145575"/>
    <w:rsid w:val="00145C15"/>
    <w:rsid w:val="001479FA"/>
    <w:rsid w:val="001531ED"/>
    <w:rsid w:val="001537FE"/>
    <w:rsid w:val="00160B20"/>
    <w:rsid w:val="00167D3D"/>
    <w:rsid w:val="001706A3"/>
    <w:rsid w:val="001715A1"/>
    <w:rsid w:val="001752B0"/>
    <w:rsid w:val="0017624F"/>
    <w:rsid w:val="00176D2C"/>
    <w:rsid w:val="001834C4"/>
    <w:rsid w:val="001835B2"/>
    <w:rsid w:val="00186905"/>
    <w:rsid w:val="001960F5"/>
    <w:rsid w:val="001A2817"/>
    <w:rsid w:val="001A42BB"/>
    <w:rsid w:val="001A47CC"/>
    <w:rsid w:val="001A7BF3"/>
    <w:rsid w:val="001B3A22"/>
    <w:rsid w:val="001B4375"/>
    <w:rsid w:val="001B78A5"/>
    <w:rsid w:val="001C2E08"/>
    <w:rsid w:val="001C30EC"/>
    <w:rsid w:val="001D3EC2"/>
    <w:rsid w:val="001E19C3"/>
    <w:rsid w:val="001E37FE"/>
    <w:rsid w:val="001E62C0"/>
    <w:rsid w:val="001E6D2B"/>
    <w:rsid w:val="00202C64"/>
    <w:rsid w:val="00216EA5"/>
    <w:rsid w:val="00221507"/>
    <w:rsid w:val="00225398"/>
    <w:rsid w:val="00230156"/>
    <w:rsid w:val="00230FA1"/>
    <w:rsid w:val="00231889"/>
    <w:rsid w:val="00233928"/>
    <w:rsid w:val="0023635D"/>
    <w:rsid w:val="00237967"/>
    <w:rsid w:val="002408B0"/>
    <w:rsid w:val="00242837"/>
    <w:rsid w:val="00242AC9"/>
    <w:rsid w:val="00250ED8"/>
    <w:rsid w:val="0025154A"/>
    <w:rsid w:val="002539B9"/>
    <w:rsid w:val="00253AF9"/>
    <w:rsid w:val="00255A25"/>
    <w:rsid w:val="00257FC1"/>
    <w:rsid w:val="00260370"/>
    <w:rsid w:val="0026560F"/>
    <w:rsid w:val="00267E6E"/>
    <w:rsid w:val="00267FED"/>
    <w:rsid w:val="00274920"/>
    <w:rsid w:val="002749D9"/>
    <w:rsid w:val="00284700"/>
    <w:rsid w:val="00297DAF"/>
    <w:rsid w:val="002A25FF"/>
    <w:rsid w:val="002A2D99"/>
    <w:rsid w:val="002A47BE"/>
    <w:rsid w:val="002A7C9D"/>
    <w:rsid w:val="002A7E0F"/>
    <w:rsid w:val="002B01B9"/>
    <w:rsid w:val="002B0C7E"/>
    <w:rsid w:val="002B42AB"/>
    <w:rsid w:val="002B6194"/>
    <w:rsid w:val="002B7FAF"/>
    <w:rsid w:val="002C3F04"/>
    <w:rsid w:val="002C5AA9"/>
    <w:rsid w:val="002C61CF"/>
    <w:rsid w:val="002D01F1"/>
    <w:rsid w:val="002D0F6B"/>
    <w:rsid w:val="002D1908"/>
    <w:rsid w:val="002D45F7"/>
    <w:rsid w:val="002D4B76"/>
    <w:rsid w:val="002D680E"/>
    <w:rsid w:val="002E0B68"/>
    <w:rsid w:val="002E291D"/>
    <w:rsid w:val="002E36D9"/>
    <w:rsid w:val="002E4757"/>
    <w:rsid w:val="002E6DFB"/>
    <w:rsid w:val="0030251E"/>
    <w:rsid w:val="00302D28"/>
    <w:rsid w:val="00302E7A"/>
    <w:rsid w:val="00315ABC"/>
    <w:rsid w:val="00315B32"/>
    <w:rsid w:val="0031630E"/>
    <w:rsid w:val="003207B8"/>
    <w:rsid w:val="0032329B"/>
    <w:rsid w:val="00323510"/>
    <w:rsid w:val="003246E7"/>
    <w:rsid w:val="00325873"/>
    <w:rsid w:val="00330353"/>
    <w:rsid w:val="00330DC5"/>
    <w:rsid w:val="00331DCE"/>
    <w:rsid w:val="00332F92"/>
    <w:rsid w:val="0033535B"/>
    <w:rsid w:val="00343BF6"/>
    <w:rsid w:val="0034544B"/>
    <w:rsid w:val="00350244"/>
    <w:rsid w:val="00353E64"/>
    <w:rsid w:val="00355CB2"/>
    <w:rsid w:val="00357C6F"/>
    <w:rsid w:val="003659FA"/>
    <w:rsid w:val="00371227"/>
    <w:rsid w:val="00371657"/>
    <w:rsid w:val="0037213A"/>
    <w:rsid w:val="003751F9"/>
    <w:rsid w:val="00384221"/>
    <w:rsid w:val="00387ED2"/>
    <w:rsid w:val="00390373"/>
    <w:rsid w:val="003922B3"/>
    <w:rsid w:val="00395965"/>
    <w:rsid w:val="00397310"/>
    <w:rsid w:val="003975F6"/>
    <w:rsid w:val="003A3CEF"/>
    <w:rsid w:val="003A4120"/>
    <w:rsid w:val="003A6F9F"/>
    <w:rsid w:val="003A74B9"/>
    <w:rsid w:val="003B1B1A"/>
    <w:rsid w:val="003B46C9"/>
    <w:rsid w:val="003B5114"/>
    <w:rsid w:val="003C0D87"/>
    <w:rsid w:val="003C28B1"/>
    <w:rsid w:val="003C356E"/>
    <w:rsid w:val="003C516E"/>
    <w:rsid w:val="003C6F47"/>
    <w:rsid w:val="003D320B"/>
    <w:rsid w:val="003D5937"/>
    <w:rsid w:val="003D6CDC"/>
    <w:rsid w:val="003D754A"/>
    <w:rsid w:val="003E190F"/>
    <w:rsid w:val="003E2116"/>
    <w:rsid w:val="003E26EF"/>
    <w:rsid w:val="003E4876"/>
    <w:rsid w:val="003E620F"/>
    <w:rsid w:val="003E7319"/>
    <w:rsid w:val="003F5498"/>
    <w:rsid w:val="003F775D"/>
    <w:rsid w:val="004008DF"/>
    <w:rsid w:val="004014E0"/>
    <w:rsid w:val="00407A3E"/>
    <w:rsid w:val="00410984"/>
    <w:rsid w:val="00411CAF"/>
    <w:rsid w:val="0041592B"/>
    <w:rsid w:val="00424910"/>
    <w:rsid w:val="00432071"/>
    <w:rsid w:val="00432B20"/>
    <w:rsid w:val="00432F7A"/>
    <w:rsid w:val="00434A2C"/>
    <w:rsid w:val="00436AE9"/>
    <w:rsid w:val="00442FB3"/>
    <w:rsid w:val="00444E5F"/>
    <w:rsid w:val="00444F42"/>
    <w:rsid w:val="00445BC6"/>
    <w:rsid w:val="00455787"/>
    <w:rsid w:val="00462EEF"/>
    <w:rsid w:val="00463749"/>
    <w:rsid w:val="004646CD"/>
    <w:rsid w:val="0046755F"/>
    <w:rsid w:val="004675CD"/>
    <w:rsid w:val="00470F5C"/>
    <w:rsid w:val="0047316B"/>
    <w:rsid w:val="00474FD8"/>
    <w:rsid w:val="00476004"/>
    <w:rsid w:val="00481761"/>
    <w:rsid w:val="00482369"/>
    <w:rsid w:val="00483ACE"/>
    <w:rsid w:val="00484C8C"/>
    <w:rsid w:val="00487C52"/>
    <w:rsid w:val="0049142C"/>
    <w:rsid w:val="004922A4"/>
    <w:rsid w:val="00496578"/>
    <w:rsid w:val="004A4062"/>
    <w:rsid w:val="004C1E4B"/>
    <w:rsid w:val="004C5FDA"/>
    <w:rsid w:val="004C78C6"/>
    <w:rsid w:val="004D2E1A"/>
    <w:rsid w:val="004D53D8"/>
    <w:rsid w:val="004E07B6"/>
    <w:rsid w:val="004E1743"/>
    <w:rsid w:val="004E273F"/>
    <w:rsid w:val="004E3227"/>
    <w:rsid w:val="004E74D2"/>
    <w:rsid w:val="004F19DE"/>
    <w:rsid w:val="004F3B17"/>
    <w:rsid w:val="00500922"/>
    <w:rsid w:val="00501EAF"/>
    <w:rsid w:val="005026BC"/>
    <w:rsid w:val="005029CA"/>
    <w:rsid w:val="00504ADF"/>
    <w:rsid w:val="005062D6"/>
    <w:rsid w:val="005063EA"/>
    <w:rsid w:val="00507342"/>
    <w:rsid w:val="005151EC"/>
    <w:rsid w:val="00517411"/>
    <w:rsid w:val="005216E1"/>
    <w:rsid w:val="005233F9"/>
    <w:rsid w:val="0052445D"/>
    <w:rsid w:val="00524B71"/>
    <w:rsid w:val="005272A8"/>
    <w:rsid w:val="0052731E"/>
    <w:rsid w:val="00533895"/>
    <w:rsid w:val="00540226"/>
    <w:rsid w:val="0054058B"/>
    <w:rsid w:val="00541332"/>
    <w:rsid w:val="00541D2C"/>
    <w:rsid w:val="00543816"/>
    <w:rsid w:val="00543882"/>
    <w:rsid w:val="005544B4"/>
    <w:rsid w:val="00557B1B"/>
    <w:rsid w:val="0056235E"/>
    <w:rsid w:val="00563FA9"/>
    <w:rsid w:val="005659A6"/>
    <w:rsid w:val="005675C2"/>
    <w:rsid w:val="0057106D"/>
    <w:rsid w:val="00573F0C"/>
    <w:rsid w:val="00574D9B"/>
    <w:rsid w:val="00577E15"/>
    <w:rsid w:val="005804B5"/>
    <w:rsid w:val="005822C9"/>
    <w:rsid w:val="00587892"/>
    <w:rsid w:val="00592482"/>
    <w:rsid w:val="00593CE1"/>
    <w:rsid w:val="00594EAC"/>
    <w:rsid w:val="00597589"/>
    <w:rsid w:val="005A4DFB"/>
    <w:rsid w:val="005A4E98"/>
    <w:rsid w:val="005A5EC3"/>
    <w:rsid w:val="005A5EFA"/>
    <w:rsid w:val="005A7EC8"/>
    <w:rsid w:val="005B120D"/>
    <w:rsid w:val="005C2F1A"/>
    <w:rsid w:val="005C6570"/>
    <w:rsid w:val="005D0F5B"/>
    <w:rsid w:val="005E1DD5"/>
    <w:rsid w:val="005E25B6"/>
    <w:rsid w:val="005F0253"/>
    <w:rsid w:val="005F5299"/>
    <w:rsid w:val="005F726A"/>
    <w:rsid w:val="005F78B4"/>
    <w:rsid w:val="006066EE"/>
    <w:rsid w:val="006103E1"/>
    <w:rsid w:val="00610D9A"/>
    <w:rsid w:val="0061145F"/>
    <w:rsid w:val="00611918"/>
    <w:rsid w:val="00612974"/>
    <w:rsid w:val="00621CFC"/>
    <w:rsid w:val="00623E84"/>
    <w:rsid w:val="00630C4F"/>
    <w:rsid w:val="006314FB"/>
    <w:rsid w:val="00631CD8"/>
    <w:rsid w:val="006342DF"/>
    <w:rsid w:val="00634A18"/>
    <w:rsid w:val="00640B8E"/>
    <w:rsid w:val="00641BD1"/>
    <w:rsid w:val="00643F3E"/>
    <w:rsid w:val="0064610A"/>
    <w:rsid w:val="0064697D"/>
    <w:rsid w:val="006510F9"/>
    <w:rsid w:val="0066204E"/>
    <w:rsid w:val="006717A9"/>
    <w:rsid w:val="00673260"/>
    <w:rsid w:val="00675A59"/>
    <w:rsid w:val="006810BD"/>
    <w:rsid w:val="006824B3"/>
    <w:rsid w:val="006846D6"/>
    <w:rsid w:val="006855E8"/>
    <w:rsid w:val="00685AB0"/>
    <w:rsid w:val="006868E3"/>
    <w:rsid w:val="00690988"/>
    <w:rsid w:val="00693B38"/>
    <w:rsid w:val="00693D2C"/>
    <w:rsid w:val="00695522"/>
    <w:rsid w:val="006A0FFC"/>
    <w:rsid w:val="006A138A"/>
    <w:rsid w:val="006A4CDC"/>
    <w:rsid w:val="006A6889"/>
    <w:rsid w:val="006B48EA"/>
    <w:rsid w:val="006B7080"/>
    <w:rsid w:val="006C294B"/>
    <w:rsid w:val="006C3AF1"/>
    <w:rsid w:val="006C3CD4"/>
    <w:rsid w:val="006E4ED4"/>
    <w:rsid w:val="00704727"/>
    <w:rsid w:val="00706D03"/>
    <w:rsid w:val="00710082"/>
    <w:rsid w:val="007105DB"/>
    <w:rsid w:val="00712FA6"/>
    <w:rsid w:val="007141B9"/>
    <w:rsid w:val="00716B93"/>
    <w:rsid w:val="00717163"/>
    <w:rsid w:val="00720446"/>
    <w:rsid w:val="007208F0"/>
    <w:rsid w:val="00723A9C"/>
    <w:rsid w:val="00724D63"/>
    <w:rsid w:val="0072553D"/>
    <w:rsid w:val="0072650F"/>
    <w:rsid w:val="007278C8"/>
    <w:rsid w:val="00727B51"/>
    <w:rsid w:val="00733616"/>
    <w:rsid w:val="00744247"/>
    <w:rsid w:val="00744EC0"/>
    <w:rsid w:val="00752915"/>
    <w:rsid w:val="00753428"/>
    <w:rsid w:val="007544CA"/>
    <w:rsid w:val="00754779"/>
    <w:rsid w:val="00754833"/>
    <w:rsid w:val="007601E6"/>
    <w:rsid w:val="00766814"/>
    <w:rsid w:val="0077107C"/>
    <w:rsid w:val="007741C4"/>
    <w:rsid w:val="00777AF7"/>
    <w:rsid w:val="007845B9"/>
    <w:rsid w:val="007938BB"/>
    <w:rsid w:val="00794891"/>
    <w:rsid w:val="00795A4F"/>
    <w:rsid w:val="007973B7"/>
    <w:rsid w:val="007A49CF"/>
    <w:rsid w:val="007A5EBC"/>
    <w:rsid w:val="007A675F"/>
    <w:rsid w:val="007B18FD"/>
    <w:rsid w:val="007B31CF"/>
    <w:rsid w:val="007B5DC6"/>
    <w:rsid w:val="007B76A1"/>
    <w:rsid w:val="007C5C68"/>
    <w:rsid w:val="007D432E"/>
    <w:rsid w:val="007D5ABB"/>
    <w:rsid w:val="007E1979"/>
    <w:rsid w:val="007E385F"/>
    <w:rsid w:val="007F4756"/>
    <w:rsid w:val="007F5464"/>
    <w:rsid w:val="007F7434"/>
    <w:rsid w:val="007F760C"/>
    <w:rsid w:val="00803B7A"/>
    <w:rsid w:val="0080797F"/>
    <w:rsid w:val="00810FBF"/>
    <w:rsid w:val="00811288"/>
    <w:rsid w:val="008118C6"/>
    <w:rsid w:val="00817DAA"/>
    <w:rsid w:val="00817FF0"/>
    <w:rsid w:val="00820D6A"/>
    <w:rsid w:val="00821C4C"/>
    <w:rsid w:val="008231B2"/>
    <w:rsid w:val="00823DBA"/>
    <w:rsid w:val="00833D47"/>
    <w:rsid w:val="00840671"/>
    <w:rsid w:val="008476CE"/>
    <w:rsid w:val="00847A94"/>
    <w:rsid w:val="00847FB5"/>
    <w:rsid w:val="0085136C"/>
    <w:rsid w:val="0085300C"/>
    <w:rsid w:val="00853737"/>
    <w:rsid w:val="00860DEC"/>
    <w:rsid w:val="00862614"/>
    <w:rsid w:val="008647EC"/>
    <w:rsid w:val="00865597"/>
    <w:rsid w:val="00867543"/>
    <w:rsid w:val="00870E61"/>
    <w:rsid w:val="00871C77"/>
    <w:rsid w:val="008778E8"/>
    <w:rsid w:val="00883443"/>
    <w:rsid w:val="00884A00"/>
    <w:rsid w:val="0089244C"/>
    <w:rsid w:val="00892900"/>
    <w:rsid w:val="008931B3"/>
    <w:rsid w:val="00893D5C"/>
    <w:rsid w:val="00893E23"/>
    <w:rsid w:val="00894C7B"/>
    <w:rsid w:val="008A1EC2"/>
    <w:rsid w:val="008B3F4F"/>
    <w:rsid w:val="008B6DA3"/>
    <w:rsid w:val="008C1106"/>
    <w:rsid w:val="008C45B7"/>
    <w:rsid w:val="008C51AB"/>
    <w:rsid w:val="008D2002"/>
    <w:rsid w:val="008D7B0E"/>
    <w:rsid w:val="008F0593"/>
    <w:rsid w:val="008F2F4C"/>
    <w:rsid w:val="008F5C14"/>
    <w:rsid w:val="008F76EB"/>
    <w:rsid w:val="00900F57"/>
    <w:rsid w:val="00903BAB"/>
    <w:rsid w:val="00904331"/>
    <w:rsid w:val="00906DBA"/>
    <w:rsid w:val="00910E38"/>
    <w:rsid w:val="00914392"/>
    <w:rsid w:val="00915759"/>
    <w:rsid w:val="009205A8"/>
    <w:rsid w:val="00920904"/>
    <w:rsid w:val="00920F9D"/>
    <w:rsid w:val="009234DF"/>
    <w:rsid w:val="009315E0"/>
    <w:rsid w:val="009317BE"/>
    <w:rsid w:val="00934D02"/>
    <w:rsid w:val="00946FE6"/>
    <w:rsid w:val="009540A5"/>
    <w:rsid w:val="0095577D"/>
    <w:rsid w:val="00957672"/>
    <w:rsid w:val="00957748"/>
    <w:rsid w:val="00966D8A"/>
    <w:rsid w:val="00966EE5"/>
    <w:rsid w:val="00970C57"/>
    <w:rsid w:val="00984B7C"/>
    <w:rsid w:val="00985FC2"/>
    <w:rsid w:val="00990DAB"/>
    <w:rsid w:val="00992255"/>
    <w:rsid w:val="009925DA"/>
    <w:rsid w:val="00993258"/>
    <w:rsid w:val="009A2CAF"/>
    <w:rsid w:val="009A3607"/>
    <w:rsid w:val="009A49B2"/>
    <w:rsid w:val="009C0072"/>
    <w:rsid w:val="009C1A99"/>
    <w:rsid w:val="009C3FFB"/>
    <w:rsid w:val="009C405F"/>
    <w:rsid w:val="009C571A"/>
    <w:rsid w:val="009C5E88"/>
    <w:rsid w:val="009C78FC"/>
    <w:rsid w:val="009D2FFD"/>
    <w:rsid w:val="009D4AA9"/>
    <w:rsid w:val="009E3831"/>
    <w:rsid w:val="009E44F3"/>
    <w:rsid w:val="009E60D9"/>
    <w:rsid w:val="009E7B4C"/>
    <w:rsid w:val="00A0118C"/>
    <w:rsid w:val="00A024A5"/>
    <w:rsid w:val="00A034B0"/>
    <w:rsid w:val="00A131B2"/>
    <w:rsid w:val="00A13FED"/>
    <w:rsid w:val="00A168AC"/>
    <w:rsid w:val="00A23403"/>
    <w:rsid w:val="00A248C3"/>
    <w:rsid w:val="00A25235"/>
    <w:rsid w:val="00A25DD9"/>
    <w:rsid w:val="00A26FEC"/>
    <w:rsid w:val="00A307D8"/>
    <w:rsid w:val="00A32CF5"/>
    <w:rsid w:val="00A340B1"/>
    <w:rsid w:val="00A408A7"/>
    <w:rsid w:val="00A4217D"/>
    <w:rsid w:val="00A51913"/>
    <w:rsid w:val="00A535BB"/>
    <w:rsid w:val="00A53EBD"/>
    <w:rsid w:val="00A56F2C"/>
    <w:rsid w:val="00A57E26"/>
    <w:rsid w:val="00A6074A"/>
    <w:rsid w:val="00A648EA"/>
    <w:rsid w:val="00A6512F"/>
    <w:rsid w:val="00A710E6"/>
    <w:rsid w:val="00A72214"/>
    <w:rsid w:val="00A829D3"/>
    <w:rsid w:val="00A94F2A"/>
    <w:rsid w:val="00AA1392"/>
    <w:rsid w:val="00AA17BA"/>
    <w:rsid w:val="00AA290B"/>
    <w:rsid w:val="00AA3FBE"/>
    <w:rsid w:val="00AB0550"/>
    <w:rsid w:val="00AB0615"/>
    <w:rsid w:val="00AB5DF4"/>
    <w:rsid w:val="00AB6F5C"/>
    <w:rsid w:val="00AB6FB3"/>
    <w:rsid w:val="00AC0F87"/>
    <w:rsid w:val="00AC1253"/>
    <w:rsid w:val="00AC29DB"/>
    <w:rsid w:val="00AC53BB"/>
    <w:rsid w:val="00AD46C3"/>
    <w:rsid w:val="00AD751F"/>
    <w:rsid w:val="00AE46D8"/>
    <w:rsid w:val="00AF1453"/>
    <w:rsid w:val="00AF14D7"/>
    <w:rsid w:val="00AF23EE"/>
    <w:rsid w:val="00B03740"/>
    <w:rsid w:val="00B11BFD"/>
    <w:rsid w:val="00B11E78"/>
    <w:rsid w:val="00B15712"/>
    <w:rsid w:val="00B2020C"/>
    <w:rsid w:val="00B23F34"/>
    <w:rsid w:val="00B2485B"/>
    <w:rsid w:val="00B36CAF"/>
    <w:rsid w:val="00B445FF"/>
    <w:rsid w:val="00B471C7"/>
    <w:rsid w:val="00B576FD"/>
    <w:rsid w:val="00B62F68"/>
    <w:rsid w:val="00B640B5"/>
    <w:rsid w:val="00B64578"/>
    <w:rsid w:val="00B651BC"/>
    <w:rsid w:val="00B662D0"/>
    <w:rsid w:val="00B67A4E"/>
    <w:rsid w:val="00B77309"/>
    <w:rsid w:val="00B77622"/>
    <w:rsid w:val="00B805CE"/>
    <w:rsid w:val="00B91655"/>
    <w:rsid w:val="00B91892"/>
    <w:rsid w:val="00B93455"/>
    <w:rsid w:val="00B9360A"/>
    <w:rsid w:val="00B955C6"/>
    <w:rsid w:val="00B95FD3"/>
    <w:rsid w:val="00B963AC"/>
    <w:rsid w:val="00BA0640"/>
    <w:rsid w:val="00BA323F"/>
    <w:rsid w:val="00BA4D41"/>
    <w:rsid w:val="00BA6B0C"/>
    <w:rsid w:val="00BB0FE4"/>
    <w:rsid w:val="00BB4DB0"/>
    <w:rsid w:val="00BC3451"/>
    <w:rsid w:val="00BC744C"/>
    <w:rsid w:val="00BD5127"/>
    <w:rsid w:val="00BD6CEF"/>
    <w:rsid w:val="00BE1B54"/>
    <w:rsid w:val="00BE1BAC"/>
    <w:rsid w:val="00BF5348"/>
    <w:rsid w:val="00BF660D"/>
    <w:rsid w:val="00C05951"/>
    <w:rsid w:val="00C072F7"/>
    <w:rsid w:val="00C160CE"/>
    <w:rsid w:val="00C20A1E"/>
    <w:rsid w:val="00C21490"/>
    <w:rsid w:val="00C21585"/>
    <w:rsid w:val="00C232DD"/>
    <w:rsid w:val="00C26942"/>
    <w:rsid w:val="00C34AA2"/>
    <w:rsid w:val="00C34ABF"/>
    <w:rsid w:val="00C3647F"/>
    <w:rsid w:val="00C43B4B"/>
    <w:rsid w:val="00C45726"/>
    <w:rsid w:val="00C46991"/>
    <w:rsid w:val="00C502B3"/>
    <w:rsid w:val="00C518BE"/>
    <w:rsid w:val="00C51A6D"/>
    <w:rsid w:val="00C53589"/>
    <w:rsid w:val="00C53B70"/>
    <w:rsid w:val="00C55B0D"/>
    <w:rsid w:val="00C56C5F"/>
    <w:rsid w:val="00C6545A"/>
    <w:rsid w:val="00C6687E"/>
    <w:rsid w:val="00C72DEF"/>
    <w:rsid w:val="00C75C3D"/>
    <w:rsid w:val="00C77B40"/>
    <w:rsid w:val="00C8010A"/>
    <w:rsid w:val="00C80673"/>
    <w:rsid w:val="00C859B6"/>
    <w:rsid w:val="00C87CDD"/>
    <w:rsid w:val="00C92D66"/>
    <w:rsid w:val="00C9614D"/>
    <w:rsid w:val="00CA30C6"/>
    <w:rsid w:val="00CA3EF0"/>
    <w:rsid w:val="00CB0015"/>
    <w:rsid w:val="00CB104D"/>
    <w:rsid w:val="00CB18D9"/>
    <w:rsid w:val="00CB2A20"/>
    <w:rsid w:val="00CB59B5"/>
    <w:rsid w:val="00CB7AC7"/>
    <w:rsid w:val="00CC3065"/>
    <w:rsid w:val="00CC486E"/>
    <w:rsid w:val="00CD33AE"/>
    <w:rsid w:val="00CD4C83"/>
    <w:rsid w:val="00CE0BD5"/>
    <w:rsid w:val="00CE368A"/>
    <w:rsid w:val="00CE3C6C"/>
    <w:rsid w:val="00CE65B3"/>
    <w:rsid w:val="00CF5A37"/>
    <w:rsid w:val="00CF6DDF"/>
    <w:rsid w:val="00CF6E8B"/>
    <w:rsid w:val="00CF7631"/>
    <w:rsid w:val="00D00417"/>
    <w:rsid w:val="00D0456F"/>
    <w:rsid w:val="00D04A24"/>
    <w:rsid w:val="00D12E76"/>
    <w:rsid w:val="00D17081"/>
    <w:rsid w:val="00D21381"/>
    <w:rsid w:val="00D2400A"/>
    <w:rsid w:val="00D26A38"/>
    <w:rsid w:val="00D35268"/>
    <w:rsid w:val="00D37A85"/>
    <w:rsid w:val="00D42D7B"/>
    <w:rsid w:val="00D56AB1"/>
    <w:rsid w:val="00D60241"/>
    <w:rsid w:val="00D65D10"/>
    <w:rsid w:val="00D65F33"/>
    <w:rsid w:val="00D66CF5"/>
    <w:rsid w:val="00D73C91"/>
    <w:rsid w:val="00D75D4A"/>
    <w:rsid w:val="00D761CF"/>
    <w:rsid w:val="00D811E9"/>
    <w:rsid w:val="00D8298F"/>
    <w:rsid w:val="00D84915"/>
    <w:rsid w:val="00D91580"/>
    <w:rsid w:val="00D93316"/>
    <w:rsid w:val="00D9788C"/>
    <w:rsid w:val="00DA004D"/>
    <w:rsid w:val="00DA41AB"/>
    <w:rsid w:val="00DA5033"/>
    <w:rsid w:val="00DA56C2"/>
    <w:rsid w:val="00DA6D83"/>
    <w:rsid w:val="00DB37F3"/>
    <w:rsid w:val="00DB47A0"/>
    <w:rsid w:val="00DB6E27"/>
    <w:rsid w:val="00DB6EF2"/>
    <w:rsid w:val="00DC238A"/>
    <w:rsid w:val="00DC3AFF"/>
    <w:rsid w:val="00DC45CD"/>
    <w:rsid w:val="00DD133C"/>
    <w:rsid w:val="00DD3752"/>
    <w:rsid w:val="00DD5834"/>
    <w:rsid w:val="00DD595A"/>
    <w:rsid w:val="00DD6638"/>
    <w:rsid w:val="00DE0CC2"/>
    <w:rsid w:val="00DE785B"/>
    <w:rsid w:val="00DF31BD"/>
    <w:rsid w:val="00DF3C60"/>
    <w:rsid w:val="00DF4A02"/>
    <w:rsid w:val="00DF5A08"/>
    <w:rsid w:val="00DF5C86"/>
    <w:rsid w:val="00DF7D71"/>
    <w:rsid w:val="00E07174"/>
    <w:rsid w:val="00E153F8"/>
    <w:rsid w:val="00E204FC"/>
    <w:rsid w:val="00E22D7D"/>
    <w:rsid w:val="00E23656"/>
    <w:rsid w:val="00E25116"/>
    <w:rsid w:val="00E2529E"/>
    <w:rsid w:val="00E41CFF"/>
    <w:rsid w:val="00E42647"/>
    <w:rsid w:val="00E42FA4"/>
    <w:rsid w:val="00E57EBE"/>
    <w:rsid w:val="00E61564"/>
    <w:rsid w:val="00E62678"/>
    <w:rsid w:val="00E63146"/>
    <w:rsid w:val="00E6342B"/>
    <w:rsid w:val="00E70691"/>
    <w:rsid w:val="00E72909"/>
    <w:rsid w:val="00E74535"/>
    <w:rsid w:val="00E77DB6"/>
    <w:rsid w:val="00E8008D"/>
    <w:rsid w:val="00E825ED"/>
    <w:rsid w:val="00E835AD"/>
    <w:rsid w:val="00E8489C"/>
    <w:rsid w:val="00E84D56"/>
    <w:rsid w:val="00E84F63"/>
    <w:rsid w:val="00E858C6"/>
    <w:rsid w:val="00E90FA8"/>
    <w:rsid w:val="00E95A88"/>
    <w:rsid w:val="00EA05ED"/>
    <w:rsid w:val="00EA6406"/>
    <w:rsid w:val="00EC0BFD"/>
    <w:rsid w:val="00EC10F8"/>
    <w:rsid w:val="00EC44FE"/>
    <w:rsid w:val="00EC6F32"/>
    <w:rsid w:val="00ED2E33"/>
    <w:rsid w:val="00ED2FCE"/>
    <w:rsid w:val="00ED34A3"/>
    <w:rsid w:val="00ED3DDC"/>
    <w:rsid w:val="00ED7FDB"/>
    <w:rsid w:val="00EE333A"/>
    <w:rsid w:val="00EE3767"/>
    <w:rsid w:val="00EE44EA"/>
    <w:rsid w:val="00EE51BC"/>
    <w:rsid w:val="00EE6B74"/>
    <w:rsid w:val="00F1390F"/>
    <w:rsid w:val="00F16922"/>
    <w:rsid w:val="00F172EB"/>
    <w:rsid w:val="00F173CD"/>
    <w:rsid w:val="00F17632"/>
    <w:rsid w:val="00F17B01"/>
    <w:rsid w:val="00F17B32"/>
    <w:rsid w:val="00F20654"/>
    <w:rsid w:val="00F232F7"/>
    <w:rsid w:val="00F23FC0"/>
    <w:rsid w:val="00F3361F"/>
    <w:rsid w:val="00F361F1"/>
    <w:rsid w:val="00F40894"/>
    <w:rsid w:val="00F4193D"/>
    <w:rsid w:val="00F4331B"/>
    <w:rsid w:val="00F448AE"/>
    <w:rsid w:val="00F45D6A"/>
    <w:rsid w:val="00F54E21"/>
    <w:rsid w:val="00F55F50"/>
    <w:rsid w:val="00F562FF"/>
    <w:rsid w:val="00F6120B"/>
    <w:rsid w:val="00F63582"/>
    <w:rsid w:val="00F650BA"/>
    <w:rsid w:val="00F70716"/>
    <w:rsid w:val="00F74669"/>
    <w:rsid w:val="00F802D5"/>
    <w:rsid w:val="00F80642"/>
    <w:rsid w:val="00F834B9"/>
    <w:rsid w:val="00F85D30"/>
    <w:rsid w:val="00F8730A"/>
    <w:rsid w:val="00F95363"/>
    <w:rsid w:val="00F96F64"/>
    <w:rsid w:val="00FA5660"/>
    <w:rsid w:val="00FB1035"/>
    <w:rsid w:val="00FB364B"/>
    <w:rsid w:val="00FC123C"/>
    <w:rsid w:val="00FC5E04"/>
    <w:rsid w:val="00FC6512"/>
    <w:rsid w:val="00FD5EF6"/>
    <w:rsid w:val="00FE0537"/>
    <w:rsid w:val="00FE4C70"/>
    <w:rsid w:val="00FE5AB7"/>
    <w:rsid w:val="00FE654A"/>
    <w:rsid w:val="00FE787E"/>
    <w:rsid w:val="00FF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6F7618E"/>
  <w15:chartTrackingRefBased/>
  <w15:docId w15:val="{F9CF0AC5-1360-4A0D-A147-4607A981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037"/>
    <w:rPr>
      <w:sz w:val="22"/>
      <w:szCs w:val="22"/>
    </w:rPr>
  </w:style>
  <w:style w:type="paragraph" w:styleId="Heading1">
    <w:name w:val="heading 1"/>
    <w:basedOn w:val="Normal"/>
    <w:next w:val="Normal"/>
    <w:link w:val="Heading1Char"/>
    <w:uiPriority w:val="9"/>
    <w:qFormat/>
    <w:rsid w:val="00F6337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518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8789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55C4D"/>
    <w:pPr>
      <w:keepNext/>
      <w:spacing w:before="240" w:after="60" w:line="276" w:lineRule="auto"/>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58789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58789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58789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0134"/>
    <w:pPr>
      <w:spacing w:after="200" w:line="276" w:lineRule="auto"/>
      <w:ind w:left="720"/>
      <w:contextualSpacing/>
    </w:pPr>
  </w:style>
  <w:style w:type="paragraph" w:customStyle="1" w:styleId="Default">
    <w:name w:val="Default"/>
    <w:rsid w:val="00FA0134"/>
    <w:pPr>
      <w:autoSpaceDE w:val="0"/>
      <w:autoSpaceDN w:val="0"/>
      <w:adjustRightInd w:val="0"/>
    </w:pPr>
    <w:rPr>
      <w:rFonts w:ascii="Arial" w:hAnsi="Arial" w:cs="Arial"/>
      <w:color w:val="000000"/>
      <w:sz w:val="24"/>
      <w:szCs w:val="24"/>
    </w:rPr>
  </w:style>
  <w:style w:type="character" w:styleId="Hyperlink">
    <w:name w:val="Hyperlink"/>
    <w:uiPriority w:val="99"/>
    <w:unhideWhenUsed/>
    <w:rsid w:val="00FA0134"/>
    <w:rPr>
      <w:color w:val="0000FF"/>
      <w:u w:val="single"/>
    </w:rPr>
  </w:style>
  <w:style w:type="paragraph" w:styleId="Header">
    <w:name w:val="header"/>
    <w:aliases w:val=" Char1"/>
    <w:basedOn w:val="Normal"/>
    <w:link w:val="HeaderChar"/>
    <w:unhideWhenUsed/>
    <w:rsid w:val="00FA0134"/>
    <w:pPr>
      <w:tabs>
        <w:tab w:val="center" w:pos="4680"/>
        <w:tab w:val="right" w:pos="9360"/>
      </w:tabs>
    </w:pPr>
  </w:style>
  <w:style w:type="character" w:customStyle="1" w:styleId="HeaderChar">
    <w:name w:val="Header Char"/>
    <w:aliases w:val=" Char1 Char"/>
    <w:link w:val="Header"/>
    <w:uiPriority w:val="99"/>
    <w:rsid w:val="00FA0134"/>
    <w:rPr>
      <w:sz w:val="22"/>
      <w:szCs w:val="22"/>
    </w:rPr>
  </w:style>
  <w:style w:type="paragraph" w:styleId="Footer">
    <w:name w:val="footer"/>
    <w:aliases w:val=" Char"/>
    <w:basedOn w:val="Normal"/>
    <w:link w:val="FooterChar"/>
    <w:uiPriority w:val="99"/>
    <w:unhideWhenUsed/>
    <w:rsid w:val="00FA0134"/>
    <w:pPr>
      <w:tabs>
        <w:tab w:val="center" w:pos="4680"/>
        <w:tab w:val="right" w:pos="9360"/>
      </w:tabs>
    </w:pPr>
  </w:style>
  <w:style w:type="character" w:customStyle="1" w:styleId="FooterChar">
    <w:name w:val="Footer Char"/>
    <w:aliases w:val=" Char Char"/>
    <w:link w:val="Footer"/>
    <w:uiPriority w:val="99"/>
    <w:rsid w:val="00FA0134"/>
    <w:rPr>
      <w:sz w:val="22"/>
      <w:szCs w:val="22"/>
    </w:rPr>
  </w:style>
  <w:style w:type="paragraph" w:customStyle="1" w:styleId="ApplicationText">
    <w:name w:val="Application Text"/>
    <w:rsid w:val="00FA0134"/>
    <w:pPr>
      <w:spacing w:after="120"/>
    </w:pPr>
    <w:rPr>
      <w:rFonts w:ascii="Times New Roman" w:eastAsia="Times New Roman" w:hAnsi="Times New Roman"/>
      <w:sz w:val="24"/>
    </w:rPr>
  </w:style>
  <w:style w:type="paragraph" w:customStyle="1" w:styleId="HeadingBoldLeft">
    <w:name w:val="Heading Bold Left"/>
    <w:basedOn w:val="Normal"/>
    <w:rsid w:val="00FA0134"/>
    <w:pPr>
      <w:tabs>
        <w:tab w:val="right" w:pos="8820"/>
      </w:tabs>
      <w:spacing w:after="60"/>
    </w:pPr>
    <w:rPr>
      <w:rFonts w:ascii="Arial Narrow" w:eastAsia="Times New Roman" w:hAnsi="Arial Narrow"/>
      <w:b/>
      <w:color w:val="221E1F"/>
      <w:sz w:val="28"/>
      <w:szCs w:val="24"/>
    </w:rPr>
  </w:style>
  <w:style w:type="paragraph" w:customStyle="1" w:styleId="Headings">
    <w:name w:val="Headings"/>
    <w:rsid w:val="00FA0134"/>
    <w:pPr>
      <w:jc w:val="center"/>
    </w:pPr>
    <w:rPr>
      <w:rFonts w:ascii="Arial Narrow" w:eastAsia="Times New Roman" w:hAnsi="Arial Narrow"/>
      <w:b/>
      <w:sz w:val="36"/>
    </w:rPr>
  </w:style>
  <w:style w:type="paragraph" w:styleId="NormalWeb">
    <w:name w:val="Normal (Web)"/>
    <w:basedOn w:val="Normal"/>
    <w:uiPriority w:val="99"/>
    <w:rsid w:val="00FA0134"/>
    <w:pPr>
      <w:spacing w:before="100" w:beforeAutospacing="1" w:after="100" w:afterAutospacing="1"/>
    </w:pPr>
    <w:rPr>
      <w:rFonts w:ascii="Times New Roman" w:eastAsia="Times New Roman" w:hAnsi="Times New Roman"/>
      <w:sz w:val="24"/>
      <w:szCs w:val="24"/>
    </w:rPr>
  </w:style>
  <w:style w:type="paragraph" w:styleId="TOC1">
    <w:name w:val="toc 1"/>
    <w:basedOn w:val="Normal"/>
    <w:next w:val="Normal"/>
    <w:autoRedefine/>
    <w:uiPriority w:val="39"/>
    <w:qFormat/>
    <w:rsid w:val="00ED2FB2"/>
    <w:pPr>
      <w:tabs>
        <w:tab w:val="right" w:leader="dot" w:pos="9350"/>
      </w:tabs>
      <w:spacing w:before="120" w:after="120" w:line="276" w:lineRule="auto"/>
    </w:pPr>
    <w:rPr>
      <w:rFonts w:cs="Arial"/>
      <w:b/>
      <w:bCs/>
      <w:caps/>
      <w:smallCaps/>
      <w:noProof/>
      <w:sz w:val="24"/>
      <w:szCs w:val="24"/>
    </w:rPr>
  </w:style>
  <w:style w:type="character" w:styleId="Strong">
    <w:name w:val="Strong"/>
    <w:qFormat/>
    <w:rsid w:val="00FA0134"/>
    <w:rPr>
      <w:b/>
      <w:bCs/>
    </w:rPr>
  </w:style>
  <w:style w:type="paragraph" w:styleId="BalloonText">
    <w:name w:val="Balloon Text"/>
    <w:basedOn w:val="Normal"/>
    <w:link w:val="BalloonTextChar"/>
    <w:uiPriority w:val="99"/>
    <w:semiHidden/>
    <w:unhideWhenUsed/>
    <w:rsid w:val="00B55C4D"/>
    <w:rPr>
      <w:rFonts w:ascii="Tahoma" w:hAnsi="Tahoma" w:cs="Tahoma"/>
      <w:sz w:val="16"/>
      <w:szCs w:val="16"/>
    </w:rPr>
  </w:style>
  <w:style w:type="character" w:customStyle="1" w:styleId="BalloonTextChar">
    <w:name w:val="Balloon Text Char"/>
    <w:link w:val="BalloonText"/>
    <w:uiPriority w:val="99"/>
    <w:semiHidden/>
    <w:rsid w:val="00B55C4D"/>
    <w:rPr>
      <w:rFonts w:ascii="Tahoma" w:hAnsi="Tahoma" w:cs="Tahoma"/>
      <w:sz w:val="16"/>
      <w:szCs w:val="16"/>
    </w:rPr>
  </w:style>
  <w:style w:type="character" w:customStyle="1" w:styleId="Heading4Char">
    <w:name w:val="Heading 4 Char"/>
    <w:link w:val="Heading4"/>
    <w:rsid w:val="00B55C4D"/>
    <w:rPr>
      <w:rFonts w:ascii="Times New Roman" w:hAnsi="Times New Roman"/>
      <w:b/>
      <w:bCs/>
      <w:sz w:val="28"/>
      <w:szCs w:val="28"/>
    </w:rPr>
  </w:style>
  <w:style w:type="paragraph" w:styleId="BodyText">
    <w:name w:val="Body Text"/>
    <w:basedOn w:val="Normal"/>
    <w:link w:val="BodyTextChar"/>
    <w:rsid w:val="00B55C4D"/>
    <w:rPr>
      <w:rFonts w:ascii="Times New Roman" w:eastAsia="Times New Roman" w:hAnsi="Times New Roman"/>
      <w:b/>
      <w:bCs/>
      <w:sz w:val="24"/>
      <w:szCs w:val="24"/>
    </w:rPr>
  </w:style>
  <w:style w:type="character" w:customStyle="1" w:styleId="BodyTextChar">
    <w:name w:val="Body Text Char"/>
    <w:link w:val="BodyText"/>
    <w:rsid w:val="00B55C4D"/>
    <w:rPr>
      <w:rFonts w:ascii="Times New Roman" w:eastAsia="Times New Roman" w:hAnsi="Times New Roman"/>
      <w:b/>
      <w:bCs/>
      <w:sz w:val="24"/>
      <w:szCs w:val="24"/>
    </w:rPr>
  </w:style>
  <w:style w:type="table" w:styleId="TableGrid">
    <w:name w:val="Table Grid"/>
    <w:basedOn w:val="TableNormal"/>
    <w:uiPriority w:val="59"/>
    <w:rsid w:val="0071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E28DE"/>
    <w:rPr>
      <w:sz w:val="16"/>
      <w:szCs w:val="16"/>
    </w:rPr>
  </w:style>
  <w:style w:type="paragraph" w:styleId="CommentText">
    <w:name w:val="annotation text"/>
    <w:basedOn w:val="Normal"/>
    <w:link w:val="CommentTextChar"/>
    <w:uiPriority w:val="99"/>
    <w:unhideWhenUsed/>
    <w:rsid w:val="006E28DE"/>
    <w:rPr>
      <w:sz w:val="20"/>
      <w:szCs w:val="20"/>
    </w:rPr>
  </w:style>
  <w:style w:type="character" w:customStyle="1" w:styleId="CommentTextChar">
    <w:name w:val="Comment Text Char"/>
    <w:basedOn w:val="DefaultParagraphFont"/>
    <w:link w:val="CommentText"/>
    <w:uiPriority w:val="99"/>
    <w:rsid w:val="006E28DE"/>
  </w:style>
  <w:style w:type="paragraph" w:styleId="CommentSubject">
    <w:name w:val="annotation subject"/>
    <w:basedOn w:val="CommentText"/>
    <w:next w:val="CommentText"/>
    <w:link w:val="CommentSubjectChar"/>
    <w:uiPriority w:val="99"/>
    <w:semiHidden/>
    <w:unhideWhenUsed/>
    <w:rsid w:val="006E28DE"/>
    <w:rPr>
      <w:b/>
      <w:bCs/>
    </w:rPr>
  </w:style>
  <w:style w:type="character" w:customStyle="1" w:styleId="CommentSubjectChar">
    <w:name w:val="Comment Subject Char"/>
    <w:link w:val="CommentSubject"/>
    <w:uiPriority w:val="99"/>
    <w:semiHidden/>
    <w:rsid w:val="006E28DE"/>
    <w:rPr>
      <w:b/>
      <w:bCs/>
    </w:rPr>
  </w:style>
  <w:style w:type="paragraph" w:styleId="Title">
    <w:name w:val="Title"/>
    <w:basedOn w:val="Normal"/>
    <w:link w:val="TitleChar"/>
    <w:uiPriority w:val="10"/>
    <w:qFormat/>
    <w:rsid w:val="005D7C79"/>
    <w:pPr>
      <w:jc w:val="center"/>
    </w:pPr>
    <w:rPr>
      <w:rFonts w:ascii="Times New Roman" w:eastAsia="Times New Roman" w:hAnsi="Times New Roman"/>
      <w:b/>
      <w:sz w:val="28"/>
      <w:szCs w:val="20"/>
    </w:rPr>
  </w:style>
  <w:style w:type="character" w:customStyle="1" w:styleId="TitleChar">
    <w:name w:val="Title Char"/>
    <w:link w:val="Title"/>
    <w:uiPriority w:val="10"/>
    <w:rsid w:val="005D7C79"/>
    <w:rPr>
      <w:rFonts w:ascii="Times New Roman" w:eastAsia="Times New Roman" w:hAnsi="Times New Roman"/>
      <w:b/>
      <w:sz w:val="28"/>
    </w:rPr>
  </w:style>
  <w:style w:type="paragraph" w:styleId="Subtitle">
    <w:name w:val="Subtitle"/>
    <w:basedOn w:val="Normal"/>
    <w:link w:val="SubtitleChar"/>
    <w:uiPriority w:val="11"/>
    <w:qFormat/>
    <w:rsid w:val="005D7C79"/>
    <w:pPr>
      <w:jc w:val="center"/>
    </w:pPr>
    <w:rPr>
      <w:rFonts w:ascii="Arial" w:eastAsia="Times New Roman" w:hAnsi="Arial" w:cs="Arial"/>
      <w:b/>
      <w:bCs/>
      <w:sz w:val="24"/>
      <w:szCs w:val="24"/>
    </w:rPr>
  </w:style>
  <w:style w:type="character" w:customStyle="1" w:styleId="SubtitleChar">
    <w:name w:val="Subtitle Char"/>
    <w:link w:val="Subtitle"/>
    <w:uiPriority w:val="11"/>
    <w:rsid w:val="005D7C79"/>
    <w:rPr>
      <w:rFonts w:ascii="Arial" w:eastAsia="Times New Roman" w:hAnsi="Arial" w:cs="Arial"/>
      <w:b/>
      <w:bCs/>
      <w:sz w:val="24"/>
      <w:szCs w:val="24"/>
    </w:rPr>
  </w:style>
  <w:style w:type="character" w:customStyle="1" w:styleId="Heading1Char">
    <w:name w:val="Heading 1 Char"/>
    <w:link w:val="Heading1"/>
    <w:uiPriority w:val="9"/>
    <w:rsid w:val="00F63373"/>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semiHidden/>
    <w:unhideWhenUsed/>
    <w:rsid w:val="00F63373"/>
    <w:pPr>
      <w:spacing w:after="120"/>
      <w:ind w:left="360"/>
    </w:pPr>
  </w:style>
  <w:style w:type="character" w:customStyle="1" w:styleId="BodyTextIndentChar">
    <w:name w:val="Body Text Indent Char"/>
    <w:link w:val="BodyTextIndent"/>
    <w:uiPriority w:val="99"/>
    <w:semiHidden/>
    <w:rsid w:val="00F63373"/>
    <w:rPr>
      <w:sz w:val="22"/>
      <w:szCs w:val="22"/>
    </w:rPr>
  </w:style>
  <w:style w:type="paragraph" w:styleId="BlockText">
    <w:name w:val="Block Text"/>
    <w:basedOn w:val="Normal"/>
    <w:semiHidden/>
    <w:rsid w:val="00F63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ind w:left="1440" w:right="720" w:hanging="720"/>
      <w:jc w:val="both"/>
    </w:pPr>
    <w:rPr>
      <w:rFonts w:ascii="Arial" w:eastAsia="Times New Roman" w:hAnsi="Arial"/>
      <w:sz w:val="16"/>
      <w:szCs w:val="20"/>
    </w:rPr>
  </w:style>
  <w:style w:type="paragraph" w:styleId="BodyText2">
    <w:name w:val="Body Text 2"/>
    <w:basedOn w:val="Normal"/>
    <w:link w:val="BodyText2Char"/>
    <w:uiPriority w:val="99"/>
    <w:semiHidden/>
    <w:unhideWhenUsed/>
    <w:rsid w:val="00F63373"/>
    <w:pPr>
      <w:spacing w:after="120" w:line="480" w:lineRule="auto"/>
    </w:pPr>
  </w:style>
  <w:style w:type="character" w:customStyle="1" w:styleId="BodyText2Char">
    <w:name w:val="Body Text 2 Char"/>
    <w:link w:val="BodyText2"/>
    <w:uiPriority w:val="99"/>
    <w:semiHidden/>
    <w:rsid w:val="00F63373"/>
    <w:rPr>
      <w:sz w:val="22"/>
      <w:szCs w:val="22"/>
    </w:rPr>
  </w:style>
  <w:style w:type="character" w:customStyle="1" w:styleId="apple-style-span">
    <w:name w:val="apple-style-span"/>
    <w:basedOn w:val="DefaultParagraphFont"/>
    <w:rsid w:val="001137F9"/>
  </w:style>
  <w:style w:type="character" w:customStyle="1" w:styleId="apple-converted-space">
    <w:name w:val="apple-converted-space"/>
    <w:basedOn w:val="DefaultParagraphFont"/>
    <w:rsid w:val="001137F9"/>
  </w:style>
  <w:style w:type="paragraph" w:styleId="PlainText">
    <w:name w:val="Plain Text"/>
    <w:basedOn w:val="Normal"/>
    <w:link w:val="PlainTextChar"/>
    <w:unhideWhenUsed/>
    <w:rsid w:val="006B091A"/>
    <w:rPr>
      <w:rFonts w:ascii="Consolas" w:hAnsi="Consolas"/>
      <w:sz w:val="21"/>
      <w:szCs w:val="21"/>
    </w:rPr>
  </w:style>
  <w:style w:type="character" w:customStyle="1" w:styleId="PlainTextChar">
    <w:name w:val="Plain Text Char"/>
    <w:link w:val="PlainText"/>
    <w:rsid w:val="006B091A"/>
    <w:rPr>
      <w:rFonts w:ascii="Consolas" w:eastAsia="Calibri" w:hAnsi="Consolas" w:cs="Times New Roman"/>
      <w:sz w:val="21"/>
      <w:szCs w:val="21"/>
    </w:rPr>
  </w:style>
  <w:style w:type="paragraph" w:customStyle="1" w:styleId="ARRARFPTOCLevel1">
    <w:name w:val="ARRA RFP TOC Level 1"/>
    <w:basedOn w:val="ListParagraph"/>
    <w:link w:val="ARRARFPTOCLevel1Char"/>
    <w:qFormat/>
    <w:rsid w:val="00ED2FB2"/>
    <w:pPr>
      <w:pBdr>
        <w:bottom w:val="single" w:sz="12" w:space="1" w:color="auto"/>
      </w:pBdr>
      <w:spacing w:after="0" w:line="240" w:lineRule="auto"/>
      <w:ind w:left="0"/>
      <w:jc w:val="center"/>
      <w:outlineLvl w:val="0"/>
    </w:pPr>
    <w:rPr>
      <w:rFonts w:cs="Arial"/>
      <w:b/>
      <w:smallCaps/>
      <w:sz w:val="28"/>
    </w:rPr>
  </w:style>
  <w:style w:type="paragraph" w:styleId="FootnoteText">
    <w:name w:val="footnote text"/>
    <w:basedOn w:val="Normal"/>
    <w:link w:val="FootnoteTextChar"/>
    <w:uiPriority w:val="99"/>
    <w:rsid w:val="007E385F"/>
    <w:rPr>
      <w:sz w:val="20"/>
      <w:szCs w:val="20"/>
    </w:rPr>
  </w:style>
  <w:style w:type="character" w:customStyle="1" w:styleId="ListParagraphChar">
    <w:name w:val="List Paragraph Char"/>
    <w:link w:val="ListParagraph"/>
    <w:uiPriority w:val="34"/>
    <w:rsid w:val="00ED2FB2"/>
    <w:rPr>
      <w:sz w:val="22"/>
      <w:szCs w:val="22"/>
    </w:rPr>
  </w:style>
  <w:style w:type="character" w:customStyle="1" w:styleId="ARRARFPTOCLevel1Char">
    <w:name w:val="ARRA RFP TOC Level 1 Char"/>
    <w:link w:val="ARRARFPTOCLevel1"/>
    <w:rsid w:val="00ED2FB2"/>
    <w:rPr>
      <w:rFonts w:cs="Arial"/>
      <w:b/>
      <w:smallCaps/>
      <w:sz w:val="28"/>
      <w:szCs w:val="22"/>
    </w:rPr>
  </w:style>
  <w:style w:type="character" w:styleId="FootnoteReference">
    <w:name w:val="footnote reference"/>
    <w:uiPriority w:val="99"/>
    <w:rsid w:val="007E385F"/>
    <w:rPr>
      <w:vertAlign w:val="superscript"/>
    </w:rPr>
  </w:style>
  <w:style w:type="paragraph" w:customStyle="1" w:styleId="Sectiontitles">
    <w:name w:val="Section titles"/>
    <w:basedOn w:val="Heading2"/>
    <w:link w:val="SectiontitlesChar"/>
    <w:qFormat/>
    <w:rsid w:val="00C518BE"/>
    <w:pPr>
      <w:numPr>
        <w:numId w:val="4"/>
      </w:numPr>
      <w:spacing w:before="0" w:after="0"/>
      <w:jc w:val="center"/>
    </w:pPr>
    <w:rPr>
      <w:rFonts w:ascii="Calibri" w:eastAsia="Arial Unicode MS" w:hAnsi="Calibri"/>
      <w:bCs w:val="0"/>
      <w:i w:val="0"/>
      <w:iCs w:val="0"/>
      <w:szCs w:val="20"/>
    </w:rPr>
  </w:style>
  <w:style w:type="character" w:customStyle="1" w:styleId="Heading2Char">
    <w:name w:val="Heading 2 Char"/>
    <w:link w:val="Heading2"/>
    <w:uiPriority w:val="9"/>
    <w:semiHidden/>
    <w:rsid w:val="00C518BE"/>
    <w:rPr>
      <w:rFonts w:ascii="Cambria" w:eastAsia="Times New Roman" w:hAnsi="Cambria" w:cs="Times New Roman"/>
      <w:b/>
      <w:bCs/>
      <w:i/>
      <w:iCs/>
      <w:sz w:val="28"/>
      <w:szCs w:val="28"/>
    </w:rPr>
  </w:style>
  <w:style w:type="character" w:customStyle="1" w:styleId="SectiontitlesChar">
    <w:name w:val="Section titles Char"/>
    <w:link w:val="Sectiontitles"/>
    <w:rsid w:val="00CA30C6"/>
    <w:rPr>
      <w:rFonts w:eastAsia="Arial Unicode MS"/>
      <w:b/>
      <w:sz w:val="28"/>
    </w:rPr>
  </w:style>
  <w:style w:type="table" w:styleId="LightShading-Accent4">
    <w:name w:val="Light Shading Accent 4"/>
    <w:basedOn w:val="TableNormal"/>
    <w:uiPriority w:val="60"/>
    <w:rsid w:val="001040D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FootnoteTextChar">
    <w:name w:val="Footnote Text Char"/>
    <w:link w:val="FootnoteText"/>
    <w:uiPriority w:val="99"/>
    <w:rsid w:val="009D2FFD"/>
  </w:style>
  <w:style w:type="character" w:customStyle="1" w:styleId="Heading3Char">
    <w:name w:val="Heading 3 Char"/>
    <w:link w:val="Heading3"/>
    <w:uiPriority w:val="9"/>
    <w:semiHidden/>
    <w:rsid w:val="00587892"/>
    <w:rPr>
      <w:rFonts w:ascii="Cambria" w:eastAsia="Times New Roman" w:hAnsi="Cambria" w:cs="Times New Roman"/>
      <w:b/>
      <w:bCs/>
      <w:sz w:val="26"/>
      <w:szCs w:val="26"/>
    </w:rPr>
  </w:style>
  <w:style w:type="character" w:customStyle="1" w:styleId="Heading5Char">
    <w:name w:val="Heading 5 Char"/>
    <w:link w:val="Heading5"/>
    <w:uiPriority w:val="9"/>
    <w:semiHidden/>
    <w:rsid w:val="0058789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87892"/>
    <w:rPr>
      <w:rFonts w:ascii="Calibri" w:eastAsia="Times New Roman" w:hAnsi="Calibri" w:cs="Times New Roman"/>
      <w:b/>
      <w:bCs/>
      <w:sz w:val="22"/>
      <w:szCs w:val="22"/>
    </w:rPr>
  </w:style>
  <w:style w:type="character" w:customStyle="1" w:styleId="Heading7Char">
    <w:name w:val="Heading 7 Char"/>
    <w:link w:val="Heading7"/>
    <w:uiPriority w:val="9"/>
    <w:semiHidden/>
    <w:rsid w:val="00587892"/>
    <w:rPr>
      <w:rFonts w:ascii="Calibri" w:eastAsia="Times New Roman" w:hAnsi="Calibri" w:cs="Times New Roman"/>
      <w:sz w:val="24"/>
      <w:szCs w:val="24"/>
    </w:rPr>
  </w:style>
  <w:style w:type="paragraph" w:styleId="BodyTextIndent3">
    <w:name w:val="Body Text Indent 3"/>
    <w:basedOn w:val="Normal"/>
    <w:link w:val="BodyTextIndent3Char"/>
    <w:uiPriority w:val="99"/>
    <w:unhideWhenUsed/>
    <w:rsid w:val="00587892"/>
    <w:pPr>
      <w:spacing w:after="120"/>
      <w:ind w:left="360"/>
    </w:pPr>
    <w:rPr>
      <w:sz w:val="16"/>
      <w:szCs w:val="16"/>
    </w:rPr>
  </w:style>
  <w:style w:type="character" w:customStyle="1" w:styleId="BodyTextIndent3Char">
    <w:name w:val="Body Text Indent 3 Char"/>
    <w:link w:val="BodyTextIndent3"/>
    <w:uiPriority w:val="99"/>
    <w:rsid w:val="00587892"/>
    <w:rPr>
      <w:sz w:val="16"/>
      <w:szCs w:val="16"/>
    </w:rPr>
  </w:style>
  <w:style w:type="paragraph" w:styleId="TOC3">
    <w:name w:val="toc 3"/>
    <w:basedOn w:val="Normal"/>
    <w:next w:val="Normal"/>
    <w:autoRedefine/>
    <w:uiPriority w:val="39"/>
    <w:unhideWhenUsed/>
    <w:qFormat/>
    <w:rsid w:val="00284700"/>
    <w:pPr>
      <w:ind w:left="440"/>
    </w:pPr>
  </w:style>
  <w:style w:type="paragraph" w:styleId="TOC5">
    <w:name w:val="toc 5"/>
    <w:basedOn w:val="Normal"/>
    <w:next w:val="Normal"/>
    <w:autoRedefine/>
    <w:uiPriority w:val="39"/>
    <w:unhideWhenUsed/>
    <w:rsid w:val="00284700"/>
    <w:pPr>
      <w:ind w:left="880"/>
    </w:pPr>
  </w:style>
  <w:style w:type="paragraph" w:styleId="TOC6">
    <w:name w:val="toc 6"/>
    <w:basedOn w:val="Normal"/>
    <w:next w:val="Normal"/>
    <w:autoRedefine/>
    <w:uiPriority w:val="39"/>
    <w:unhideWhenUsed/>
    <w:rsid w:val="00284700"/>
    <w:pPr>
      <w:ind w:left="1100"/>
    </w:pPr>
  </w:style>
  <w:style w:type="paragraph" w:styleId="TOC7">
    <w:name w:val="toc 7"/>
    <w:basedOn w:val="Normal"/>
    <w:next w:val="Normal"/>
    <w:autoRedefine/>
    <w:uiPriority w:val="39"/>
    <w:unhideWhenUsed/>
    <w:rsid w:val="00284700"/>
    <w:pPr>
      <w:ind w:left="1320"/>
    </w:pPr>
  </w:style>
  <w:style w:type="table" w:styleId="LightShading-Accent5">
    <w:name w:val="Light Shading Accent 5"/>
    <w:basedOn w:val="TableNormal"/>
    <w:uiPriority w:val="60"/>
    <w:rsid w:val="00F802D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semiHidden/>
    <w:unhideWhenUsed/>
    <w:qFormat/>
    <w:rsid w:val="00CE368A"/>
    <w:pPr>
      <w:keepLines/>
      <w:spacing w:before="480" w:after="0" w:line="276" w:lineRule="auto"/>
      <w:outlineLvl w:val="9"/>
    </w:pPr>
    <w:rPr>
      <w:rFonts w:eastAsia="MS Gothic"/>
      <w:color w:val="365F91"/>
      <w:kern w:val="0"/>
      <w:sz w:val="28"/>
      <w:szCs w:val="28"/>
      <w:lang w:eastAsia="ja-JP"/>
    </w:rPr>
  </w:style>
  <w:style w:type="paragraph" w:styleId="TOC2">
    <w:name w:val="toc 2"/>
    <w:basedOn w:val="Normal"/>
    <w:next w:val="Normal"/>
    <w:autoRedefine/>
    <w:uiPriority w:val="39"/>
    <w:semiHidden/>
    <w:unhideWhenUsed/>
    <w:qFormat/>
    <w:rsid w:val="00CE368A"/>
    <w:pPr>
      <w:spacing w:after="100" w:line="276" w:lineRule="auto"/>
      <w:ind w:left="220"/>
    </w:pPr>
    <w:rPr>
      <w:rFonts w:eastAsia="MS Mincho" w:cs="Arial"/>
      <w:lang w:eastAsia="ja-JP"/>
    </w:rPr>
  </w:style>
  <w:style w:type="character" w:styleId="FollowedHyperlink">
    <w:name w:val="FollowedHyperlink"/>
    <w:uiPriority w:val="99"/>
    <w:semiHidden/>
    <w:unhideWhenUsed/>
    <w:rsid w:val="00424910"/>
    <w:rPr>
      <w:color w:val="800080"/>
      <w:u w:val="single"/>
    </w:rPr>
  </w:style>
  <w:style w:type="table" w:styleId="LightList-Accent3">
    <w:name w:val="Light List Accent 3"/>
    <w:basedOn w:val="TableNormal"/>
    <w:uiPriority w:val="61"/>
    <w:rsid w:val="00DD59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1-Accent5">
    <w:name w:val="Medium Grid 1 Accent 5"/>
    <w:basedOn w:val="TableNormal"/>
    <w:uiPriority w:val="67"/>
    <w:rsid w:val="003922B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Grid1">
    <w:name w:val="Table Grid1"/>
    <w:basedOn w:val="TableNormal"/>
    <w:next w:val="TableGrid"/>
    <w:uiPriority w:val="39"/>
    <w:rsid w:val="002B0C7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11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0118C"/>
    <w:rPr>
      <w:rFonts w:asciiTheme="minorHAnsi" w:eastAsiaTheme="minorEastAsia" w:hAnsiTheme="minorHAnsi" w:cstheme="minorBidi"/>
      <w:sz w:val="22"/>
      <w:szCs w:val="22"/>
    </w:rPr>
  </w:style>
  <w:style w:type="character" w:customStyle="1" w:styleId="LightGrid-Accent3Char">
    <w:name w:val="Light Grid - Accent 3 Char"/>
    <w:link w:val="LightGrid-Accent3"/>
    <w:uiPriority w:val="99"/>
    <w:rsid w:val="0072553D"/>
    <w:rPr>
      <w:sz w:val="22"/>
      <w:szCs w:val="22"/>
    </w:rPr>
  </w:style>
  <w:style w:type="table" w:styleId="LightGrid-Accent3">
    <w:name w:val="Light Grid Accent 3"/>
    <w:basedOn w:val="TableNormal"/>
    <w:link w:val="LightGrid-Accent3Char"/>
    <w:uiPriority w:val="99"/>
    <w:semiHidden/>
    <w:unhideWhenUsed/>
    <w:rsid w:val="0072553D"/>
    <w:rPr>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81711">
      <w:bodyDiv w:val="1"/>
      <w:marLeft w:val="0"/>
      <w:marRight w:val="0"/>
      <w:marTop w:val="0"/>
      <w:marBottom w:val="0"/>
      <w:divBdr>
        <w:top w:val="none" w:sz="0" w:space="0" w:color="auto"/>
        <w:left w:val="none" w:sz="0" w:space="0" w:color="auto"/>
        <w:bottom w:val="none" w:sz="0" w:space="0" w:color="auto"/>
        <w:right w:val="none" w:sz="0" w:space="0" w:color="auto"/>
      </w:divBdr>
    </w:div>
    <w:div w:id="1112439399">
      <w:bodyDiv w:val="1"/>
      <w:marLeft w:val="0"/>
      <w:marRight w:val="0"/>
      <w:marTop w:val="0"/>
      <w:marBottom w:val="0"/>
      <w:divBdr>
        <w:top w:val="none" w:sz="0" w:space="0" w:color="auto"/>
        <w:left w:val="none" w:sz="0" w:space="0" w:color="auto"/>
        <w:bottom w:val="none" w:sz="0" w:space="0" w:color="auto"/>
        <w:right w:val="none" w:sz="0" w:space="0" w:color="auto"/>
      </w:divBdr>
    </w:div>
    <w:div w:id="1454133772">
      <w:bodyDiv w:val="1"/>
      <w:marLeft w:val="0"/>
      <w:marRight w:val="0"/>
      <w:marTop w:val="0"/>
      <w:marBottom w:val="0"/>
      <w:divBdr>
        <w:top w:val="none" w:sz="0" w:space="0" w:color="auto"/>
        <w:left w:val="none" w:sz="0" w:space="0" w:color="auto"/>
        <w:bottom w:val="none" w:sz="0" w:space="0" w:color="auto"/>
        <w:right w:val="none" w:sz="0" w:space="0" w:color="auto"/>
      </w:divBdr>
    </w:div>
    <w:div w:id="1509445400">
      <w:bodyDiv w:val="1"/>
      <w:marLeft w:val="0"/>
      <w:marRight w:val="0"/>
      <w:marTop w:val="0"/>
      <w:marBottom w:val="0"/>
      <w:divBdr>
        <w:top w:val="none" w:sz="0" w:space="0" w:color="auto"/>
        <w:left w:val="none" w:sz="0" w:space="0" w:color="auto"/>
        <w:bottom w:val="none" w:sz="0" w:space="0" w:color="auto"/>
        <w:right w:val="none" w:sz="0" w:space="0" w:color="auto"/>
      </w:divBdr>
    </w:div>
    <w:div w:id="1517768078">
      <w:bodyDiv w:val="1"/>
      <w:marLeft w:val="0"/>
      <w:marRight w:val="0"/>
      <w:marTop w:val="0"/>
      <w:marBottom w:val="0"/>
      <w:divBdr>
        <w:top w:val="none" w:sz="0" w:space="0" w:color="auto"/>
        <w:left w:val="none" w:sz="0" w:space="0" w:color="auto"/>
        <w:bottom w:val="none" w:sz="0" w:space="0" w:color="auto"/>
        <w:right w:val="none" w:sz="0" w:space="0" w:color="auto"/>
      </w:divBdr>
    </w:div>
    <w:div w:id="2037652290">
      <w:bodyDiv w:val="1"/>
      <w:marLeft w:val="0"/>
      <w:marRight w:val="0"/>
      <w:marTop w:val="0"/>
      <w:marBottom w:val="0"/>
      <w:divBdr>
        <w:top w:val="none" w:sz="0" w:space="0" w:color="auto"/>
        <w:left w:val="none" w:sz="0" w:space="0" w:color="auto"/>
        <w:bottom w:val="none" w:sz="0" w:space="0" w:color="auto"/>
        <w:right w:val="none" w:sz="0" w:space="0" w:color="auto"/>
      </w:divBdr>
    </w:div>
    <w:div w:id="21372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1.xml"/><Relationship Id="rId26" Type="http://schemas.openxmlformats.org/officeDocument/2006/relationships/hyperlink" Target="http://www.mass.gov/dor/businesses/programs-and-services/certificate-of-good-standing.html" TargetMode="External"/><Relationship Id="rId3" Type="http://schemas.openxmlformats.org/officeDocument/2006/relationships/styles" Target="styles.xml"/><Relationship Id="rId21" Type="http://schemas.openxmlformats.org/officeDocument/2006/relationships/hyperlink" Target="http://www.commcorp.org"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3.emf"/><Relationship Id="rId25" Type="http://schemas.openxmlformats.org/officeDocument/2006/relationships/hyperlink" Target="http://www.mass.gov/lwd/docs/dcs/wtf/dor-cert-good-standing.pdf"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mailto:trowland@commcorp.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mailto:trowland@commcorp.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commcorp.tfaforms.net/328tuesdwethurs719" TargetMode="External"/><Relationship Id="rId28" Type="http://schemas.openxmlformats.org/officeDocument/2006/relationships/header" Target="header1.xml"/><Relationship Id="rId10" Type="http://schemas.openxmlformats.org/officeDocument/2006/relationships/hyperlink" Target="http://www.commcorp.org/" TargetMode="External"/><Relationship Id="rId19" Type="http://schemas.openxmlformats.org/officeDocument/2006/relationships/hyperlink" Target="mailto:trowland@commcorp.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corp.tfaforms.net/328719" TargetMode="External"/><Relationship Id="rId14" Type="http://schemas.openxmlformats.org/officeDocument/2006/relationships/diagramQuickStyle" Target="diagrams/quickStyle1.xml"/><Relationship Id="rId22" Type="http://schemas.openxmlformats.org/officeDocument/2006/relationships/hyperlink" Target="https://commcorp.tfaforms.net/328718" TargetMode="External"/><Relationship Id="rId27" Type="http://schemas.openxmlformats.org/officeDocument/2006/relationships/hyperlink" Target="mailto:trowland@commcorp.org" TargetMode="External"/><Relationship Id="rId30"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1081A2-ACA2-4C14-AEE3-6A86B0183730}" type="doc">
      <dgm:prSet loTypeId="urn:microsoft.com/office/officeart/2005/8/layout/process1" loCatId="process" qsTypeId="urn:microsoft.com/office/officeart/2005/8/quickstyle/simple1" qsCatId="simple" csTypeId="urn:microsoft.com/office/officeart/2005/8/colors/accent1_2" csCatId="accent1" phldr="1"/>
      <dgm:spPr/>
    </dgm:pt>
    <dgm:pt modelId="{0D29A1D3-7B71-4CD0-B9EB-7438F6DE339B}">
      <dgm:prSet phldrT="[Text]"/>
      <dgm:spPr>
        <a:xfrm>
          <a:off x="0" y="336505"/>
          <a:ext cx="796528" cy="67953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Pre-Release Services</a:t>
          </a:r>
        </a:p>
      </dgm:t>
    </dgm:pt>
    <dgm:pt modelId="{F1810577-DD76-47C8-85F0-12581281647A}" type="parTrans" cxnId="{F1A23E94-AFD7-47A7-B7B7-BEDD06D55914}">
      <dgm:prSet/>
      <dgm:spPr/>
      <dgm:t>
        <a:bodyPr/>
        <a:lstStyle/>
        <a:p>
          <a:endParaRPr lang="en-US"/>
        </a:p>
      </dgm:t>
    </dgm:pt>
    <dgm:pt modelId="{857FB917-3EE7-46E0-BB34-2EA207F9B4A3}" type="sibTrans" cxnId="{F1A23E94-AFD7-47A7-B7B7-BEDD06D55914}">
      <dgm:prSet/>
      <dgm:spPr>
        <a:xfrm>
          <a:off x="876180" y="577505"/>
          <a:ext cx="168863" cy="197538"/>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21F39CFC-4C21-416C-83A1-856A537DB3B6}">
      <dgm:prSet phldrT="[Text]"/>
      <dgm:spPr>
        <a:xfrm>
          <a:off x="1115139" y="336505"/>
          <a:ext cx="796528" cy="67953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Post Release Stabilization</a:t>
          </a:r>
        </a:p>
      </dgm:t>
    </dgm:pt>
    <dgm:pt modelId="{4493C74D-1BD5-4B68-9D10-415AEA622759}" type="parTrans" cxnId="{776DCBF4-936B-4953-9B4E-1AF9976BA423}">
      <dgm:prSet/>
      <dgm:spPr/>
      <dgm:t>
        <a:bodyPr/>
        <a:lstStyle/>
        <a:p>
          <a:endParaRPr lang="en-US"/>
        </a:p>
      </dgm:t>
    </dgm:pt>
    <dgm:pt modelId="{62E906FA-6173-4FFC-9F32-06EDA3996A9D}" type="sibTrans" cxnId="{776DCBF4-936B-4953-9B4E-1AF9976BA423}">
      <dgm:prSet/>
      <dgm:spPr>
        <a:xfrm>
          <a:off x="1991320" y="577505"/>
          <a:ext cx="168863" cy="197538"/>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8EE1EC60-58AB-4220-8E92-E9B42262B341}">
      <dgm:prSet phldrT="[Text]"/>
      <dgm:spPr>
        <a:xfrm>
          <a:off x="2230278" y="336505"/>
          <a:ext cx="796528" cy="67953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Post Release Work Readiness</a:t>
          </a:r>
        </a:p>
        <a:p>
          <a:endParaRPr lang="en-US">
            <a:solidFill>
              <a:sysClr val="window" lastClr="FFFFFF"/>
            </a:solidFill>
            <a:latin typeface="Calibri" panose="020F0502020204030204"/>
            <a:ea typeface="+mn-ea"/>
            <a:cs typeface="+mn-cs"/>
          </a:endParaRPr>
        </a:p>
      </dgm:t>
    </dgm:pt>
    <dgm:pt modelId="{219DB0E1-CAA1-44F4-A116-D2C20DB01BB8}" type="parTrans" cxnId="{07ED20F6-7321-4DB3-9763-203B442EE7E5}">
      <dgm:prSet/>
      <dgm:spPr/>
      <dgm:t>
        <a:bodyPr/>
        <a:lstStyle/>
        <a:p>
          <a:endParaRPr lang="en-US"/>
        </a:p>
      </dgm:t>
    </dgm:pt>
    <dgm:pt modelId="{C993D6B2-A605-4DF4-A4BB-151DCF3EA28C}" type="sibTrans" cxnId="{07ED20F6-7321-4DB3-9763-203B442EE7E5}">
      <dgm:prSet/>
      <dgm:spPr>
        <a:xfrm>
          <a:off x="3106459" y="577505"/>
          <a:ext cx="168863" cy="197538"/>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1B5FC0EA-E9AC-4FCB-9BDB-2EF6185F9308}">
      <dgm:prSet/>
      <dgm:spPr>
        <a:xfrm>
          <a:off x="3345418" y="336505"/>
          <a:ext cx="796528" cy="67953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Post Release Occupational Training</a:t>
          </a:r>
        </a:p>
      </dgm:t>
    </dgm:pt>
    <dgm:pt modelId="{39C64E67-BEF9-4797-A4FD-7FAB7EE3F8E1}" type="parTrans" cxnId="{2A87A032-C044-41D1-BDEC-19FA0778F1CA}">
      <dgm:prSet/>
      <dgm:spPr/>
      <dgm:t>
        <a:bodyPr/>
        <a:lstStyle/>
        <a:p>
          <a:endParaRPr lang="en-US"/>
        </a:p>
      </dgm:t>
    </dgm:pt>
    <dgm:pt modelId="{295CF453-937C-4DE9-B397-35EDB16212C2}" type="sibTrans" cxnId="{2A87A032-C044-41D1-BDEC-19FA0778F1CA}">
      <dgm:prSet/>
      <dgm:spPr>
        <a:xfrm>
          <a:off x="4221599" y="577505"/>
          <a:ext cx="168863" cy="197538"/>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E2B6113F-A57C-413C-8CDE-EC4309A66688}">
      <dgm:prSet/>
      <dgm:spPr>
        <a:xfrm>
          <a:off x="4460557" y="336505"/>
          <a:ext cx="796528" cy="67953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Work Experience</a:t>
          </a:r>
        </a:p>
      </dgm:t>
    </dgm:pt>
    <dgm:pt modelId="{B0BCC4FD-ED89-4072-ACB4-D1C2286B6ED9}" type="parTrans" cxnId="{DC56623B-18A5-477F-9974-0B759DF56E92}">
      <dgm:prSet/>
      <dgm:spPr/>
      <dgm:t>
        <a:bodyPr/>
        <a:lstStyle/>
        <a:p>
          <a:endParaRPr lang="en-US"/>
        </a:p>
      </dgm:t>
    </dgm:pt>
    <dgm:pt modelId="{038C2745-A017-40BB-98F4-B0D492E41F17}" type="sibTrans" cxnId="{DC56623B-18A5-477F-9974-0B759DF56E92}">
      <dgm:prSet/>
      <dgm:spPr>
        <a:xfrm>
          <a:off x="5336738" y="577505"/>
          <a:ext cx="168863" cy="197538"/>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72854F88-8D69-428B-9C4A-C64D3A0F509A}">
      <dgm:prSet/>
      <dgm:spPr>
        <a:xfrm>
          <a:off x="5575696" y="336505"/>
          <a:ext cx="796528" cy="67953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Placement Services</a:t>
          </a:r>
        </a:p>
      </dgm:t>
    </dgm:pt>
    <dgm:pt modelId="{0997AEB2-E9DC-4B44-B807-7F6496823E9B}" type="parTrans" cxnId="{0BAEFA63-8198-4237-B85F-AC7A43744B63}">
      <dgm:prSet/>
      <dgm:spPr/>
      <dgm:t>
        <a:bodyPr/>
        <a:lstStyle/>
        <a:p>
          <a:endParaRPr lang="en-US"/>
        </a:p>
      </dgm:t>
    </dgm:pt>
    <dgm:pt modelId="{36C4B8A3-2D36-4471-82DC-ABC00034EA47}" type="sibTrans" cxnId="{0BAEFA63-8198-4237-B85F-AC7A43744B63}">
      <dgm:prSet/>
      <dgm:spPr/>
      <dgm:t>
        <a:bodyPr/>
        <a:lstStyle/>
        <a:p>
          <a:endParaRPr lang="en-US"/>
        </a:p>
      </dgm:t>
    </dgm:pt>
    <dgm:pt modelId="{62EE5360-23F5-46F0-8E08-D8CAE6767BF1}">
      <dgm:prSet/>
      <dgm:spPr/>
      <dgm:t>
        <a:bodyPr/>
        <a:lstStyle/>
        <a:p>
          <a:r>
            <a:rPr lang="en-US"/>
            <a:t>Unsubsideixed Placement</a:t>
          </a:r>
        </a:p>
      </dgm:t>
    </dgm:pt>
    <dgm:pt modelId="{CBA4B1D2-E283-4DC7-A260-72255FB4A9D5}" type="parTrans" cxnId="{88162D1B-22F9-40E6-90AB-2318CA575EE8}">
      <dgm:prSet/>
      <dgm:spPr/>
    </dgm:pt>
    <dgm:pt modelId="{5B76D8F5-DDB2-4470-9EA5-933C07064337}" type="sibTrans" cxnId="{88162D1B-22F9-40E6-90AB-2318CA575EE8}">
      <dgm:prSet/>
      <dgm:spPr/>
    </dgm:pt>
    <dgm:pt modelId="{14D4C2A9-19BF-4EA3-8812-8B9F8EDDA27F}" type="pres">
      <dgm:prSet presAssocID="{901081A2-ACA2-4C14-AEE3-6A86B0183730}" presName="Name0" presStyleCnt="0">
        <dgm:presLayoutVars>
          <dgm:dir/>
          <dgm:resizeHandles val="exact"/>
        </dgm:presLayoutVars>
      </dgm:prSet>
      <dgm:spPr/>
    </dgm:pt>
    <dgm:pt modelId="{83E18DCB-4F44-4872-9842-48A24634A577}" type="pres">
      <dgm:prSet presAssocID="{0D29A1D3-7B71-4CD0-B9EB-7438F6DE339B}" presName="node" presStyleLbl="node1" presStyleIdx="0" presStyleCnt="7">
        <dgm:presLayoutVars>
          <dgm:bulletEnabled val="1"/>
        </dgm:presLayoutVars>
      </dgm:prSet>
      <dgm:spPr>
        <a:prstGeom prst="roundRect">
          <a:avLst>
            <a:gd name="adj" fmla="val 10000"/>
          </a:avLst>
        </a:prstGeom>
      </dgm:spPr>
      <dgm:t>
        <a:bodyPr/>
        <a:lstStyle/>
        <a:p>
          <a:endParaRPr lang="en-US"/>
        </a:p>
      </dgm:t>
    </dgm:pt>
    <dgm:pt modelId="{D97FD3B4-58DC-466B-AEEE-2D6960DCA793}" type="pres">
      <dgm:prSet presAssocID="{857FB917-3EE7-46E0-BB34-2EA207F9B4A3}" presName="sibTrans" presStyleLbl="sibTrans2D1" presStyleIdx="0" presStyleCnt="6"/>
      <dgm:spPr>
        <a:prstGeom prst="rightArrow">
          <a:avLst>
            <a:gd name="adj1" fmla="val 60000"/>
            <a:gd name="adj2" fmla="val 50000"/>
          </a:avLst>
        </a:prstGeom>
      </dgm:spPr>
      <dgm:t>
        <a:bodyPr/>
        <a:lstStyle/>
        <a:p>
          <a:endParaRPr lang="en-US"/>
        </a:p>
      </dgm:t>
    </dgm:pt>
    <dgm:pt modelId="{86A0C927-F46C-4C6B-988F-726871368A9A}" type="pres">
      <dgm:prSet presAssocID="{857FB917-3EE7-46E0-BB34-2EA207F9B4A3}" presName="connectorText" presStyleLbl="sibTrans2D1" presStyleIdx="0" presStyleCnt="6"/>
      <dgm:spPr/>
      <dgm:t>
        <a:bodyPr/>
        <a:lstStyle/>
        <a:p>
          <a:endParaRPr lang="en-US"/>
        </a:p>
      </dgm:t>
    </dgm:pt>
    <dgm:pt modelId="{AEBB5758-CB92-411E-8ED4-7800EC1E9E20}" type="pres">
      <dgm:prSet presAssocID="{21F39CFC-4C21-416C-83A1-856A537DB3B6}" presName="node" presStyleLbl="node1" presStyleIdx="1" presStyleCnt="7">
        <dgm:presLayoutVars>
          <dgm:bulletEnabled val="1"/>
        </dgm:presLayoutVars>
      </dgm:prSet>
      <dgm:spPr>
        <a:prstGeom prst="roundRect">
          <a:avLst>
            <a:gd name="adj" fmla="val 10000"/>
          </a:avLst>
        </a:prstGeom>
      </dgm:spPr>
      <dgm:t>
        <a:bodyPr/>
        <a:lstStyle/>
        <a:p>
          <a:endParaRPr lang="en-US"/>
        </a:p>
      </dgm:t>
    </dgm:pt>
    <dgm:pt modelId="{6D29E354-2CD6-4D42-B4AE-C5957BE84669}" type="pres">
      <dgm:prSet presAssocID="{62E906FA-6173-4FFC-9F32-06EDA3996A9D}" presName="sibTrans" presStyleLbl="sibTrans2D1" presStyleIdx="1" presStyleCnt="6"/>
      <dgm:spPr>
        <a:prstGeom prst="rightArrow">
          <a:avLst>
            <a:gd name="adj1" fmla="val 60000"/>
            <a:gd name="adj2" fmla="val 50000"/>
          </a:avLst>
        </a:prstGeom>
      </dgm:spPr>
      <dgm:t>
        <a:bodyPr/>
        <a:lstStyle/>
        <a:p>
          <a:endParaRPr lang="en-US"/>
        </a:p>
      </dgm:t>
    </dgm:pt>
    <dgm:pt modelId="{505D9076-575B-449C-95FB-1B0FAFD4AAE1}" type="pres">
      <dgm:prSet presAssocID="{62E906FA-6173-4FFC-9F32-06EDA3996A9D}" presName="connectorText" presStyleLbl="sibTrans2D1" presStyleIdx="1" presStyleCnt="6"/>
      <dgm:spPr/>
      <dgm:t>
        <a:bodyPr/>
        <a:lstStyle/>
        <a:p>
          <a:endParaRPr lang="en-US"/>
        </a:p>
      </dgm:t>
    </dgm:pt>
    <dgm:pt modelId="{79F1D100-2D91-4F3C-8098-664762BDE03B}" type="pres">
      <dgm:prSet presAssocID="{8EE1EC60-58AB-4220-8E92-E9B42262B341}" presName="node" presStyleLbl="node1" presStyleIdx="2" presStyleCnt="7">
        <dgm:presLayoutVars>
          <dgm:bulletEnabled val="1"/>
        </dgm:presLayoutVars>
      </dgm:prSet>
      <dgm:spPr>
        <a:prstGeom prst="roundRect">
          <a:avLst>
            <a:gd name="adj" fmla="val 10000"/>
          </a:avLst>
        </a:prstGeom>
      </dgm:spPr>
      <dgm:t>
        <a:bodyPr/>
        <a:lstStyle/>
        <a:p>
          <a:endParaRPr lang="en-US"/>
        </a:p>
      </dgm:t>
    </dgm:pt>
    <dgm:pt modelId="{C397282D-9673-4427-B427-72500470C7BA}" type="pres">
      <dgm:prSet presAssocID="{C993D6B2-A605-4DF4-A4BB-151DCF3EA28C}" presName="sibTrans" presStyleLbl="sibTrans2D1" presStyleIdx="2" presStyleCnt="6"/>
      <dgm:spPr>
        <a:prstGeom prst="rightArrow">
          <a:avLst>
            <a:gd name="adj1" fmla="val 60000"/>
            <a:gd name="adj2" fmla="val 50000"/>
          </a:avLst>
        </a:prstGeom>
      </dgm:spPr>
      <dgm:t>
        <a:bodyPr/>
        <a:lstStyle/>
        <a:p>
          <a:endParaRPr lang="en-US"/>
        </a:p>
      </dgm:t>
    </dgm:pt>
    <dgm:pt modelId="{0389AB5D-5B79-4C9B-B9A8-96153B928C2B}" type="pres">
      <dgm:prSet presAssocID="{C993D6B2-A605-4DF4-A4BB-151DCF3EA28C}" presName="connectorText" presStyleLbl="sibTrans2D1" presStyleIdx="2" presStyleCnt="6"/>
      <dgm:spPr/>
      <dgm:t>
        <a:bodyPr/>
        <a:lstStyle/>
        <a:p>
          <a:endParaRPr lang="en-US"/>
        </a:p>
      </dgm:t>
    </dgm:pt>
    <dgm:pt modelId="{F7DE43B1-A552-4669-AD88-74016F639266}" type="pres">
      <dgm:prSet presAssocID="{1B5FC0EA-E9AC-4FCB-9BDB-2EF6185F9308}" presName="node" presStyleLbl="node1" presStyleIdx="3" presStyleCnt="7">
        <dgm:presLayoutVars>
          <dgm:bulletEnabled val="1"/>
        </dgm:presLayoutVars>
      </dgm:prSet>
      <dgm:spPr>
        <a:prstGeom prst="roundRect">
          <a:avLst>
            <a:gd name="adj" fmla="val 10000"/>
          </a:avLst>
        </a:prstGeom>
      </dgm:spPr>
      <dgm:t>
        <a:bodyPr/>
        <a:lstStyle/>
        <a:p>
          <a:endParaRPr lang="en-US"/>
        </a:p>
      </dgm:t>
    </dgm:pt>
    <dgm:pt modelId="{716F39D7-C2BC-4581-B58F-4F470EF2D81E}" type="pres">
      <dgm:prSet presAssocID="{295CF453-937C-4DE9-B397-35EDB16212C2}" presName="sibTrans" presStyleLbl="sibTrans2D1" presStyleIdx="3" presStyleCnt="6"/>
      <dgm:spPr>
        <a:prstGeom prst="rightArrow">
          <a:avLst>
            <a:gd name="adj1" fmla="val 60000"/>
            <a:gd name="adj2" fmla="val 50000"/>
          </a:avLst>
        </a:prstGeom>
      </dgm:spPr>
      <dgm:t>
        <a:bodyPr/>
        <a:lstStyle/>
        <a:p>
          <a:endParaRPr lang="en-US"/>
        </a:p>
      </dgm:t>
    </dgm:pt>
    <dgm:pt modelId="{E3F619BA-E5F0-4542-9755-BB957E5CCFBF}" type="pres">
      <dgm:prSet presAssocID="{295CF453-937C-4DE9-B397-35EDB16212C2}" presName="connectorText" presStyleLbl="sibTrans2D1" presStyleIdx="3" presStyleCnt="6"/>
      <dgm:spPr/>
      <dgm:t>
        <a:bodyPr/>
        <a:lstStyle/>
        <a:p>
          <a:endParaRPr lang="en-US"/>
        </a:p>
      </dgm:t>
    </dgm:pt>
    <dgm:pt modelId="{06B40189-6E8A-4060-88E9-893982A4149A}" type="pres">
      <dgm:prSet presAssocID="{E2B6113F-A57C-413C-8CDE-EC4309A66688}" presName="node" presStyleLbl="node1" presStyleIdx="4" presStyleCnt="7">
        <dgm:presLayoutVars>
          <dgm:bulletEnabled val="1"/>
        </dgm:presLayoutVars>
      </dgm:prSet>
      <dgm:spPr>
        <a:prstGeom prst="roundRect">
          <a:avLst>
            <a:gd name="adj" fmla="val 10000"/>
          </a:avLst>
        </a:prstGeom>
      </dgm:spPr>
      <dgm:t>
        <a:bodyPr/>
        <a:lstStyle/>
        <a:p>
          <a:endParaRPr lang="en-US"/>
        </a:p>
      </dgm:t>
    </dgm:pt>
    <dgm:pt modelId="{4FADD904-6E7B-4003-BE77-41EF41768C2D}" type="pres">
      <dgm:prSet presAssocID="{038C2745-A017-40BB-98F4-B0D492E41F17}" presName="sibTrans" presStyleLbl="sibTrans2D1" presStyleIdx="4" presStyleCnt="6"/>
      <dgm:spPr>
        <a:prstGeom prst="rightArrow">
          <a:avLst>
            <a:gd name="adj1" fmla="val 60000"/>
            <a:gd name="adj2" fmla="val 50000"/>
          </a:avLst>
        </a:prstGeom>
      </dgm:spPr>
      <dgm:t>
        <a:bodyPr/>
        <a:lstStyle/>
        <a:p>
          <a:endParaRPr lang="en-US"/>
        </a:p>
      </dgm:t>
    </dgm:pt>
    <dgm:pt modelId="{743635F8-043C-40E1-8915-1312C1FF8FEE}" type="pres">
      <dgm:prSet presAssocID="{038C2745-A017-40BB-98F4-B0D492E41F17}" presName="connectorText" presStyleLbl="sibTrans2D1" presStyleIdx="4" presStyleCnt="6"/>
      <dgm:spPr/>
      <dgm:t>
        <a:bodyPr/>
        <a:lstStyle/>
        <a:p>
          <a:endParaRPr lang="en-US"/>
        </a:p>
      </dgm:t>
    </dgm:pt>
    <dgm:pt modelId="{F83BE536-0694-4CD3-8C58-D8470F2DF535}" type="pres">
      <dgm:prSet presAssocID="{72854F88-8D69-428B-9C4A-C64D3A0F509A}" presName="node" presStyleLbl="node1" presStyleIdx="5" presStyleCnt="7">
        <dgm:presLayoutVars>
          <dgm:bulletEnabled val="1"/>
        </dgm:presLayoutVars>
      </dgm:prSet>
      <dgm:spPr>
        <a:prstGeom prst="roundRect">
          <a:avLst>
            <a:gd name="adj" fmla="val 10000"/>
          </a:avLst>
        </a:prstGeom>
      </dgm:spPr>
      <dgm:t>
        <a:bodyPr/>
        <a:lstStyle/>
        <a:p>
          <a:endParaRPr lang="en-US"/>
        </a:p>
      </dgm:t>
    </dgm:pt>
    <dgm:pt modelId="{48A5E0AC-9FC1-4B89-9BAA-F3D62437C445}" type="pres">
      <dgm:prSet presAssocID="{36C4B8A3-2D36-4471-82DC-ABC00034EA47}" presName="sibTrans" presStyleLbl="sibTrans2D1" presStyleIdx="5" presStyleCnt="6"/>
      <dgm:spPr/>
      <dgm:t>
        <a:bodyPr/>
        <a:lstStyle/>
        <a:p>
          <a:endParaRPr lang="en-US"/>
        </a:p>
      </dgm:t>
    </dgm:pt>
    <dgm:pt modelId="{D299ABF6-B74A-4FE1-A8C7-33701F3575E1}" type="pres">
      <dgm:prSet presAssocID="{36C4B8A3-2D36-4471-82DC-ABC00034EA47}" presName="connectorText" presStyleLbl="sibTrans2D1" presStyleIdx="5" presStyleCnt="6"/>
      <dgm:spPr/>
      <dgm:t>
        <a:bodyPr/>
        <a:lstStyle/>
        <a:p>
          <a:endParaRPr lang="en-US"/>
        </a:p>
      </dgm:t>
    </dgm:pt>
    <dgm:pt modelId="{8A58588F-442B-4DD6-9D95-A17F042B29D7}" type="pres">
      <dgm:prSet presAssocID="{62EE5360-23F5-46F0-8E08-D8CAE6767BF1}" presName="node" presStyleLbl="node1" presStyleIdx="6" presStyleCnt="7">
        <dgm:presLayoutVars>
          <dgm:bulletEnabled val="1"/>
        </dgm:presLayoutVars>
      </dgm:prSet>
      <dgm:spPr/>
      <dgm:t>
        <a:bodyPr/>
        <a:lstStyle/>
        <a:p>
          <a:endParaRPr lang="en-US"/>
        </a:p>
      </dgm:t>
    </dgm:pt>
  </dgm:ptLst>
  <dgm:cxnLst>
    <dgm:cxn modelId="{15228FF1-AD82-482C-A15F-4839F588BADE}" type="presOf" srcId="{72854F88-8D69-428B-9C4A-C64D3A0F509A}" destId="{F83BE536-0694-4CD3-8C58-D8470F2DF535}" srcOrd="0" destOrd="0" presId="urn:microsoft.com/office/officeart/2005/8/layout/process1"/>
    <dgm:cxn modelId="{162A90C7-B922-42B0-9AC1-DEF0AC56D116}" type="presOf" srcId="{295CF453-937C-4DE9-B397-35EDB16212C2}" destId="{716F39D7-C2BC-4581-B58F-4F470EF2D81E}" srcOrd="0" destOrd="0" presId="urn:microsoft.com/office/officeart/2005/8/layout/process1"/>
    <dgm:cxn modelId="{E32CC19C-3312-4078-9B4E-70479539C10D}" type="presOf" srcId="{C993D6B2-A605-4DF4-A4BB-151DCF3EA28C}" destId="{0389AB5D-5B79-4C9B-B9A8-96153B928C2B}" srcOrd="1" destOrd="0" presId="urn:microsoft.com/office/officeart/2005/8/layout/process1"/>
    <dgm:cxn modelId="{B626F282-BCD5-4F40-B731-6F76DB686698}" type="presOf" srcId="{36C4B8A3-2D36-4471-82DC-ABC00034EA47}" destId="{D299ABF6-B74A-4FE1-A8C7-33701F3575E1}" srcOrd="1" destOrd="0" presId="urn:microsoft.com/office/officeart/2005/8/layout/process1"/>
    <dgm:cxn modelId="{20E6A15D-A1AB-40BE-B9A0-64789986F634}" type="presOf" srcId="{295CF453-937C-4DE9-B397-35EDB16212C2}" destId="{E3F619BA-E5F0-4542-9755-BB957E5CCFBF}" srcOrd="1" destOrd="0" presId="urn:microsoft.com/office/officeart/2005/8/layout/process1"/>
    <dgm:cxn modelId="{B5A26C05-E885-493A-9190-7B7DEF460771}" type="presOf" srcId="{8EE1EC60-58AB-4220-8E92-E9B42262B341}" destId="{79F1D100-2D91-4F3C-8098-664762BDE03B}" srcOrd="0" destOrd="0" presId="urn:microsoft.com/office/officeart/2005/8/layout/process1"/>
    <dgm:cxn modelId="{335F054D-5359-4909-BABC-A6BCAAAD7974}" type="presOf" srcId="{0D29A1D3-7B71-4CD0-B9EB-7438F6DE339B}" destId="{83E18DCB-4F44-4872-9842-48A24634A577}" srcOrd="0" destOrd="0" presId="urn:microsoft.com/office/officeart/2005/8/layout/process1"/>
    <dgm:cxn modelId="{DC56623B-18A5-477F-9974-0B759DF56E92}" srcId="{901081A2-ACA2-4C14-AEE3-6A86B0183730}" destId="{E2B6113F-A57C-413C-8CDE-EC4309A66688}" srcOrd="4" destOrd="0" parTransId="{B0BCC4FD-ED89-4072-ACB4-D1C2286B6ED9}" sibTransId="{038C2745-A017-40BB-98F4-B0D492E41F17}"/>
    <dgm:cxn modelId="{4BA3003E-8EF3-48C6-BABB-8DB88AF5F7E3}" type="presOf" srcId="{1B5FC0EA-E9AC-4FCB-9BDB-2EF6185F9308}" destId="{F7DE43B1-A552-4669-AD88-74016F639266}" srcOrd="0" destOrd="0" presId="urn:microsoft.com/office/officeart/2005/8/layout/process1"/>
    <dgm:cxn modelId="{F1A23E94-AFD7-47A7-B7B7-BEDD06D55914}" srcId="{901081A2-ACA2-4C14-AEE3-6A86B0183730}" destId="{0D29A1D3-7B71-4CD0-B9EB-7438F6DE339B}" srcOrd="0" destOrd="0" parTransId="{F1810577-DD76-47C8-85F0-12581281647A}" sibTransId="{857FB917-3EE7-46E0-BB34-2EA207F9B4A3}"/>
    <dgm:cxn modelId="{D88E27BE-F898-4939-9289-1A38A2311DBB}" type="presOf" srcId="{62EE5360-23F5-46F0-8E08-D8CAE6767BF1}" destId="{8A58588F-442B-4DD6-9D95-A17F042B29D7}" srcOrd="0" destOrd="0" presId="urn:microsoft.com/office/officeart/2005/8/layout/process1"/>
    <dgm:cxn modelId="{16304DC4-CA22-4F09-96FE-1CCEAB887D2B}" type="presOf" srcId="{857FB917-3EE7-46E0-BB34-2EA207F9B4A3}" destId="{D97FD3B4-58DC-466B-AEEE-2D6960DCA793}" srcOrd="0" destOrd="0" presId="urn:microsoft.com/office/officeart/2005/8/layout/process1"/>
    <dgm:cxn modelId="{A5B700C6-A513-4A8C-AAB8-70AA1C7E5213}" type="presOf" srcId="{038C2745-A017-40BB-98F4-B0D492E41F17}" destId="{743635F8-043C-40E1-8915-1312C1FF8FEE}" srcOrd="1" destOrd="0" presId="urn:microsoft.com/office/officeart/2005/8/layout/process1"/>
    <dgm:cxn modelId="{94C75599-41FB-4016-8C0B-DF0F645F3AAA}" type="presOf" srcId="{901081A2-ACA2-4C14-AEE3-6A86B0183730}" destId="{14D4C2A9-19BF-4EA3-8812-8B9F8EDDA27F}" srcOrd="0" destOrd="0" presId="urn:microsoft.com/office/officeart/2005/8/layout/process1"/>
    <dgm:cxn modelId="{0BAEFA63-8198-4237-B85F-AC7A43744B63}" srcId="{901081A2-ACA2-4C14-AEE3-6A86B0183730}" destId="{72854F88-8D69-428B-9C4A-C64D3A0F509A}" srcOrd="5" destOrd="0" parTransId="{0997AEB2-E9DC-4B44-B807-7F6496823E9B}" sibTransId="{36C4B8A3-2D36-4471-82DC-ABC00034EA47}"/>
    <dgm:cxn modelId="{9C6C67E5-FCA4-40C3-9A60-E6782E2706EA}" type="presOf" srcId="{62E906FA-6173-4FFC-9F32-06EDA3996A9D}" destId="{505D9076-575B-449C-95FB-1B0FAFD4AAE1}" srcOrd="1" destOrd="0" presId="urn:microsoft.com/office/officeart/2005/8/layout/process1"/>
    <dgm:cxn modelId="{518B30FC-0892-4AB3-9F35-D93781390BC3}" type="presOf" srcId="{857FB917-3EE7-46E0-BB34-2EA207F9B4A3}" destId="{86A0C927-F46C-4C6B-988F-726871368A9A}" srcOrd="1" destOrd="0" presId="urn:microsoft.com/office/officeart/2005/8/layout/process1"/>
    <dgm:cxn modelId="{07ED20F6-7321-4DB3-9763-203B442EE7E5}" srcId="{901081A2-ACA2-4C14-AEE3-6A86B0183730}" destId="{8EE1EC60-58AB-4220-8E92-E9B42262B341}" srcOrd="2" destOrd="0" parTransId="{219DB0E1-CAA1-44F4-A116-D2C20DB01BB8}" sibTransId="{C993D6B2-A605-4DF4-A4BB-151DCF3EA28C}"/>
    <dgm:cxn modelId="{1CF3E28B-EFCD-4FCD-B36B-5929896C018F}" type="presOf" srcId="{038C2745-A017-40BB-98F4-B0D492E41F17}" destId="{4FADD904-6E7B-4003-BE77-41EF41768C2D}" srcOrd="0" destOrd="0" presId="urn:microsoft.com/office/officeart/2005/8/layout/process1"/>
    <dgm:cxn modelId="{2A87A032-C044-41D1-BDEC-19FA0778F1CA}" srcId="{901081A2-ACA2-4C14-AEE3-6A86B0183730}" destId="{1B5FC0EA-E9AC-4FCB-9BDB-2EF6185F9308}" srcOrd="3" destOrd="0" parTransId="{39C64E67-BEF9-4797-A4FD-7FAB7EE3F8E1}" sibTransId="{295CF453-937C-4DE9-B397-35EDB16212C2}"/>
    <dgm:cxn modelId="{88162D1B-22F9-40E6-90AB-2318CA575EE8}" srcId="{901081A2-ACA2-4C14-AEE3-6A86B0183730}" destId="{62EE5360-23F5-46F0-8E08-D8CAE6767BF1}" srcOrd="6" destOrd="0" parTransId="{CBA4B1D2-E283-4DC7-A260-72255FB4A9D5}" sibTransId="{5B76D8F5-DDB2-4470-9EA5-933C07064337}"/>
    <dgm:cxn modelId="{DC7BCA57-C068-4804-94CC-24C36CD917FE}" type="presOf" srcId="{36C4B8A3-2D36-4471-82DC-ABC00034EA47}" destId="{48A5E0AC-9FC1-4B89-9BAA-F3D62437C445}" srcOrd="0" destOrd="0" presId="urn:microsoft.com/office/officeart/2005/8/layout/process1"/>
    <dgm:cxn modelId="{1664097A-0DBF-4DE2-B5CC-0264F405BB7C}" type="presOf" srcId="{62E906FA-6173-4FFC-9F32-06EDA3996A9D}" destId="{6D29E354-2CD6-4D42-B4AE-C5957BE84669}" srcOrd="0" destOrd="0" presId="urn:microsoft.com/office/officeart/2005/8/layout/process1"/>
    <dgm:cxn modelId="{3DF048CE-C430-4350-8274-5EAFFFE5EAF1}" type="presOf" srcId="{C993D6B2-A605-4DF4-A4BB-151DCF3EA28C}" destId="{C397282D-9673-4427-B427-72500470C7BA}" srcOrd="0" destOrd="0" presId="urn:microsoft.com/office/officeart/2005/8/layout/process1"/>
    <dgm:cxn modelId="{776DCBF4-936B-4953-9B4E-1AF9976BA423}" srcId="{901081A2-ACA2-4C14-AEE3-6A86B0183730}" destId="{21F39CFC-4C21-416C-83A1-856A537DB3B6}" srcOrd="1" destOrd="0" parTransId="{4493C74D-1BD5-4B68-9D10-415AEA622759}" sibTransId="{62E906FA-6173-4FFC-9F32-06EDA3996A9D}"/>
    <dgm:cxn modelId="{F40A3D90-DEAD-4C96-A76E-6D86FD3AF277}" type="presOf" srcId="{21F39CFC-4C21-416C-83A1-856A537DB3B6}" destId="{AEBB5758-CB92-411E-8ED4-7800EC1E9E20}" srcOrd="0" destOrd="0" presId="urn:microsoft.com/office/officeart/2005/8/layout/process1"/>
    <dgm:cxn modelId="{FA1F3140-335E-4C51-BD79-0E0107A28C3D}" type="presOf" srcId="{E2B6113F-A57C-413C-8CDE-EC4309A66688}" destId="{06B40189-6E8A-4060-88E9-893982A4149A}" srcOrd="0" destOrd="0" presId="urn:microsoft.com/office/officeart/2005/8/layout/process1"/>
    <dgm:cxn modelId="{DA866420-B459-4665-9F72-E3715BA3BF27}" type="presParOf" srcId="{14D4C2A9-19BF-4EA3-8812-8B9F8EDDA27F}" destId="{83E18DCB-4F44-4872-9842-48A24634A577}" srcOrd="0" destOrd="0" presId="urn:microsoft.com/office/officeart/2005/8/layout/process1"/>
    <dgm:cxn modelId="{826DACB1-B5DF-4F42-A93A-8163CD3A4DEF}" type="presParOf" srcId="{14D4C2A9-19BF-4EA3-8812-8B9F8EDDA27F}" destId="{D97FD3B4-58DC-466B-AEEE-2D6960DCA793}" srcOrd="1" destOrd="0" presId="urn:microsoft.com/office/officeart/2005/8/layout/process1"/>
    <dgm:cxn modelId="{F9BE826D-0807-4AE2-964F-85B492AEE265}" type="presParOf" srcId="{D97FD3B4-58DC-466B-AEEE-2D6960DCA793}" destId="{86A0C927-F46C-4C6B-988F-726871368A9A}" srcOrd="0" destOrd="0" presId="urn:microsoft.com/office/officeart/2005/8/layout/process1"/>
    <dgm:cxn modelId="{69A8AA1F-624B-4923-AA80-B78ECCBE5587}" type="presParOf" srcId="{14D4C2A9-19BF-4EA3-8812-8B9F8EDDA27F}" destId="{AEBB5758-CB92-411E-8ED4-7800EC1E9E20}" srcOrd="2" destOrd="0" presId="urn:microsoft.com/office/officeart/2005/8/layout/process1"/>
    <dgm:cxn modelId="{DDAA4DFC-397F-46C4-8F5C-7FBD35183F48}" type="presParOf" srcId="{14D4C2A9-19BF-4EA3-8812-8B9F8EDDA27F}" destId="{6D29E354-2CD6-4D42-B4AE-C5957BE84669}" srcOrd="3" destOrd="0" presId="urn:microsoft.com/office/officeart/2005/8/layout/process1"/>
    <dgm:cxn modelId="{5477A0EA-9272-4A91-9FCC-59D4BC77F0B1}" type="presParOf" srcId="{6D29E354-2CD6-4D42-B4AE-C5957BE84669}" destId="{505D9076-575B-449C-95FB-1B0FAFD4AAE1}" srcOrd="0" destOrd="0" presId="urn:microsoft.com/office/officeart/2005/8/layout/process1"/>
    <dgm:cxn modelId="{BCE795F1-DAC6-4231-9891-9FDD40E8939E}" type="presParOf" srcId="{14D4C2A9-19BF-4EA3-8812-8B9F8EDDA27F}" destId="{79F1D100-2D91-4F3C-8098-664762BDE03B}" srcOrd="4" destOrd="0" presId="urn:microsoft.com/office/officeart/2005/8/layout/process1"/>
    <dgm:cxn modelId="{C90348EA-0D83-48B7-A977-ACF42E45BA7E}" type="presParOf" srcId="{14D4C2A9-19BF-4EA3-8812-8B9F8EDDA27F}" destId="{C397282D-9673-4427-B427-72500470C7BA}" srcOrd="5" destOrd="0" presId="urn:microsoft.com/office/officeart/2005/8/layout/process1"/>
    <dgm:cxn modelId="{A31F73FF-F94A-41EE-8DD4-467F92CC8FCB}" type="presParOf" srcId="{C397282D-9673-4427-B427-72500470C7BA}" destId="{0389AB5D-5B79-4C9B-B9A8-96153B928C2B}" srcOrd="0" destOrd="0" presId="urn:microsoft.com/office/officeart/2005/8/layout/process1"/>
    <dgm:cxn modelId="{CDFB8414-FD14-4713-BF3F-ABB9E47EC290}" type="presParOf" srcId="{14D4C2A9-19BF-4EA3-8812-8B9F8EDDA27F}" destId="{F7DE43B1-A552-4669-AD88-74016F639266}" srcOrd="6" destOrd="0" presId="urn:microsoft.com/office/officeart/2005/8/layout/process1"/>
    <dgm:cxn modelId="{73AEA379-D5B3-472D-9F2E-FA54CE67A063}" type="presParOf" srcId="{14D4C2A9-19BF-4EA3-8812-8B9F8EDDA27F}" destId="{716F39D7-C2BC-4581-B58F-4F470EF2D81E}" srcOrd="7" destOrd="0" presId="urn:microsoft.com/office/officeart/2005/8/layout/process1"/>
    <dgm:cxn modelId="{2F944113-42E9-4DAA-B1D8-58E45163945A}" type="presParOf" srcId="{716F39D7-C2BC-4581-B58F-4F470EF2D81E}" destId="{E3F619BA-E5F0-4542-9755-BB957E5CCFBF}" srcOrd="0" destOrd="0" presId="urn:microsoft.com/office/officeart/2005/8/layout/process1"/>
    <dgm:cxn modelId="{E00667B4-5821-4937-9CAE-0289B39F4858}" type="presParOf" srcId="{14D4C2A9-19BF-4EA3-8812-8B9F8EDDA27F}" destId="{06B40189-6E8A-4060-88E9-893982A4149A}" srcOrd="8" destOrd="0" presId="urn:microsoft.com/office/officeart/2005/8/layout/process1"/>
    <dgm:cxn modelId="{7ED23338-7D53-4079-9EB9-E2E45D31150E}" type="presParOf" srcId="{14D4C2A9-19BF-4EA3-8812-8B9F8EDDA27F}" destId="{4FADD904-6E7B-4003-BE77-41EF41768C2D}" srcOrd="9" destOrd="0" presId="urn:microsoft.com/office/officeart/2005/8/layout/process1"/>
    <dgm:cxn modelId="{D441046A-800B-4512-BABC-ED9C1528704F}" type="presParOf" srcId="{4FADD904-6E7B-4003-BE77-41EF41768C2D}" destId="{743635F8-043C-40E1-8915-1312C1FF8FEE}" srcOrd="0" destOrd="0" presId="urn:microsoft.com/office/officeart/2005/8/layout/process1"/>
    <dgm:cxn modelId="{919EEB99-CB7C-4C25-80C8-8E8ADD50F488}" type="presParOf" srcId="{14D4C2A9-19BF-4EA3-8812-8B9F8EDDA27F}" destId="{F83BE536-0694-4CD3-8C58-D8470F2DF535}" srcOrd="10" destOrd="0" presId="urn:microsoft.com/office/officeart/2005/8/layout/process1"/>
    <dgm:cxn modelId="{E793A53C-9D57-4C95-A622-964784EC3EF1}" type="presParOf" srcId="{14D4C2A9-19BF-4EA3-8812-8B9F8EDDA27F}" destId="{48A5E0AC-9FC1-4B89-9BAA-F3D62437C445}" srcOrd="11" destOrd="0" presId="urn:microsoft.com/office/officeart/2005/8/layout/process1"/>
    <dgm:cxn modelId="{984D8F75-B8CA-43B9-99EB-555AF5019F7B}" type="presParOf" srcId="{48A5E0AC-9FC1-4B89-9BAA-F3D62437C445}" destId="{D299ABF6-B74A-4FE1-A8C7-33701F3575E1}" srcOrd="0" destOrd="0" presId="urn:microsoft.com/office/officeart/2005/8/layout/process1"/>
    <dgm:cxn modelId="{F70C173D-99A0-4466-89AD-D141D27926CC}" type="presParOf" srcId="{14D4C2A9-19BF-4EA3-8812-8B9F8EDDA27F}" destId="{8A58588F-442B-4DD6-9D95-A17F042B29D7}" srcOrd="12"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E18DCB-4F44-4872-9842-48A24634A577}">
      <dsp:nvSpPr>
        <dsp:cNvPr id="0" name=""/>
        <dsp:cNvSpPr/>
      </dsp:nvSpPr>
      <dsp:spPr>
        <a:xfrm>
          <a:off x="1276" y="381621"/>
          <a:ext cx="483274" cy="3035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Pre-Release Services</a:t>
          </a:r>
        </a:p>
      </dsp:txBody>
      <dsp:txXfrm>
        <a:off x="10167" y="390512"/>
        <a:ext cx="465492" cy="285774"/>
      </dsp:txXfrm>
    </dsp:sp>
    <dsp:sp modelId="{D97FD3B4-58DC-466B-AEEE-2D6960DCA793}">
      <dsp:nvSpPr>
        <dsp:cNvPr id="0" name=""/>
        <dsp:cNvSpPr/>
      </dsp:nvSpPr>
      <dsp:spPr>
        <a:xfrm>
          <a:off x="532877" y="473473"/>
          <a:ext cx="102454" cy="11985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solidFill>
              <a:sysClr val="window" lastClr="FFFFFF"/>
            </a:solidFill>
            <a:latin typeface="Calibri" panose="020F0502020204030204"/>
            <a:ea typeface="+mn-ea"/>
            <a:cs typeface="+mn-cs"/>
          </a:endParaRPr>
        </a:p>
      </dsp:txBody>
      <dsp:txXfrm>
        <a:off x="532877" y="497443"/>
        <a:ext cx="71718" cy="71912"/>
      </dsp:txXfrm>
    </dsp:sp>
    <dsp:sp modelId="{AEBB5758-CB92-411E-8ED4-7800EC1E9E20}">
      <dsp:nvSpPr>
        <dsp:cNvPr id="0" name=""/>
        <dsp:cNvSpPr/>
      </dsp:nvSpPr>
      <dsp:spPr>
        <a:xfrm>
          <a:off x="677860" y="381621"/>
          <a:ext cx="483274" cy="3035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Post Release Stabilization</a:t>
          </a:r>
        </a:p>
      </dsp:txBody>
      <dsp:txXfrm>
        <a:off x="686751" y="390512"/>
        <a:ext cx="465492" cy="285774"/>
      </dsp:txXfrm>
    </dsp:sp>
    <dsp:sp modelId="{6D29E354-2CD6-4D42-B4AE-C5957BE84669}">
      <dsp:nvSpPr>
        <dsp:cNvPr id="0" name=""/>
        <dsp:cNvSpPr/>
      </dsp:nvSpPr>
      <dsp:spPr>
        <a:xfrm>
          <a:off x="1209461" y="473473"/>
          <a:ext cx="102454" cy="11985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solidFill>
              <a:sysClr val="window" lastClr="FFFFFF"/>
            </a:solidFill>
            <a:latin typeface="Calibri" panose="020F0502020204030204"/>
            <a:ea typeface="+mn-ea"/>
            <a:cs typeface="+mn-cs"/>
          </a:endParaRPr>
        </a:p>
      </dsp:txBody>
      <dsp:txXfrm>
        <a:off x="1209461" y="497443"/>
        <a:ext cx="71718" cy="71912"/>
      </dsp:txXfrm>
    </dsp:sp>
    <dsp:sp modelId="{79F1D100-2D91-4F3C-8098-664762BDE03B}">
      <dsp:nvSpPr>
        <dsp:cNvPr id="0" name=""/>
        <dsp:cNvSpPr/>
      </dsp:nvSpPr>
      <dsp:spPr>
        <a:xfrm>
          <a:off x="1354443" y="381621"/>
          <a:ext cx="483274" cy="3035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Post Release Work Readiness</a:t>
          </a:r>
        </a:p>
        <a:p>
          <a:pPr lvl="0" algn="ctr" defTabSz="22225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dsp:txBody>
      <dsp:txXfrm>
        <a:off x="1363334" y="390512"/>
        <a:ext cx="465492" cy="285774"/>
      </dsp:txXfrm>
    </dsp:sp>
    <dsp:sp modelId="{C397282D-9673-4427-B427-72500470C7BA}">
      <dsp:nvSpPr>
        <dsp:cNvPr id="0" name=""/>
        <dsp:cNvSpPr/>
      </dsp:nvSpPr>
      <dsp:spPr>
        <a:xfrm>
          <a:off x="1886045" y="473473"/>
          <a:ext cx="102454" cy="11985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solidFill>
              <a:sysClr val="window" lastClr="FFFFFF"/>
            </a:solidFill>
            <a:latin typeface="Calibri" panose="020F0502020204030204"/>
            <a:ea typeface="+mn-ea"/>
            <a:cs typeface="+mn-cs"/>
          </a:endParaRPr>
        </a:p>
      </dsp:txBody>
      <dsp:txXfrm>
        <a:off x="1886045" y="497443"/>
        <a:ext cx="71718" cy="71912"/>
      </dsp:txXfrm>
    </dsp:sp>
    <dsp:sp modelId="{F7DE43B1-A552-4669-AD88-74016F639266}">
      <dsp:nvSpPr>
        <dsp:cNvPr id="0" name=""/>
        <dsp:cNvSpPr/>
      </dsp:nvSpPr>
      <dsp:spPr>
        <a:xfrm>
          <a:off x="2031027" y="381621"/>
          <a:ext cx="483274" cy="3035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Post Release Occupational Training</a:t>
          </a:r>
        </a:p>
      </dsp:txBody>
      <dsp:txXfrm>
        <a:off x="2039918" y="390512"/>
        <a:ext cx="465492" cy="285774"/>
      </dsp:txXfrm>
    </dsp:sp>
    <dsp:sp modelId="{716F39D7-C2BC-4581-B58F-4F470EF2D81E}">
      <dsp:nvSpPr>
        <dsp:cNvPr id="0" name=""/>
        <dsp:cNvSpPr/>
      </dsp:nvSpPr>
      <dsp:spPr>
        <a:xfrm>
          <a:off x="2562629" y="473473"/>
          <a:ext cx="102454" cy="11985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solidFill>
              <a:sysClr val="window" lastClr="FFFFFF"/>
            </a:solidFill>
            <a:latin typeface="Calibri" panose="020F0502020204030204"/>
            <a:ea typeface="+mn-ea"/>
            <a:cs typeface="+mn-cs"/>
          </a:endParaRPr>
        </a:p>
      </dsp:txBody>
      <dsp:txXfrm>
        <a:off x="2562629" y="497443"/>
        <a:ext cx="71718" cy="71912"/>
      </dsp:txXfrm>
    </dsp:sp>
    <dsp:sp modelId="{06B40189-6E8A-4060-88E9-893982A4149A}">
      <dsp:nvSpPr>
        <dsp:cNvPr id="0" name=""/>
        <dsp:cNvSpPr/>
      </dsp:nvSpPr>
      <dsp:spPr>
        <a:xfrm>
          <a:off x="2707611" y="381621"/>
          <a:ext cx="483274" cy="3035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Work Experience</a:t>
          </a:r>
        </a:p>
      </dsp:txBody>
      <dsp:txXfrm>
        <a:off x="2716502" y="390512"/>
        <a:ext cx="465492" cy="285774"/>
      </dsp:txXfrm>
    </dsp:sp>
    <dsp:sp modelId="{4FADD904-6E7B-4003-BE77-41EF41768C2D}">
      <dsp:nvSpPr>
        <dsp:cNvPr id="0" name=""/>
        <dsp:cNvSpPr/>
      </dsp:nvSpPr>
      <dsp:spPr>
        <a:xfrm>
          <a:off x="3239213" y="473473"/>
          <a:ext cx="102454" cy="11985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solidFill>
              <a:sysClr val="window" lastClr="FFFFFF"/>
            </a:solidFill>
            <a:latin typeface="Calibri" panose="020F0502020204030204"/>
            <a:ea typeface="+mn-ea"/>
            <a:cs typeface="+mn-cs"/>
          </a:endParaRPr>
        </a:p>
      </dsp:txBody>
      <dsp:txXfrm>
        <a:off x="3239213" y="497443"/>
        <a:ext cx="71718" cy="71912"/>
      </dsp:txXfrm>
    </dsp:sp>
    <dsp:sp modelId="{F83BE536-0694-4CD3-8C58-D8470F2DF535}">
      <dsp:nvSpPr>
        <dsp:cNvPr id="0" name=""/>
        <dsp:cNvSpPr/>
      </dsp:nvSpPr>
      <dsp:spPr>
        <a:xfrm>
          <a:off x="3384195" y="381621"/>
          <a:ext cx="483274" cy="3035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Placement Services</a:t>
          </a:r>
        </a:p>
      </dsp:txBody>
      <dsp:txXfrm>
        <a:off x="3393086" y="390512"/>
        <a:ext cx="465492" cy="285774"/>
      </dsp:txXfrm>
    </dsp:sp>
    <dsp:sp modelId="{48A5E0AC-9FC1-4B89-9BAA-F3D62437C445}">
      <dsp:nvSpPr>
        <dsp:cNvPr id="0" name=""/>
        <dsp:cNvSpPr/>
      </dsp:nvSpPr>
      <dsp:spPr>
        <a:xfrm>
          <a:off x="3915797" y="473473"/>
          <a:ext cx="102454" cy="1198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3915797" y="497443"/>
        <a:ext cx="71718" cy="71912"/>
      </dsp:txXfrm>
    </dsp:sp>
    <dsp:sp modelId="{8A58588F-442B-4DD6-9D95-A17F042B29D7}">
      <dsp:nvSpPr>
        <dsp:cNvPr id="0" name=""/>
        <dsp:cNvSpPr/>
      </dsp:nvSpPr>
      <dsp:spPr>
        <a:xfrm>
          <a:off x="4060779" y="381621"/>
          <a:ext cx="483274" cy="3035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Unsubsideixed Placement</a:t>
          </a:r>
        </a:p>
      </dsp:txBody>
      <dsp:txXfrm>
        <a:off x="4069670" y="390512"/>
        <a:ext cx="465492" cy="28577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CA84-2714-477E-B74D-6E1AD672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19</Pages>
  <Words>6163</Words>
  <Characters>35134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Request for Applications Announcement for</vt:lpstr>
    </vt:vector>
  </TitlesOfParts>
  <Company>Commonwealth Corporation</Company>
  <LinksUpToDate>false</LinksUpToDate>
  <CharactersWithSpaces>41215</CharactersWithSpaces>
  <SharedDoc>false</SharedDoc>
  <HLinks>
    <vt:vector size="222" baseType="variant">
      <vt:variant>
        <vt:i4>8192060</vt:i4>
      </vt:variant>
      <vt:variant>
        <vt:i4>186</vt:i4>
      </vt:variant>
      <vt:variant>
        <vt:i4>0</vt:i4>
      </vt:variant>
      <vt:variant>
        <vt:i4>5</vt:i4>
      </vt:variant>
      <vt:variant>
        <vt:lpwstr>http://www.mass.gov/dor/businesses/programs-and-services/certificate-of-good-standing.html</vt:lpwstr>
      </vt:variant>
      <vt:variant>
        <vt:lpwstr/>
      </vt:variant>
      <vt:variant>
        <vt:i4>6946934</vt:i4>
      </vt:variant>
      <vt:variant>
        <vt:i4>183</vt:i4>
      </vt:variant>
      <vt:variant>
        <vt:i4>0</vt:i4>
      </vt:variant>
      <vt:variant>
        <vt:i4>5</vt:i4>
      </vt:variant>
      <vt:variant>
        <vt:lpwstr>http://www.mass.gov/lwd/docs/dcs/wtf/dor-cert-good-standing.pdf</vt:lpwstr>
      </vt:variant>
      <vt:variant>
        <vt:lpwstr/>
      </vt:variant>
      <vt:variant>
        <vt:i4>2162698</vt:i4>
      </vt:variant>
      <vt:variant>
        <vt:i4>180</vt:i4>
      </vt:variant>
      <vt:variant>
        <vt:i4>0</vt:i4>
      </vt:variant>
      <vt:variant>
        <vt:i4>5</vt:i4>
      </vt:variant>
      <vt:variant>
        <vt:lpwstr>mailto:srs@commcorp.org</vt:lpwstr>
      </vt:variant>
      <vt:variant>
        <vt:lpwstr/>
      </vt:variant>
      <vt:variant>
        <vt:i4>8192060</vt:i4>
      </vt:variant>
      <vt:variant>
        <vt:i4>177</vt:i4>
      </vt:variant>
      <vt:variant>
        <vt:i4>0</vt:i4>
      </vt:variant>
      <vt:variant>
        <vt:i4>5</vt:i4>
      </vt:variant>
      <vt:variant>
        <vt:lpwstr>http://www.mass.gov/dor/businesses/programs-and-services/certificate-of-good-standing.html</vt:lpwstr>
      </vt:variant>
      <vt:variant>
        <vt:lpwstr/>
      </vt:variant>
      <vt:variant>
        <vt:i4>6946934</vt:i4>
      </vt:variant>
      <vt:variant>
        <vt:i4>174</vt:i4>
      </vt:variant>
      <vt:variant>
        <vt:i4>0</vt:i4>
      </vt:variant>
      <vt:variant>
        <vt:i4>5</vt:i4>
      </vt:variant>
      <vt:variant>
        <vt:lpwstr>http://www.mass.gov/lwd/docs/dcs/wtf/dor-cert-good-standing.pdf</vt:lpwstr>
      </vt:variant>
      <vt:variant>
        <vt:lpwstr/>
      </vt:variant>
      <vt:variant>
        <vt:i4>2162698</vt:i4>
      </vt:variant>
      <vt:variant>
        <vt:i4>171</vt:i4>
      </vt:variant>
      <vt:variant>
        <vt:i4>0</vt:i4>
      </vt:variant>
      <vt:variant>
        <vt:i4>5</vt:i4>
      </vt:variant>
      <vt:variant>
        <vt:lpwstr>mailto:srs@commcorp.org</vt:lpwstr>
      </vt:variant>
      <vt:variant>
        <vt:lpwstr/>
      </vt:variant>
      <vt:variant>
        <vt:i4>2162698</vt:i4>
      </vt:variant>
      <vt:variant>
        <vt:i4>168</vt:i4>
      </vt:variant>
      <vt:variant>
        <vt:i4>0</vt:i4>
      </vt:variant>
      <vt:variant>
        <vt:i4>5</vt:i4>
      </vt:variant>
      <vt:variant>
        <vt:lpwstr>mailto:srs@commcorp.org</vt:lpwstr>
      </vt:variant>
      <vt:variant>
        <vt:lpwstr/>
      </vt:variant>
      <vt:variant>
        <vt:i4>3014665</vt:i4>
      </vt:variant>
      <vt:variant>
        <vt:i4>165</vt:i4>
      </vt:variant>
      <vt:variant>
        <vt:i4>0</vt:i4>
      </vt:variant>
      <vt:variant>
        <vt:i4>5</vt:i4>
      </vt:variant>
      <vt:variant>
        <vt:lpwstr>mailto:trowland@commcorp.org</vt:lpwstr>
      </vt:variant>
      <vt:variant>
        <vt:lpwstr/>
      </vt:variant>
      <vt:variant>
        <vt:i4>3014665</vt:i4>
      </vt:variant>
      <vt:variant>
        <vt:i4>162</vt:i4>
      </vt:variant>
      <vt:variant>
        <vt:i4>0</vt:i4>
      </vt:variant>
      <vt:variant>
        <vt:i4>5</vt:i4>
      </vt:variant>
      <vt:variant>
        <vt:lpwstr>mailto:trowland@commcorp.org</vt:lpwstr>
      </vt:variant>
      <vt:variant>
        <vt:lpwstr/>
      </vt:variant>
      <vt:variant>
        <vt:i4>3014665</vt:i4>
      </vt:variant>
      <vt:variant>
        <vt:i4>159</vt:i4>
      </vt:variant>
      <vt:variant>
        <vt:i4>0</vt:i4>
      </vt:variant>
      <vt:variant>
        <vt:i4>5</vt:i4>
      </vt:variant>
      <vt:variant>
        <vt:lpwstr>mailto:trowland@commcorp.org</vt:lpwstr>
      </vt:variant>
      <vt:variant>
        <vt:lpwstr/>
      </vt:variant>
      <vt:variant>
        <vt:i4>1376316</vt:i4>
      </vt:variant>
      <vt:variant>
        <vt:i4>152</vt:i4>
      </vt:variant>
      <vt:variant>
        <vt:i4>0</vt:i4>
      </vt:variant>
      <vt:variant>
        <vt:i4>5</vt:i4>
      </vt:variant>
      <vt:variant>
        <vt:lpwstr/>
      </vt:variant>
      <vt:variant>
        <vt:lpwstr>_Toc429117069</vt:lpwstr>
      </vt:variant>
      <vt:variant>
        <vt:i4>1376316</vt:i4>
      </vt:variant>
      <vt:variant>
        <vt:i4>146</vt:i4>
      </vt:variant>
      <vt:variant>
        <vt:i4>0</vt:i4>
      </vt:variant>
      <vt:variant>
        <vt:i4>5</vt:i4>
      </vt:variant>
      <vt:variant>
        <vt:lpwstr/>
      </vt:variant>
      <vt:variant>
        <vt:lpwstr>_Toc429117068</vt:lpwstr>
      </vt:variant>
      <vt:variant>
        <vt:i4>1376316</vt:i4>
      </vt:variant>
      <vt:variant>
        <vt:i4>140</vt:i4>
      </vt:variant>
      <vt:variant>
        <vt:i4>0</vt:i4>
      </vt:variant>
      <vt:variant>
        <vt:i4>5</vt:i4>
      </vt:variant>
      <vt:variant>
        <vt:lpwstr/>
      </vt:variant>
      <vt:variant>
        <vt:lpwstr>_Toc429117067</vt:lpwstr>
      </vt:variant>
      <vt:variant>
        <vt:i4>1376316</vt:i4>
      </vt:variant>
      <vt:variant>
        <vt:i4>134</vt:i4>
      </vt:variant>
      <vt:variant>
        <vt:i4>0</vt:i4>
      </vt:variant>
      <vt:variant>
        <vt:i4>5</vt:i4>
      </vt:variant>
      <vt:variant>
        <vt:lpwstr/>
      </vt:variant>
      <vt:variant>
        <vt:lpwstr>_Toc429117066</vt:lpwstr>
      </vt:variant>
      <vt:variant>
        <vt:i4>1376316</vt:i4>
      </vt:variant>
      <vt:variant>
        <vt:i4>128</vt:i4>
      </vt:variant>
      <vt:variant>
        <vt:i4>0</vt:i4>
      </vt:variant>
      <vt:variant>
        <vt:i4>5</vt:i4>
      </vt:variant>
      <vt:variant>
        <vt:lpwstr/>
      </vt:variant>
      <vt:variant>
        <vt:lpwstr>_Toc429117065</vt:lpwstr>
      </vt:variant>
      <vt:variant>
        <vt:i4>1376316</vt:i4>
      </vt:variant>
      <vt:variant>
        <vt:i4>122</vt:i4>
      </vt:variant>
      <vt:variant>
        <vt:i4>0</vt:i4>
      </vt:variant>
      <vt:variant>
        <vt:i4>5</vt:i4>
      </vt:variant>
      <vt:variant>
        <vt:lpwstr/>
      </vt:variant>
      <vt:variant>
        <vt:lpwstr>_Toc429117064</vt:lpwstr>
      </vt:variant>
      <vt:variant>
        <vt:i4>1376316</vt:i4>
      </vt:variant>
      <vt:variant>
        <vt:i4>116</vt:i4>
      </vt:variant>
      <vt:variant>
        <vt:i4>0</vt:i4>
      </vt:variant>
      <vt:variant>
        <vt:i4>5</vt:i4>
      </vt:variant>
      <vt:variant>
        <vt:lpwstr/>
      </vt:variant>
      <vt:variant>
        <vt:lpwstr>_Toc429117063</vt:lpwstr>
      </vt:variant>
      <vt:variant>
        <vt:i4>1376316</vt:i4>
      </vt:variant>
      <vt:variant>
        <vt:i4>110</vt:i4>
      </vt:variant>
      <vt:variant>
        <vt:i4>0</vt:i4>
      </vt:variant>
      <vt:variant>
        <vt:i4>5</vt:i4>
      </vt:variant>
      <vt:variant>
        <vt:lpwstr/>
      </vt:variant>
      <vt:variant>
        <vt:lpwstr>_Toc429117062</vt:lpwstr>
      </vt:variant>
      <vt:variant>
        <vt:i4>1376316</vt:i4>
      </vt:variant>
      <vt:variant>
        <vt:i4>104</vt:i4>
      </vt:variant>
      <vt:variant>
        <vt:i4>0</vt:i4>
      </vt:variant>
      <vt:variant>
        <vt:i4>5</vt:i4>
      </vt:variant>
      <vt:variant>
        <vt:lpwstr/>
      </vt:variant>
      <vt:variant>
        <vt:lpwstr>_Toc429117061</vt:lpwstr>
      </vt:variant>
      <vt:variant>
        <vt:i4>1376316</vt:i4>
      </vt:variant>
      <vt:variant>
        <vt:i4>98</vt:i4>
      </vt:variant>
      <vt:variant>
        <vt:i4>0</vt:i4>
      </vt:variant>
      <vt:variant>
        <vt:i4>5</vt:i4>
      </vt:variant>
      <vt:variant>
        <vt:lpwstr/>
      </vt:variant>
      <vt:variant>
        <vt:lpwstr>_Toc429117060</vt:lpwstr>
      </vt:variant>
      <vt:variant>
        <vt:i4>1441852</vt:i4>
      </vt:variant>
      <vt:variant>
        <vt:i4>92</vt:i4>
      </vt:variant>
      <vt:variant>
        <vt:i4>0</vt:i4>
      </vt:variant>
      <vt:variant>
        <vt:i4>5</vt:i4>
      </vt:variant>
      <vt:variant>
        <vt:lpwstr/>
      </vt:variant>
      <vt:variant>
        <vt:lpwstr>_Toc429117059</vt:lpwstr>
      </vt:variant>
      <vt:variant>
        <vt:i4>1441852</vt:i4>
      </vt:variant>
      <vt:variant>
        <vt:i4>86</vt:i4>
      </vt:variant>
      <vt:variant>
        <vt:i4>0</vt:i4>
      </vt:variant>
      <vt:variant>
        <vt:i4>5</vt:i4>
      </vt:variant>
      <vt:variant>
        <vt:lpwstr/>
      </vt:variant>
      <vt:variant>
        <vt:lpwstr>_Toc429117058</vt:lpwstr>
      </vt:variant>
      <vt:variant>
        <vt:i4>1441852</vt:i4>
      </vt:variant>
      <vt:variant>
        <vt:i4>80</vt:i4>
      </vt:variant>
      <vt:variant>
        <vt:i4>0</vt:i4>
      </vt:variant>
      <vt:variant>
        <vt:i4>5</vt:i4>
      </vt:variant>
      <vt:variant>
        <vt:lpwstr/>
      </vt:variant>
      <vt:variant>
        <vt:lpwstr>_Toc429117057</vt:lpwstr>
      </vt:variant>
      <vt:variant>
        <vt:i4>1441852</vt:i4>
      </vt:variant>
      <vt:variant>
        <vt:i4>74</vt:i4>
      </vt:variant>
      <vt:variant>
        <vt:i4>0</vt:i4>
      </vt:variant>
      <vt:variant>
        <vt:i4>5</vt:i4>
      </vt:variant>
      <vt:variant>
        <vt:lpwstr/>
      </vt:variant>
      <vt:variant>
        <vt:lpwstr>_Toc429117056</vt:lpwstr>
      </vt:variant>
      <vt:variant>
        <vt:i4>1441852</vt:i4>
      </vt:variant>
      <vt:variant>
        <vt:i4>68</vt:i4>
      </vt:variant>
      <vt:variant>
        <vt:i4>0</vt:i4>
      </vt:variant>
      <vt:variant>
        <vt:i4>5</vt:i4>
      </vt:variant>
      <vt:variant>
        <vt:lpwstr/>
      </vt:variant>
      <vt:variant>
        <vt:lpwstr>_Toc429117055</vt:lpwstr>
      </vt:variant>
      <vt:variant>
        <vt:i4>1441852</vt:i4>
      </vt:variant>
      <vt:variant>
        <vt:i4>62</vt:i4>
      </vt:variant>
      <vt:variant>
        <vt:i4>0</vt:i4>
      </vt:variant>
      <vt:variant>
        <vt:i4>5</vt:i4>
      </vt:variant>
      <vt:variant>
        <vt:lpwstr/>
      </vt:variant>
      <vt:variant>
        <vt:lpwstr>_Toc429117054</vt:lpwstr>
      </vt:variant>
      <vt:variant>
        <vt:i4>1441852</vt:i4>
      </vt:variant>
      <vt:variant>
        <vt:i4>56</vt:i4>
      </vt:variant>
      <vt:variant>
        <vt:i4>0</vt:i4>
      </vt:variant>
      <vt:variant>
        <vt:i4>5</vt:i4>
      </vt:variant>
      <vt:variant>
        <vt:lpwstr/>
      </vt:variant>
      <vt:variant>
        <vt:lpwstr>_Toc429117053</vt:lpwstr>
      </vt:variant>
      <vt:variant>
        <vt:i4>1441852</vt:i4>
      </vt:variant>
      <vt:variant>
        <vt:i4>50</vt:i4>
      </vt:variant>
      <vt:variant>
        <vt:i4>0</vt:i4>
      </vt:variant>
      <vt:variant>
        <vt:i4>5</vt:i4>
      </vt:variant>
      <vt:variant>
        <vt:lpwstr/>
      </vt:variant>
      <vt:variant>
        <vt:lpwstr>_Toc429117052</vt:lpwstr>
      </vt:variant>
      <vt:variant>
        <vt:i4>1441852</vt:i4>
      </vt:variant>
      <vt:variant>
        <vt:i4>44</vt:i4>
      </vt:variant>
      <vt:variant>
        <vt:i4>0</vt:i4>
      </vt:variant>
      <vt:variant>
        <vt:i4>5</vt:i4>
      </vt:variant>
      <vt:variant>
        <vt:lpwstr/>
      </vt:variant>
      <vt:variant>
        <vt:lpwstr>_Toc429117051</vt:lpwstr>
      </vt:variant>
      <vt:variant>
        <vt:i4>1441852</vt:i4>
      </vt:variant>
      <vt:variant>
        <vt:i4>38</vt:i4>
      </vt:variant>
      <vt:variant>
        <vt:i4>0</vt:i4>
      </vt:variant>
      <vt:variant>
        <vt:i4>5</vt:i4>
      </vt:variant>
      <vt:variant>
        <vt:lpwstr/>
      </vt:variant>
      <vt:variant>
        <vt:lpwstr>_Toc429117050</vt:lpwstr>
      </vt:variant>
      <vt:variant>
        <vt:i4>1507388</vt:i4>
      </vt:variant>
      <vt:variant>
        <vt:i4>32</vt:i4>
      </vt:variant>
      <vt:variant>
        <vt:i4>0</vt:i4>
      </vt:variant>
      <vt:variant>
        <vt:i4>5</vt:i4>
      </vt:variant>
      <vt:variant>
        <vt:lpwstr/>
      </vt:variant>
      <vt:variant>
        <vt:lpwstr>_Toc429117049</vt:lpwstr>
      </vt:variant>
      <vt:variant>
        <vt:i4>1507388</vt:i4>
      </vt:variant>
      <vt:variant>
        <vt:i4>26</vt:i4>
      </vt:variant>
      <vt:variant>
        <vt:i4>0</vt:i4>
      </vt:variant>
      <vt:variant>
        <vt:i4>5</vt:i4>
      </vt:variant>
      <vt:variant>
        <vt:lpwstr/>
      </vt:variant>
      <vt:variant>
        <vt:lpwstr>_Toc429117048</vt:lpwstr>
      </vt:variant>
      <vt:variant>
        <vt:i4>1507388</vt:i4>
      </vt:variant>
      <vt:variant>
        <vt:i4>20</vt:i4>
      </vt:variant>
      <vt:variant>
        <vt:i4>0</vt:i4>
      </vt:variant>
      <vt:variant>
        <vt:i4>5</vt:i4>
      </vt:variant>
      <vt:variant>
        <vt:lpwstr/>
      </vt:variant>
      <vt:variant>
        <vt:lpwstr>_Toc429117047</vt:lpwstr>
      </vt:variant>
      <vt:variant>
        <vt:i4>1507388</vt:i4>
      </vt:variant>
      <vt:variant>
        <vt:i4>14</vt:i4>
      </vt:variant>
      <vt:variant>
        <vt:i4>0</vt:i4>
      </vt:variant>
      <vt:variant>
        <vt:i4>5</vt:i4>
      </vt:variant>
      <vt:variant>
        <vt:lpwstr/>
      </vt:variant>
      <vt:variant>
        <vt:lpwstr>_Toc429117046</vt:lpwstr>
      </vt:variant>
      <vt:variant>
        <vt:i4>1507388</vt:i4>
      </vt:variant>
      <vt:variant>
        <vt:i4>8</vt:i4>
      </vt:variant>
      <vt:variant>
        <vt:i4>0</vt:i4>
      </vt:variant>
      <vt:variant>
        <vt:i4>5</vt:i4>
      </vt:variant>
      <vt:variant>
        <vt:lpwstr/>
      </vt:variant>
      <vt:variant>
        <vt:lpwstr>_Toc429117045</vt:lpwstr>
      </vt:variant>
      <vt:variant>
        <vt:i4>4653125</vt:i4>
      </vt:variant>
      <vt:variant>
        <vt:i4>3</vt:i4>
      </vt:variant>
      <vt:variant>
        <vt:i4>0</vt:i4>
      </vt:variant>
      <vt:variant>
        <vt:i4>5</vt:i4>
      </vt:variant>
      <vt:variant>
        <vt:lpwstr>http://www.commcorp.org/</vt:lpwstr>
      </vt:variant>
      <vt:variant>
        <vt:lpwstr/>
      </vt:variant>
      <vt:variant>
        <vt:i4>2162698</vt:i4>
      </vt:variant>
      <vt:variant>
        <vt:i4>0</vt:i4>
      </vt:variant>
      <vt:variant>
        <vt:i4>0</vt:i4>
      </vt:variant>
      <vt:variant>
        <vt:i4>5</vt:i4>
      </vt:variant>
      <vt:variant>
        <vt:lpwstr>mailto:srs@commcorp.org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Announcement for</dc:title>
  <dc:subject/>
  <dc:creator>Theresa Rowland</dc:creator>
  <cp:keywords/>
  <cp:lastModifiedBy>Theresa Rowland</cp:lastModifiedBy>
  <cp:revision>27</cp:revision>
  <cp:lastPrinted>2017-09-14T11:07:00Z</cp:lastPrinted>
  <dcterms:created xsi:type="dcterms:W3CDTF">2017-08-25T14:54:00Z</dcterms:created>
  <dcterms:modified xsi:type="dcterms:W3CDTF">2017-09-28T13:44:00Z</dcterms:modified>
</cp:coreProperties>
</file>