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C0C5" w14:textId="1657F9AA" w:rsidR="00B77622" w:rsidRPr="002E17F1" w:rsidRDefault="009E4CB3" w:rsidP="00B735A5">
      <w:pPr>
        <w:pStyle w:val="Default"/>
        <w:jc w:val="right"/>
        <w:rPr>
          <w:rFonts w:ascii="Calibri" w:hAnsi="Calibri"/>
          <w:b/>
          <w:bCs/>
          <w:sz w:val="22"/>
          <w:szCs w:val="22"/>
        </w:rPr>
      </w:pPr>
      <w:bookmarkStart w:id="0" w:name="_GoBack"/>
      <w:bookmarkEnd w:id="0"/>
      <w:r>
        <w:rPr>
          <w:noProof/>
        </w:rPr>
        <w:drawing>
          <wp:anchor distT="0" distB="0" distL="114300" distR="114300" simplePos="0" relativeHeight="251658240" behindDoc="0" locked="0" layoutInCell="1" allowOverlap="1" wp14:anchorId="4EF43A3F" wp14:editId="668B532B">
            <wp:simplePos x="0" y="0"/>
            <wp:positionH relativeFrom="page">
              <wp:posOffset>795130</wp:posOffset>
            </wp:positionH>
            <wp:positionV relativeFrom="paragraph">
              <wp:posOffset>47735</wp:posOffset>
            </wp:positionV>
            <wp:extent cx="1647825" cy="819150"/>
            <wp:effectExtent l="0" t="0" r="9525" b="0"/>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r w:rsidRPr="00FE654A">
        <w:rPr>
          <w:noProof/>
          <w:highlight w:val="yellow"/>
        </w:rPr>
        <w:drawing>
          <wp:anchor distT="0" distB="0" distL="114300" distR="114300" simplePos="0" relativeHeight="251657216" behindDoc="0" locked="0" layoutInCell="1" allowOverlap="1" wp14:anchorId="5418FA02" wp14:editId="4811AA07">
            <wp:simplePos x="0" y="0"/>
            <wp:positionH relativeFrom="column">
              <wp:posOffset>4302898</wp:posOffset>
            </wp:positionH>
            <wp:positionV relativeFrom="paragraph">
              <wp:posOffset>151903</wp:posOffset>
            </wp:positionV>
            <wp:extent cx="2238375" cy="657225"/>
            <wp:effectExtent l="0" t="0" r="9525" b="9525"/>
            <wp:wrapNone/>
            <wp:docPr id="2" name="Picture 3"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anchor>
        </w:drawing>
      </w:r>
    </w:p>
    <w:p w14:paraId="509712F7" w14:textId="77777777" w:rsidR="00B77622" w:rsidRPr="002E17F1" w:rsidRDefault="00B77622" w:rsidP="00B735A5">
      <w:pPr>
        <w:pStyle w:val="Default"/>
        <w:jc w:val="center"/>
        <w:rPr>
          <w:rFonts w:ascii="Calibri" w:hAnsi="Calibri"/>
          <w:b/>
          <w:bCs/>
          <w:sz w:val="22"/>
          <w:szCs w:val="22"/>
        </w:rPr>
      </w:pPr>
    </w:p>
    <w:p w14:paraId="4EBF7FEC" w14:textId="77777777" w:rsidR="00AF14D7" w:rsidRDefault="00AF14D7" w:rsidP="00B735A5">
      <w:pPr>
        <w:pStyle w:val="Default"/>
        <w:jc w:val="center"/>
        <w:rPr>
          <w:rFonts w:ascii="Calibri" w:hAnsi="Calibri"/>
          <w:b/>
          <w:bCs/>
          <w:sz w:val="32"/>
          <w:szCs w:val="22"/>
        </w:rPr>
      </w:pPr>
    </w:p>
    <w:p w14:paraId="239B53AF" w14:textId="77777777" w:rsidR="00AF14D7" w:rsidRDefault="00AF14D7" w:rsidP="00B735A5">
      <w:pPr>
        <w:pStyle w:val="Default"/>
        <w:jc w:val="center"/>
        <w:rPr>
          <w:rFonts w:ascii="Calibri" w:hAnsi="Calibri"/>
          <w:b/>
          <w:bCs/>
          <w:sz w:val="32"/>
          <w:szCs w:val="22"/>
        </w:rPr>
      </w:pPr>
    </w:p>
    <w:p w14:paraId="18E616FA" w14:textId="77777777" w:rsidR="00FE654A" w:rsidRDefault="00FE654A" w:rsidP="00B735A5">
      <w:pPr>
        <w:pStyle w:val="Default"/>
        <w:jc w:val="center"/>
        <w:rPr>
          <w:rFonts w:ascii="Calibri" w:hAnsi="Calibri"/>
          <w:b/>
          <w:bCs/>
          <w:sz w:val="32"/>
          <w:szCs w:val="22"/>
        </w:rPr>
      </w:pPr>
    </w:p>
    <w:p w14:paraId="4E0C235A" w14:textId="77777777" w:rsidR="00FE654A" w:rsidRDefault="00FE654A" w:rsidP="00B735A5">
      <w:pPr>
        <w:pStyle w:val="Default"/>
        <w:jc w:val="center"/>
        <w:rPr>
          <w:rFonts w:ascii="Calibri" w:hAnsi="Calibri"/>
          <w:b/>
          <w:bCs/>
          <w:sz w:val="32"/>
          <w:szCs w:val="22"/>
        </w:rPr>
      </w:pPr>
    </w:p>
    <w:p w14:paraId="42B505D1" w14:textId="1AC781F5" w:rsidR="00AF14D7" w:rsidRDefault="00B77622" w:rsidP="00B735A5">
      <w:pPr>
        <w:pStyle w:val="Default"/>
        <w:jc w:val="center"/>
        <w:rPr>
          <w:rFonts w:ascii="Calibri" w:hAnsi="Calibri"/>
          <w:b/>
          <w:bCs/>
          <w:sz w:val="32"/>
          <w:szCs w:val="22"/>
        </w:rPr>
      </w:pPr>
      <w:r w:rsidRPr="006D2E98">
        <w:rPr>
          <w:rFonts w:ascii="Calibri" w:hAnsi="Calibri"/>
          <w:b/>
          <w:bCs/>
          <w:sz w:val="32"/>
          <w:szCs w:val="22"/>
        </w:rPr>
        <w:t xml:space="preserve">Request for </w:t>
      </w:r>
      <w:r w:rsidR="00A41B2D">
        <w:rPr>
          <w:rFonts w:ascii="Calibri" w:hAnsi="Calibri"/>
          <w:b/>
          <w:bCs/>
          <w:sz w:val="32"/>
          <w:szCs w:val="22"/>
        </w:rPr>
        <w:t>Qualifications</w:t>
      </w:r>
    </w:p>
    <w:p w14:paraId="35ACFFC3" w14:textId="77777777" w:rsidR="00B77622" w:rsidRPr="006D2E98" w:rsidRDefault="00B77622" w:rsidP="00B735A5">
      <w:pPr>
        <w:pStyle w:val="Default"/>
        <w:jc w:val="center"/>
        <w:rPr>
          <w:rFonts w:ascii="Calibri" w:hAnsi="Calibri"/>
          <w:b/>
          <w:bCs/>
          <w:sz w:val="32"/>
          <w:szCs w:val="22"/>
        </w:rPr>
      </w:pPr>
      <w:r w:rsidRPr="006D2E98">
        <w:rPr>
          <w:rFonts w:ascii="Calibri" w:hAnsi="Calibri"/>
          <w:b/>
          <w:bCs/>
          <w:sz w:val="32"/>
          <w:szCs w:val="22"/>
        </w:rPr>
        <w:t xml:space="preserve"> for</w:t>
      </w:r>
    </w:p>
    <w:p w14:paraId="48DCB7B4" w14:textId="77777777" w:rsidR="00A56930" w:rsidRDefault="00A56930" w:rsidP="00B735A5">
      <w:pPr>
        <w:jc w:val="center"/>
        <w:rPr>
          <w:rFonts w:cs="Arial"/>
          <w:b/>
          <w:sz w:val="32"/>
        </w:rPr>
      </w:pPr>
      <w:r>
        <w:rPr>
          <w:rFonts w:cs="Arial"/>
          <w:b/>
          <w:sz w:val="32"/>
        </w:rPr>
        <w:t>MassHealth Delivery System Reform Incentive Payment (DSRIP)</w:t>
      </w:r>
    </w:p>
    <w:p w14:paraId="56804264" w14:textId="2EE21E24" w:rsidR="0072085A" w:rsidRDefault="00A307D8" w:rsidP="00B735A5">
      <w:pPr>
        <w:jc w:val="center"/>
        <w:rPr>
          <w:rFonts w:cs="Arial"/>
          <w:b/>
          <w:sz w:val="32"/>
        </w:rPr>
      </w:pPr>
      <w:r>
        <w:rPr>
          <w:rFonts w:cs="Arial"/>
          <w:b/>
          <w:sz w:val="32"/>
        </w:rPr>
        <w:t xml:space="preserve"> </w:t>
      </w:r>
      <w:r w:rsidR="00A41B2D">
        <w:rPr>
          <w:rFonts w:cs="Arial"/>
          <w:b/>
          <w:sz w:val="32"/>
        </w:rPr>
        <w:t xml:space="preserve">Competency-Based Training Program </w:t>
      </w:r>
      <w:r w:rsidR="00B323EE">
        <w:rPr>
          <w:rFonts w:cs="Arial"/>
          <w:b/>
          <w:sz w:val="32"/>
        </w:rPr>
        <w:t>Grant</w:t>
      </w:r>
    </w:p>
    <w:p w14:paraId="117FD38B" w14:textId="77777777" w:rsidR="008D1E37" w:rsidRDefault="008D1E37" w:rsidP="00B735A5">
      <w:pPr>
        <w:jc w:val="center"/>
        <w:rPr>
          <w:rFonts w:cs="Arial"/>
          <w:b/>
          <w:sz w:val="32"/>
        </w:rPr>
      </w:pPr>
    </w:p>
    <w:p w14:paraId="6FE32D78" w14:textId="77777777" w:rsidR="00B77622" w:rsidRPr="006D2E98" w:rsidRDefault="00B77622" w:rsidP="00B735A5">
      <w:pPr>
        <w:jc w:val="center"/>
        <w:rPr>
          <w:rFonts w:cs="Arial"/>
          <w:b/>
          <w:sz w:val="32"/>
        </w:rPr>
      </w:pPr>
      <w:r w:rsidRPr="006D2E98">
        <w:rPr>
          <w:rFonts w:cs="Arial"/>
          <w:b/>
          <w:sz w:val="32"/>
        </w:rPr>
        <w:t xml:space="preserve">Issued by </w:t>
      </w:r>
    </w:p>
    <w:p w14:paraId="79545AB6" w14:textId="77777777" w:rsidR="00B77622" w:rsidRDefault="00B77622" w:rsidP="00B735A5">
      <w:pPr>
        <w:jc w:val="center"/>
        <w:rPr>
          <w:rFonts w:cs="Arial"/>
          <w:b/>
          <w:sz w:val="32"/>
        </w:rPr>
      </w:pPr>
      <w:r w:rsidRPr="006D2E98">
        <w:rPr>
          <w:rFonts w:cs="Arial"/>
          <w:b/>
          <w:sz w:val="32"/>
        </w:rPr>
        <w:t>Commonwealth Corporation</w:t>
      </w:r>
    </w:p>
    <w:p w14:paraId="3428FDB7" w14:textId="77777777" w:rsidR="00F7026B" w:rsidRDefault="00F7026B" w:rsidP="00B735A5">
      <w:pPr>
        <w:jc w:val="center"/>
        <w:rPr>
          <w:rFonts w:cs="Arial"/>
          <w:b/>
          <w:sz w:val="32"/>
        </w:rPr>
      </w:pPr>
    </w:p>
    <w:p w14:paraId="239A2A3A" w14:textId="77777777" w:rsidR="00B77622" w:rsidRPr="002E17F1" w:rsidRDefault="00F7026B" w:rsidP="00B735A5">
      <w:pPr>
        <w:jc w:val="center"/>
        <w:rPr>
          <w:rFonts w:cs="Arial"/>
        </w:rPr>
      </w:pPr>
      <w:r>
        <w:rPr>
          <w:rFonts w:cs="Arial"/>
          <w:b/>
          <w:sz w:val="32"/>
        </w:rPr>
        <w:t>Funded by MassHealth</w:t>
      </w:r>
    </w:p>
    <w:p w14:paraId="6C52B741" w14:textId="77777777" w:rsidR="00B77622" w:rsidRPr="002E17F1" w:rsidRDefault="00B77622" w:rsidP="00B735A5">
      <w:pPr>
        <w:jc w:val="right"/>
        <w:rPr>
          <w:rFonts w:cs="Arial"/>
        </w:rPr>
      </w:pPr>
    </w:p>
    <w:p w14:paraId="3C4D1DB1" w14:textId="77777777" w:rsidR="00B77622" w:rsidRPr="002E17F1" w:rsidRDefault="00B77622" w:rsidP="00B735A5">
      <w:pPr>
        <w:jc w:val="right"/>
        <w:rPr>
          <w:rFonts w:cs="Arial"/>
        </w:rPr>
      </w:pPr>
    </w:p>
    <w:p w14:paraId="7578EA7C" w14:textId="77777777" w:rsidR="00B77622" w:rsidRPr="002E17F1" w:rsidRDefault="00B77622" w:rsidP="00B735A5">
      <w:pPr>
        <w:jc w:val="right"/>
        <w:rPr>
          <w:rFonts w:cs="Arial"/>
        </w:rPr>
      </w:pPr>
    </w:p>
    <w:p w14:paraId="3AC8996C" w14:textId="77777777" w:rsidR="00B77622" w:rsidRPr="002E17F1" w:rsidRDefault="00B77622" w:rsidP="00B735A5">
      <w:pPr>
        <w:jc w:val="right"/>
        <w:rPr>
          <w:rFonts w:cs="Arial"/>
        </w:rPr>
      </w:pPr>
    </w:p>
    <w:p w14:paraId="3CB2A02C" w14:textId="77777777" w:rsidR="00B77622" w:rsidRPr="002E17F1" w:rsidRDefault="00B77622" w:rsidP="00B735A5">
      <w:pPr>
        <w:jc w:val="right"/>
        <w:rPr>
          <w:rFonts w:cs="Arial"/>
        </w:rPr>
      </w:pPr>
    </w:p>
    <w:p w14:paraId="2BB78CF4" w14:textId="77777777" w:rsidR="00B77622" w:rsidRPr="002E17F1" w:rsidRDefault="00B77622" w:rsidP="00B735A5">
      <w:pPr>
        <w:jc w:val="right"/>
        <w:rPr>
          <w:rFonts w:cs="Arial"/>
        </w:rPr>
      </w:pPr>
    </w:p>
    <w:p w14:paraId="3BA745BB" w14:textId="77777777" w:rsidR="00B77622" w:rsidRPr="002E17F1" w:rsidRDefault="00B77622" w:rsidP="00B735A5">
      <w:pPr>
        <w:jc w:val="right"/>
        <w:rPr>
          <w:rFonts w:cs="Arial"/>
        </w:rPr>
      </w:pPr>
    </w:p>
    <w:p w14:paraId="1B2AEFA7" w14:textId="77777777" w:rsidR="00B77622" w:rsidRPr="002E17F1" w:rsidRDefault="00B77622" w:rsidP="00B735A5">
      <w:pPr>
        <w:jc w:val="right"/>
        <w:rPr>
          <w:rFonts w:cs="Arial"/>
        </w:rPr>
      </w:pPr>
    </w:p>
    <w:p w14:paraId="59388F8A" w14:textId="77777777" w:rsidR="00B77622" w:rsidRPr="002E17F1" w:rsidRDefault="00B77622" w:rsidP="00B735A5">
      <w:pPr>
        <w:jc w:val="right"/>
        <w:rPr>
          <w:rFonts w:cs="Arial"/>
        </w:rPr>
      </w:pPr>
    </w:p>
    <w:p w14:paraId="69E791F9" w14:textId="2B041EE2" w:rsidR="00B77622" w:rsidRDefault="00B77622" w:rsidP="00B735A5">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sidR="00A56930">
        <w:rPr>
          <w:rFonts w:cs="Arial"/>
        </w:rPr>
        <w:tab/>
      </w:r>
      <w:r w:rsidR="00F028BE" w:rsidRPr="00F028BE">
        <w:rPr>
          <w:rFonts w:cs="Arial"/>
        </w:rPr>
        <w:t>Thursday, January 24</w:t>
      </w:r>
      <w:r w:rsidR="00EE2AB8" w:rsidRPr="00F028BE">
        <w:rPr>
          <w:rFonts w:cs="Arial"/>
        </w:rPr>
        <w:t>, 201</w:t>
      </w:r>
      <w:r w:rsidR="00F028BE">
        <w:rPr>
          <w:rFonts w:cs="Arial"/>
        </w:rPr>
        <w:t>9</w:t>
      </w:r>
      <w:r w:rsidR="0073494D" w:rsidRPr="00F028BE">
        <w:rPr>
          <w:rFonts w:cs="Arial"/>
        </w:rPr>
        <w:t xml:space="preserve"> by </w:t>
      </w:r>
      <w:r w:rsidR="00B323EE" w:rsidRPr="00F028BE">
        <w:rPr>
          <w:rFonts w:cs="Arial"/>
        </w:rPr>
        <w:t>5:00PM ET</w:t>
      </w:r>
    </w:p>
    <w:p w14:paraId="73D7EC6C" w14:textId="77777777" w:rsidR="00A307D8" w:rsidRDefault="00A307D8" w:rsidP="00B735A5">
      <w:pPr>
        <w:rPr>
          <w:rFonts w:cs="Arial"/>
        </w:rPr>
      </w:pPr>
    </w:p>
    <w:p w14:paraId="3D95EBD0" w14:textId="77777777" w:rsidR="006B3EDB" w:rsidRDefault="006B3EDB" w:rsidP="00B735A5">
      <w:pPr>
        <w:ind w:left="3600"/>
        <w:rPr>
          <w:rFonts w:cs="Arial"/>
          <w:color w:val="FF0000"/>
        </w:rPr>
      </w:pPr>
      <w:r w:rsidRPr="00EE1E1E">
        <w:rPr>
          <w:rFonts w:cs="Arial"/>
        </w:rPr>
        <w:t>Upload electronic submission to the following link:</w:t>
      </w:r>
      <w:r>
        <w:rPr>
          <w:rFonts w:cs="Arial"/>
          <w:color w:val="FF0000"/>
        </w:rPr>
        <w:t xml:space="preserve"> </w:t>
      </w:r>
    </w:p>
    <w:p w14:paraId="5F4C2943" w14:textId="33D95EE5" w:rsidR="00F346C6" w:rsidRDefault="00357744" w:rsidP="00F028BE">
      <w:pPr>
        <w:pStyle w:val="ListParagraph"/>
        <w:spacing w:after="0" w:line="240" w:lineRule="auto"/>
        <w:ind w:left="2880" w:firstLine="720"/>
        <w:rPr>
          <w:rStyle w:val="Hyperlink"/>
          <w:rFonts w:cs="Arial"/>
        </w:rPr>
      </w:pPr>
      <w:hyperlink r:id="rId10" w:history="1">
        <w:r w:rsidR="00F028BE" w:rsidRPr="003B532F">
          <w:rPr>
            <w:rStyle w:val="Hyperlink"/>
            <w:rFonts w:cs="Arial"/>
          </w:rPr>
          <w:t>https://commcorp.tfaforms.net/328742</w:t>
        </w:r>
      </w:hyperlink>
    </w:p>
    <w:p w14:paraId="1E6545BC" w14:textId="77777777" w:rsidR="00F028BE" w:rsidRPr="002E17F1" w:rsidRDefault="00F028BE" w:rsidP="00F028BE">
      <w:pPr>
        <w:pStyle w:val="ListParagraph"/>
        <w:spacing w:after="0" w:line="240" w:lineRule="auto"/>
        <w:ind w:left="2880" w:firstLine="720"/>
        <w:rPr>
          <w:rFonts w:cs="Arial"/>
        </w:rPr>
      </w:pPr>
    </w:p>
    <w:p w14:paraId="07D7E5CE" w14:textId="77777777" w:rsidR="00B77622" w:rsidRPr="002E17F1" w:rsidRDefault="00B77622" w:rsidP="00B735A5">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sidR="00CC3065">
        <w:rPr>
          <w:rFonts w:cs="Arial"/>
          <w:b/>
        </w:rPr>
        <w:tab/>
      </w:r>
      <w:r w:rsidR="00F7026B">
        <w:rPr>
          <w:rFonts w:cs="Arial"/>
        </w:rPr>
        <w:t>Karen Shack</w:t>
      </w:r>
    </w:p>
    <w:p w14:paraId="0097C9FC" w14:textId="77777777" w:rsidR="00B77622" w:rsidRPr="002E17F1" w:rsidRDefault="00B77622" w:rsidP="00B735A5">
      <w:pPr>
        <w:pStyle w:val="ListParagraph"/>
        <w:spacing w:after="0" w:line="240" w:lineRule="auto"/>
        <w:ind w:left="2880" w:firstLine="720"/>
        <w:rPr>
          <w:rFonts w:cs="Arial"/>
        </w:rPr>
      </w:pPr>
      <w:r w:rsidRPr="002E17F1">
        <w:rPr>
          <w:rFonts w:cs="Arial"/>
        </w:rPr>
        <w:t>Commonwealth Corporation</w:t>
      </w:r>
    </w:p>
    <w:p w14:paraId="5A2C7A39" w14:textId="77777777" w:rsidR="00B77622" w:rsidRPr="002E17F1" w:rsidRDefault="00A307D8" w:rsidP="00B735A5">
      <w:pPr>
        <w:pStyle w:val="ListParagraph"/>
        <w:spacing w:after="0"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7759C6F4" w14:textId="77777777" w:rsidR="00B77622" w:rsidRPr="00D9788C" w:rsidRDefault="00A307D8" w:rsidP="00B735A5">
      <w:pPr>
        <w:pStyle w:val="ListParagraph"/>
        <w:spacing w:after="0" w:line="240" w:lineRule="auto"/>
        <w:ind w:left="2880" w:firstLine="720"/>
        <w:rPr>
          <w:rFonts w:cs="Arial"/>
          <w:lang w:val="fr-FR"/>
        </w:rPr>
      </w:pPr>
      <w:r>
        <w:rPr>
          <w:rFonts w:cs="Arial"/>
          <w:lang w:val="fr-FR"/>
        </w:rPr>
        <w:t>Boston, MA 02109</w:t>
      </w:r>
    </w:p>
    <w:p w14:paraId="4A3279AC" w14:textId="77777777" w:rsidR="005B002E" w:rsidRDefault="00357744" w:rsidP="00B735A5">
      <w:pPr>
        <w:pStyle w:val="ListParagraph"/>
        <w:spacing w:after="0" w:line="240" w:lineRule="auto"/>
        <w:ind w:left="2880" w:firstLine="720"/>
        <w:rPr>
          <w:rFonts w:cs="Arial"/>
        </w:rPr>
      </w:pPr>
      <w:hyperlink r:id="rId11" w:history="1">
        <w:r w:rsidR="00F7026B" w:rsidRPr="009319C3">
          <w:rPr>
            <w:rStyle w:val="Hyperlink"/>
            <w:rFonts w:cs="Arial"/>
          </w:rPr>
          <w:t>kshack@commcorp.org</w:t>
        </w:r>
      </w:hyperlink>
      <w:r w:rsidR="005B002E">
        <w:rPr>
          <w:rFonts w:cs="Arial"/>
        </w:rPr>
        <w:t xml:space="preserve"> </w:t>
      </w:r>
    </w:p>
    <w:p w14:paraId="0D729F38" w14:textId="77777777" w:rsidR="00B77622" w:rsidRPr="00D9788C" w:rsidRDefault="00B77622" w:rsidP="00B735A5">
      <w:pPr>
        <w:pStyle w:val="ListParagraph"/>
        <w:spacing w:after="0" w:line="240" w:lineRule="auto"/>
        <w:ind w:left="2880" w:firstLine="720"/>
        <w:rPr>
          <w:rFonts w:cs="Arial"/>
          <w:lang w:val="fr-FR"/>
        </w:rPr>
      </w:pPr>
      <w:r w:rsidRPr="00D9788C">
        <w:rPr>
          <w:rFonts w:cs="Arial"/>
          <w:lang w:val="fr-FR"/>
        </w:rPr>
        <w:t>617-</w:t>
      </w:r>
      <w:r w:rsidR="00F7026B">
        <w:rPr>
          <w:rFonts w:cs="Arial"/>
          <w:lang w:val="fr-FR"/>
        </w:rPr>
        <w:t>717-69</w:t>
      </w:r>
      <w:r w:rsidR="008D14AE">
        <w:rPr>
          <w:rFonts w:cs="Arial"/>
          <w:lang w:val="fr-FR"/>
        </w:rPr>
        <w:t>30</w:t>
      </w:r>
    </w:p>
    <w:p w14:paraId="2B75D23A" w14:textId="77777777" w:rsidR="00AA3161" w:rsidRDefault="00AA3161" w:rsidP="00B735A5">
      <w:pPr>
        <w:rPr>
          <w:rFonts w:cs="Arial"/>
          <w:b/>
          <w:lang w:val="fr-FR"/>
        </w:rPr>
      </w:pPr>
    </w:p>
    <w:p w14:paraId="0152D1C2" w14:textId="77777777" w:rsidR="00B77622" w:rsidRDefault="00A830C2" w:rsidP="00B735A5">
      <w:pPr>
        <w:rPr>
          <w:rFonts w:cs="Arial"/>
        </w:rPr>
      </w:pPr>
      <w:r>
        <w:rPr>
          <w:rFonts w:cs="Arial"/>
          <w:b/>
          <w:lang w:val="fr-FR"/>
        </w:rPr>
        <w:t xml:space="preserve">FOR MORE </w:t>
      </w:r>
      <w:r w:rsidR="00F7026B">
        <w:rPr>
          <w:rFonts w:cs="Arial"/>
          <w:b/>
          <w:lang w:val="fr-FR"/>
        </w:rPr>
        <w:t>I</w:t>
      </w:r>
      <w:r>
        <w:rPr>
          <w:rFonts w:cs="Arial"/>
          <w:b/>
          <w:lang w:val="fr-FR"/>
        </w:rPr>
        <w:t>NFO</w:t>
      </w:r>
      <w:r w:rsidR="00B77622" w:rsidRPr="00D9788C">
        <w:rPr>
          <w:rFonts w:cs="Arial"/>
          <w:b/>
          <w:lang w:val="fr-FR"/>
        </w:rPr>
        <w:t>:</w:t>
      </w:r>
      <w:r w:rsidR="00B77622" w:rsidRPr="00D9788C">
        <w:rPr>
          <w:rFonts w:cs="Arial"/>
          <w:b/>
          <w:lang w:val="fr-FR"/>
        </w:rPr>
        <w:tab/>
      </w:r>
      <w:r w:rsidR="00B77622" w:rsidRPr="00D9788C">
        <w:rPr>
          <w:rFonts w:cs="Arial"/>
          <w:b/>
          <w:lang w:val="fr-FR"/>
        </w:rPr>
        <w:tab/>
      </w:r>
      <w:r w:rsidR="00CC3065">
        <w:rPr>
          <w:rFonts w:cs="Arial"/>
          <w:b/>
          <w:lang w:val="fr-FR"/>
        </w:rPr>
        <w:tab/>
      </w:r>
      <w:r w:rsidR="00B77622" w:rsidRPr="00D9788C">
        <w:rPr>
          <w:rFonts w:cs="Arial"/>
          <w:lang w:val="fr-FR"/>
        </w:rPr>
        <w:t xml:space="preserve"> </w:t>
      </w:r>
      <w:hyperlink r:id="rId12" w:history="1">
        <w:r w:rsidR="00B77622" w:rsidRPr="00D9788C">
          <w:rPr>
            <w:rStyle w:val="Hyperlink"/>
            <w:rFonts w:cs="Arial"/>
            <w:lang w:val="fr-FR"/>
          </w:rPr>
          <w:t>www.commcorp.org</w:t>
        </w:r>
      </w:hyperlink>
    </w:p>
    <w:p w14:paraId="6145AB9C" w14:textId="77777777" w:rsidR="00F7026B" w:rsidRDefault="00F7026B" w:rsidP="00B735A5">
      <w:pPr>
        <w:rPr>
          <w:rFonts w:cs="Arial"/>
        </w:rPr>
      </w:pPr>
    </w:p>
    <w:p w14:paraId="48D558FD" w14:textId="77777777" w:rsidR="00A830C2" w:rsidRPr="00A830C2" w:rsidRDefault="00A830C2" w:rsidP="00B735A5">
      <w:pPr>
        <w:rPr>
          <w:rFonts w:cs="Arial"/>
          <w:lang w:val="fr-FR"/>
        </w:rPr>
        <w:sectPr w:rsidR="00A830C2" w:rsidRPr="00A830C2">
          <w:headerReference w:type="default" r:id="rId13"/>
          <w:footerReference w:type="default" r:id="rId14"/>
          <w:footerReference w:type="first" r:id="rId15"/>
          <w:pgSz w:w="12240" w:h="15840"/>
          <w:pgMar w:top="1440" w:right="1440" w:bottom="1440" w:left="1440" w:header="720" w:footer="720" w:gutter="0"/>
          <w:cols w:space="720"/>
          <w:docGrid w:linePitch="360"/>
        </w:sectPr>
      </w:pPr>
    </w:p>
    <w:p w14:paraId="3BC3B4A2" w14:textId="77777777" w:rsidR="00B77622" w:rsidRPr="00D9788C" w:rsidRDefault="00B77622" w:rsidP="00B735A5">
      <w:pPr>
        <w:rPr>
          <w:rFonts w:cs="Arial"/>
          <w:b/>
          <w:lang w:val="fr-FR"/>
        </w:rPr>
      </w:pPr>
    </w:p>
    <w:p w14:paraId="2C3E6B03" w14:textId="32E43019" w:rsidR="005B002E" w:rsidRPr="006D2E98" w:rsidRDefault="00F7026B" w:rsidP="00B735A5">
      <w:pPr>
        <w:jc w:val="center"/>
        <w:rPr>
          <w:rFonts w:cs="Arial"/>
          <w:b/>
          <w:sz w:val="32"/>
        </w:rPr>
      </w:pPr>
      <w:r>
        <w:rPr>
          <w:rFonts w:cs="Arial"/>
          <w:b/>
          <w:sz w:val="32"/>
        </w:rPr>
        <w:t xml:space="preserve">DSRIP </w:t>
      </w:r>
      <w:r w:rsidR="00A41B2D">
        <w:rPr>
          <w:rFonts w:cs="Arial"/>
          <w:b/>
          <w:sz w:val="32"/>
        </w:rPr>
        <w:t xml:space="preserve">Competency-Based Training Program </w:t>
      </w:r>
    </w:p>
    <w:p w14:paraId="719C2316" w14:textId="0FCE7BA0" w:rsidR="00B77622" w:rsidRPr="002E17F1" w:rsidRDefault="00B77622" w:rsidP="00B735A5">
      <w:pPr>
        <w:jc w:val="center"/>
        <w:rPr>
          <w:rFonts w:cs="Arial"/>
          <w:b/>
          <w:sz w:val="28"/>
        </w:rPr>
      </w:pPr>
      <w:r w:rsidRPr="002E17F1">
        <w:rPr>
          <w:rFonts w:cs="Arial"/>
          <w:b/>
          <w:sz w:val="28"/>
        </w:rPr>
        <w:t xml:space="preserve">REQUEST FOR </w:t>
      </w:r>
      <w:r w:rsidR="00EE2AB8">
        <w:rPr>
          <w:rFonts w:cs="Arial"/>
          <w:b/>
          <w:sz w:val="28"/>
        </w:rPr>
        <w:t>QUALIFICATIONS</w:t>
      </w:r>
    </w:p>
    <w:p w14:paraId="0DFAEA66" w14:textId="77777777" w:rsidR="003A3258" w:rsidRDefault="003A3258" w:rsidP="00B735A5">
      <w:pPr>
        <w:pStyle w:val="ListParagraph"/>
        <w:spacing w:after="0" w:line="240" w:lineRule="auto"/>
        <w:ind w:left="0"/>
        <w:jc w:val="center"/>
        <w:rPr>
          <w:rFonts w:cs="Arial"/>
          <w:b/>
        </w:rPr>
      </w:pPr>
    </w:p>
    <w:p w14:paraId="6DFEF1A4" w14:textId="77777777" w:rsidR="003A3258" w:rsidRDefault="00B77622" w:rsidP="00B735A5">
      <w:pPr>
        <w:pStyle w:val="ARRARFPTOCLevel1"/>
        <w:tabs>
          <w:tab w:val="center" w:pos="5400"/>
          <w:tab w:val="left" w:pos="7365"/>
        </w:tabs>
      </w:pPr>
      <w:bookmarkStart w:id="1" w:name="_Toc448126293"/>
      <w:r w:rsidRPr="002E17F1">
        <w:t xml:space="preserve">Section One:  </w:t>
      </w:r>
      <w:bookmarkEnd w:id="1"/>
      <w:r w:rsidR="00E27B20" w:rsidRPr="001A078C">
        <w:rPr>
          <w:b w:val="0"/>
          <w:smallCaps w:val="0"/>
          <w:szCs w:val="28"/>
        </w:rPr>
        <w:t xml:space="preserve">Grant Program </w:t>
      </w:r>
      <w:r w:rsidR="00BD2749">
        <w:rPr>
          <w:b w:val="0"/>
          <w:smallCaps w:val="0"/>
          <w:szCs w:val="28"/>
        </w:rPr>
        <w:t>Purpose</w:t>
      </w:r>
    </w:p>
    <w:p w14:paraId="68890F52" w14:textId="77777777" w:rsidR="00B77622" w:rsidRPr="002E17F1" w:rsidRDefault="00B77622" w:rsidP="00B735A5">
      <w:pPr>
        <w:autoSpaceDE w:val="0"/>
        <w:autoSpaceDN w:val="0"/>
        <w:adjustRightInd w:val="0"/>
        <w:rPr>
          <w:rFonts w:eastAsia="Times New Roman" w:cs="Arial"/>
          <w:color w:val="000000"/>
        </w:rPr>
      </w:pPr>
    </w:p>
    <w:p w14:paraId="6D1DA89C" w14:textId="4304D9CE" w:rsidR="002E7853" w:rsidRPr="00083F40" w:rsidRDefault="005D4076" w:rsidP="005F6EF4">
      <w:pPr>
        <w:numPr>
          <w:ilvl w:val="0"/>
          <w:numId w:val="8"/>
        </w:numPr>
        <w:ind w:left="634"/>
        <w:contextualSpacing/>
        <w:jc w:val="both"/>
      </w:pPr>
      <w:r w:rsidRPr="002E7853">
        <w:rPr>
          <w:rFonts w:cs="Calibri"/>
          <w:b/>
          <w:i/>
        </w:rPr>
        <w:t xml:space="preserve">About </w:t>
      </w:r>
      <w:r w:rsidR="00E80858" w:rsidRPr="002E7853">
        <w:rPr>
          <w:rFonts w:cs="Calibri"/>
          <w:b/>
          <w:i/>
        </w:rPr>
        <w:t>MassHealth Delivery System Reform Incentive Payment (DSRIP)</w:t>
      </w:r>
      <w:r w:rsidR="009631D3">
        <w:rPr>
          <w:rFonts w:cs="Calibri"/>
          <w:b/>
          <w:i/>
        </w:rPr>
        <w:t xml:space="preserve"> Program</w:t>
      </w:r>
      <w:r w:rsidRPr="002E7853">
        <w:rPr>
          <w:rFonts w:cs="Calibri"/>
          <w:b/>
          <w:i/>
        </w:rPr>
        <w:t>:</w:t>
      </w:r>
      <w:r w:rsidRPr="002E7853">
        <w:rPr>
          <w:rFonts w:cs="Calibri"/>
        </w:rPr>
        <w:t xml:space="preserve"> </w:t>
      </w:r>
      <w:r w:rsidR="003A3258">
        <w:rPr>
          <w:rFonts w:cs="Calibri"/>
        </w:rPr>
        <w:t xml:space="preserve">Commonwealth Corporation is administering the MassHealth Delivery System Reform Incentive Payment (DSRIP) Statewide Investment </w:t>
      </w:r>
      <w:r w:rsidR="009631D3">
        <w:rPr>
          <w:rFonts w:cs="Calibri"/>
        </w:rPr>
        <w:t xml:space="preserve">(SWI) </w:t>
      </w:r>
      <w:r w:rsidR="003A3258">
        <w:rPr>
          <w:rFonts w:cs="Calibri"/>
        </w:rPr>
        <w:t xml:space="preserve">program focused on frontline and extended </w:t>
      </w:r>
      <w:r w:rsidR="003076D2">
        <w:rPr>
          <w:rFonts w:cs="Calibri"/>
        </w:rPr>
        <w:t xml:space="preserve">healthcare </w:t>
      </w:r>
      <w:r w:rsidR="003A3258">
        <w:rPr>
          <w:rFonts w:cs="Calibri"/>
        </w:rPr>
        <w:t xml:space="preserve">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t>
      </w:r>
      <w:r w:rsidR="00FD451A">
        <w:rPr>
          <w:rFonts w:cs="Calibri"/>
        </w:rPr>
        <w:t>W</w:t>
      </w:r>
      <w:r w:rsidR="003A3258">
        <w:rPr>
          <w:rFonts w:cs="Calibri"/>
        </w:rPr>
        <w:t xml:space="preserve">orkforce </w:t>
      </w:r>
      <w:r w:rsidR="00FD451A">
        <w:rPr>
          <w:rFonts w:cs="Calibri"/>
        </w:rPr>
        <w:t>D</w:t>
      </w:r>
      <w:r w:rsidR="003A3258">
        <w:rPr>
          <w:rFonts w:cs="Calibri"/>
        </w:rPr>
        <w:t xml:space="preserve">evelopment </w:t>
      </w:r>
      <w:r w:rsidR="00FD451A">
        <w:rPr>
          <w:rFonts w:cs="Calibri"/>
        </w:rPr>
        <w:t>P</w:t>
      </w:r>
      <w:r w:rsidR="003A3258">
        <w:rPr>
          <w:rFonts w:cs="Calibri"/>
        </w:rPr>
        <w:t xml:space="preserve">rogram will support the MassHealth Accountable Care Organizations (ACOs) </w:t>
      </w:r>
      <w:r w:rsidR="002F72F0">
        <w:rPr>
          <w:rFonts w:cs="Calibri"/>
        </w:rPr>
        <w:t xml:space="preserve">and </w:t>
      </w:r>
      <w:r w:rsidR="003A3258">
        <w:rPr>
          <w:rFonts w:cs="Calibri"/>
        </w:rPr>
        <w:t>Community Partners (CPs) by building and strengthening the</w:t>
      </w:r>
      <w:r w:rsidR="00B323EE">
        <w:rPr>
          <w:rFonts w:cs="Calibri"/>
        </w:rPr>
        <w:t xml:space="preserve"> state’s</w:t>
      </w:r>
      <w:r w:rsidR="003A3258">
        <w:rPr>
          <w:rFonts w:cs="Calibri"/>
        </w:rPr>
        <w:t xml:space="preserve"> frontline and extended healthcare workforce</w:t>
      </w:r>
      <w:r w:rsidR="006B512D">
        <w:rPr>
          <w:rFonts w:cs="Calibri"/>
        </w:rPr>
        <w:t xml:space="preserve">, which is critical </w:t>
      </w:r>
      <w:r w:rsidR="00FA7759">
        <w:rPr>
          <w:rFonts w:cs="Calibri"/>
        </w:rPr>
        <w:t xml:space="preserve">to </w:t>
      </w:r>
      <w:r w:rsidR="003A3258">
        <w:rPr>
          <w:rFonts w:cs="Calibri"/>
        </w:rPr>
        <w:t>t</w:t>
      </w:r>
      <w:r w:rsidR="006B512D">
        <w:rPr>
          <w:rFonts w:cs="Calibri"/>
        </w:rPr>
        <w:t>he</w:t>
      </w:r>
      <w:r w:rsidR="00BA67BD">
        <w:rPr>
          <w:rFonts w:cs="Calibri"/>
        </w:rPr>
        <w:t xml:space="preserve"> ACOs’ and CPs’</w:t>
      </w:r>
      <w:r w:rsidR="006B512D">
        <w:rPr>
          <w:rFonts w:cs="Calibri"/>
        </w:rPr>
        <w:t xml:space="preserve"> ability to improve </w:t>
      </w:r>
      <w:r w:rsidR="003A3258">
        <w:rPr>
          <w:rFonts w:cs="Calibri"/>
        </w:rPr>
        <w:t>health outcomes and reduc</w:t>
      </w:r>
      <w:r w:rsidR="006B512D">
        <w:rPr>
          <w:rFonts w:cs="Calibri"/>
        </w:rPr>
        <w:t>e the</w:t>
      </w:r>
      <w:r w:rsidR="003A3258">
        <w:rPr>
          <w:rFonts w:cs="Calibri"/>
        </w:rPr>
        <w:t xml:space="preserve"> total cost of care for MassHealth members. </w:t>
      </w:r>
    </w:p>
    <w:p w14:paraId="25DA5120" w14:textId="77777777" w:rsidR="00083F40" w:rsidRPr="000D0E58" w:rsidRDefault="00083F40" w:rsidP="00B735A5">
      <w:pPr>
        <w:ind w:left="630"/>
        <w:contextualSpacing/>
        <w:jc w:val="both"/>
      </w:pPr>
    </w:p>
    <w:p w14:paraId="4366F431" w14:textId="610672FC" w:rsidR="000D0E58" w:rsidRDefault="000D0E58" w:rsidP="005F6EF4">
      <w:pPr>
        <w:pStyle w:val="ListParagraph"/>
        <w:numPr>
          <w:ilvl w:val="0"/>
          <w:numId w:val="8"/>
        </w:numPr>
        <w:spacing w:after="0" w:line="240" w:lineRule="auto"/>
        <w:rPr>
          <w:rFonts w:cs="Arial"/>
        </w:rPr>
      </w:pPr>
      <w:r w:rsidRPr="002E17F1">
        <w:rPr>
          <w:rFonts w:cs="Arial"/>
          <w:b/>
          <w:i/>
        </w:rPr>
        <w:t>Program Sponsors:</w:t>
      </w:r>
      <w:r w:rsidRPr="002E17F1">
        <w:rPr>
          <w:rFonts w:cs="Arial"/>
        </w:rPr>
        <w:t xml:space="preserve"> </w:t>
      </w:r>
      <w:r w:rsidR="003A3258">
        <w:rPr>
          <w:rFonts w:cs="Arial"/>
        </w:rPr>
        <w:t xml:space="preserve">This Request for </w:t>
      </w:r>
      <w:r w:rsidR="00A41B2D">
        <w:rPr>
          <w:rFonts w:cs="Arial"/>
        </w:rPr>
        <w:t>Qualifications</w:t>
      </w:r>
      <w:r w:rsidR="003A3258">
        <w:rPr>
          <w:rFonts w:cs="Arial"/>
        </w:rPr>
        <w:t xml:space="preserve"> is administered by Commonwealth Corporation on behalf of </w:t>
      </w:r>
      <w:r w:rsidR="00B323EE">
        <w:rPr>
          <w:rFonts w:cs="Arial"/>
        </w:rPr>
        <w:t>EOHHS</w:t>
      </w:r>
      <w:r w:rsidR="003A3258">
        <w:rPr>
          <w:rFonts w:cs="Arial"/>
        </w:rPr>
        <w:t xml:space="preserve"> through the DSRIP Statewide Investments program.</w:t>
      </w:r>
      <w:r>
        <w:rPr>
          <w:rFonts w:cs="Arial"/>
        </w:rPr>
        <w:t xml:space="preserve"> </w:t>
      </w:r>
    </w:p>
    <w:p w14:paraId="5FB2E526" w14:textId="77777777" w:rsidR="000D0E58" w:rsidRPr="005D4076" w:rsidRDefault="000D0E58" w:rsidP="00B735A5">
      <w:pPr>
        <w:contextualSpacing/>
        <w:jc w:val="both"/>
      </w:pPr>
    </w:p>
    <w:p w14:paraId="5310331D" w14:textId="3E52ECF8" w:rsidR="00C74CB4" w:rsidRPr="00C74CB4" w:rsidRDefault="00B77622" w:rsidP="005F6EF4">
      <w:pPr>
        <w:pStyle w:val="Body"/>
        <w:numPr>
          <w:ilvl w:val="0"/>
          <w:numId w:val="8"/>
        </w:numPr>
      </w:pPr>
      <w:r w:rsidRPr="005F6EF4">
        <w:rPr>
          <w:rFonts w:asciiTheme="minorHAnsi" w:hAnsiTheme="minorHAnsi" w:cs="Arial"/>
          <w:b/>
          <w:i/>
        </w:rPr>
        <w:t>Purpose</w:t>
      </w:r>
      <w:r w:rsidRPr="005F6EF4">
        <w:rPr>
          <w:rFonts w:asciiTheme="minorHAnsi" w:hAnsiTheme="minorHAnsi" w:cs="Arial"/>
          <w:b/>
        </w:rPr>
        <w:t>:</w:t>
      </w:r>
      <w:r w:rsidRPr="005F6EF4">
        <w:rPr>
          <w:rFonts w:asciiTheme="minorHAnsi" w:hAnsiTheme="minorHAnsi" w:cs="Arial"/>
        </w:rPr>
        <w:t xml:space="preserve"> </w:t>
      </w:r>
      <w:r w:rsidR="00490009" w:rsidRPr="00490009">
        <w:rPr>
          <w:rFonts w:asciiTheme="minorHAnsi" w:hAnsiTheme="minorHAnsi"/>
        </w:rPr>
        <w:t>The Competency-Based Training Program aims to build the competence and confidence of the frontline workforce in order to improve their capacity to function at the top of their roles in team-based care models</w:t>
      </w:r>
      <w:r w:rsidR="00490009">
        <w:rPr>
          <w:rFonts w:asciiTheme="minorHAnsi" w:hAnsiTheme="minorHAnsi"/>
        </w:rPr>
        <w:t xml:space="preserve"> in </w:t>
      </w:r>
      <w:r w:rsidR="00490009">
        <w:rPr>
          <w:rFonts w:asciiTheme="minorHAnsi" w:hAnsiTheme="minorHAnsi"/>
        </w:rPr>
        <w:lastRenderedPageBreak/>
        <w:t>MassHealth ACO</w:t>
      </w:r>
      <w:r w:rsidR="00C74CB4">
        <w:rPr>
          <w:rFonts w:asciiTheme="minorHAnsi" w:hAnsiTheme="minorHAnsi"/>
        </w:rPr>
        <w:t xml:space="preserve">s and CPs. </w:t>
      </w:r>
      <w:r w:rsidR="00490009"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sidR="00C74CB4" w:rsidRPr="00C74CB4">
        <w:rPr>
          <w:rFonts w:asciiTheme="minorHAnsi" w:hAnsiTheme="minorHAnsi"/>
        </w:rPr>
        <w:t xml:space="preserve">Commonwealth Corporation seeks an experienced nonprofit higher education entity to </w:t>
      </w:r>
      <w:r w:rsidR="008E1966">
        <w:rPr>
          <w:rFonts w:asciiTheme="minorHAnsi" w:hAnsiTheme="minorHAnsi"/>
        </w:rPr>
        <w:t>deliver</w:t>
      </w:r>
      <w:r w:rsidR="00C74CB4" w:rsidRPr="00C74CB4">
        <w:rPr>
          <w:rFonts w:asciiTheme="minorHAnsi" w:hAnsiTheme="minorHAnsi"/>
        </w:rPr>
        <w:t xml:space="preserve"> a flexible, </w:t>
      </w:r>
      <w:r w:rsidR="008E1966">
        <w:rPr>
          <w:rFonts w:asciiTheme="minorHAnsi" w:hAnsiTheme="minorHAnsi"/>
        </w:rPr>
        <w:t xml:space="preserve">online, </w:t>
      </w:r>
      <w:r w:rsidR="00C74CB4" w:rsidRPr="00C74CB4">
        <w:rPr>
          <w:rFonts w:asciiTheme="minorHAnsi" w:hAnsiTheme="minorHAnsi"/>
        </w:rPr>
        <w:t xml:space="preserve">competency-based training program targeted towards </w:t>
      </w:r>
      <w:r w:rsidR="00A015F6">
        <w:rPr>
          <w:rFonts w:asciiTheme="minorHAnsi" w:hAnsiTheme="minorHAnsi"/>
        </w:rPr>
        <w:t xml:space="preserve">150 </w:t>
      </w:r>
      <w:r w:rsidR="00C74CB4" w:rsidRPr="00C74CB4">
        <w:rPr>
          <w:rFonts w:asciiTheme="minorHAnsi" w:hAnsiTheme="minorHAnsi"/>
        </w:rPr>
        <w:t>adult learners</w:t>
      </w:r>
      <w:r w:rsidR="00C74CB4">
        <w:rPr>
          <w:rFonts w:asciiTheme="minorHAnsi" w:hAnsiTheme="minorHAnsi"/>
        </w:rPr>
        <w:t xml:space="preserve"> employed at</w:t>
      </w:r>
      <w:r w:rsidR="0015554D">
        <w:rPr>
          <w:rFonts w:asciiTheme="minorHAnsi" w:hAnsiTheme="minorHAnsi"/>
        </w:rPr>
        <w:t xml:space="preserve"> </w:t>
      </w:r>
      <w:r w:rsidR="00C74CB4">
        <w:rPr>
          <w:rFonts w:asciiTheme="minorHAnsi" w:hAnsiTheme="minorHAnsi"/>
        </w:rPr>
        <w:t>MassHealth ACOs and CPs</w:t>
      </w:r>
      <w:r w:rsidR="00755D07">
        <w:rPr>
          <w:rFonts w:asciiTheme="minorHAnsi" w:hAnsiTheme="minorHAnsi"/>
        </w:rPr>
        <w:t>.</w:t>
      </w:r>
      <w:r w:rsidR="0015554D">
        <w:rPr>
          <w:rFonts w:asciiTheme="minorHAnsi" w:hAnsiTheme="minorHAnsi"/>
        </w:rPr>
        <w:t xml:space="preserve"> The subset of MassHealth ACOs and CPs will be selected by EOHHS and Commonwealth Corporation.</w:t>
      </w:r>
    </w:p>
    <w:p w14:paraId="69AA9005" w14:textId="77777777" w:rsidR="00C74CB4" w:rsidRDefault="00C74CB4" w:rsidP="00C74CB4">
      <w:pPr>
        <w:pStyle w:val="ListParagraph"/>
      </w:pPr>
    </w:p>
    <w:p w14:paraId="5C7461C6" w14:textId="09E8C497" w:rsidR="00633A9A" w:rsidRDefault="00EE2AB8" w:rsidP="005F6EF4">
      <w:pPr>
        <w:numPr>
          <w:ilvl w:val="0"/>
          <w:numId w:val="8"/>
        </w:numPr>
        <w:contextualSpacing/>
        <w:jc w:val="both"/>
      </w:pPr>
      <w:r w:rsidRPr="00F71D74">
        <w:rPr>
          <w:b/>
          <w:i/>
        </w:rPr>
        <w:t>Eligible Applicant/</w:t>
      </w:r>
      <w:r w:rsidR="00633A9A" w:rsidRPr="00F71D74">
        <w:rPr>
          <w:b/>
          <w:i/>
        </w:rPr>
        <w:t>Training Providers:</w:t>
      </w:r>
      <w:r w:rsidR="000D0E58">
        <w:t xml:space="preserve"> </w:t>
      </w:r>
      <w:r w:rsidR="00ED6A7E">
        <w:t xml:space="preserve">Commonwealth Corporation will select one </w:t>
      </w:r>
      <w:r>
        <w:t xml:space="preserve">nonprofit higher education entity as the </w:t>
      </w:r>
      <w:r w:rsidR="00ED6A7E">
        <w:t xml:space="preserve">training provider </w:t>
      </w:r>
      <w:r w:rsidR="001E6A68">
        <w:t>through</w:t>
      </w:r>
      <w:r w:rsidR="00ED6A7E">
        <w:t xml:space="preserve"> this Request for </w:t>
      </w:r>
      <w:r w:rsidR="00AA2AA9">
        <w:t>Qualifications</w:t>
      </w:r>
      <w:r w:rsidR="00ED6A7E">
        <w:t xml:space="preserve">. </w:t>
      </w:r>
      <w:r w:rsidR="000D0E58">
        <w:t>Eligible training providers m</w:t>
      </w:r>
      <w:r w:rsidR="00633A9A">
        <w:t xml:space="preserve">ust have demonstrated experience delivering </w:t>
      </w:r>
      <w:r w:rsidR="00AA2AA9">
        <w:t xml:space="preserve">a competency-based training program for frontline health care workers. </w:t>
      </w:r>
      <w:r w:rsidR="00784F1E">
        <w:t>The selected t</w:t>
      </w:r>
      <w:r w:rsidR="00295B5E">
        <w:t>raining provider will be responsible for the following activities:</w:t>
      </w:r>
    </w:p>
    <w:p w14:paraId="1F08F023" w14:textId="05D41240" w:rsidR="00B74C06" w:rsidRDefault="00B74C06" w:rsidP="00F7465B">
      <w:pPr>
        <w:pStyle w:val="ListParagraph"/>
        <w:numPr>
          <w:ilvl w:val="1"/>
          <w:numId w:val="8"/>
        </w:numPr>
        <w:spacing w:after="160" w:line="259" w:lineRule="auto"/>
      </w:pPr>
      <w:r>
        <w:t>Deliver competency-based curriculum tailored to the needs of health care organizations and similar employers that addresses the emerging healthcare environment, in accordance with specifications listed in Section 2: A</w:t>
      </w:r>
      <w:r w:rsidR="00093F2B">
        <w:t>.</w:t>
      </w:r>
    </w:p>
    <w:p w14:paraId="43BFCBE0" w14:textId="68930C6B" w:rsidR="00991B9B" w:rsidRPr="00851427" w:rsidRDefault="00991B9B" w:rsidP="00F7465B">
      <w:pPr>
        <w:pStyle w:val="ListParagraph"/>
        <w:numPr>
          <w:ilvl w:val="1"/>
          <w:numId w:val="8"/>
        </w:numPr>
        <w:spacing w:after="160" w:line="259" w:lineRule="auto"/>
      </w:pPr>
      <w:r w:rsidRPr="00851427">
        <w:t>Provide information to ACOs and CP</w:t>
      </w:r>
      <w:r w:rsidR="00093F2B">
        <w:t>s</w:t>
      </w:r>
      <w:r w:rsidR="00851427" w:rsidRPr="00851427">
        <w:t xml:space="preserve"> about the competency-based training program to inform ACOs</w:t>
      </w:r>
      <w:r w:rsidR="002966C5">
        <w:t>’</w:t>
      </w:r>
      <w:r w:rsidR="00851427" w:rsidRPr="00851427">
        <w:t xml:space="preserve"> and CPs</w:t>
      </w:r>
      <w:r w:rsidR="002966C5">
        <w:t>’</w:t>
      </w:r>
      <w:r w:rsidR="00851427" w:rsidRPr="00851427">
        <w:t xml:space="preserve"> decision</w:t>
      </w:r>
      <w:r w:rsidR="002966C5">
        <w:t>s</w:t>
      </w:r>
      <w:r w:rsidR="00851427" w:rsidRPr="00851427">
        <w:t xml:space="preserve"> to </w:t>
      </w:r>
      <w:r w:rsidR="00D90E05">
        <w:t>seek access to the program</w:t>
      </w:r>
      <w:r w:rsidR="00616C2B">
        <w:t xml:space="preserve"> </w:t>
      </w:r>
      <w:r w:rsidR="00851427" w:rsidRPr="00851427">
        <w:t xml:space="preserve">to train their frontline workforce. </w:t>
      </w:r>
    </w:p>
    <w:p w14:paraId="2FFD1DB4" w14:textId="2606E6BD" w:rsidR="00991B9B" w:rsidRPr="00851427" w:rsidRDefault="00991B9B" w:rsidP="00F7465B">
      <w:pPr>
        <w:pStyle w:val="ListParagraph"/>
        <w:numPr>
          <w:ilvl w:val="1"/>
          <w:numId w:val="8"/>
        </w:numPr>
        <w:spacing w:after="160" w:line="259" w:lineRule="auto"/>
      </w:pPr>
      <w:r w:rsidRPr="00851427">
        <w:t xml:space="preserve">Support ACOs and CPs </w:t>
      </w:r>
      <w:r w:rsidR="001F0FD8">
        <w:t>in their efforts</w:t>
      </w:r>
      <w:r w:rsidR="00CF344F">
        <w:t xml:space="preserve"> to recruit employee-trainees</w:t>
      </w:r>
      <w:r w:rsidRPr="00851427">
        <w:t xml:space="preserve">, including </w:t>
      </w:r>
      <w:r w:rsidR="00851427" w:rsidRPr="00851427">
        <w:t>providing information sessions for frontline workers</w:t>
      </w:r>
      <w:r w:rsidR="00EE2AB8">
        <w:t>.</w:t>
      </w:r>
      <w:r w:rsidR="00851427" w:rsidRPr="00851427">
        <w:t xml:space="preserve"> </w:t>
      </w:r>
    </w:p>
    <w:p w14:paraId="46C68D96" w14:textId="5679792D" w:rsidR="00F7465B" w:rsidRDefault="00F7465B" w:rsidP="00F7465B">
      <w:pPr>
        <w:pStyle w:val="ListParagraph"/>
        <w:numPr>
          <w:ilvl w:val="1"/>
          <w:numId w:val="8"/>
        </w:numPr>
        <w:spacing w:after="160" w:line="259" w:lineRule="auto"/>
      </w:pPr>
      <w:r>
        <w:t>Periodically meet with staff from EOHHS and Commonwealth Corporation to review status of program, discuss challenges and successes</w:t>
      </w:r>
      <w:r w:rsidR="00093F2B">
        <w:t>,</w:t>
      </w:r>
      <w:r>
        <w:t xml:space="preserve"> and make adjustments to the program design, as needed. </w:t>
      </w:r>
    </w:p>
    <w:p w14:paraId="25FA154E" w14:textId="75F55350" w:rsidR="008E1966" w:rsidRPr="0041341D" w:rsidRDefault="008E1966" w:rsidP="00F7465B">
      <w:pPr>
        <w:pStyle w:val="ListParagraph"/>
        <w:numPr>
          <w:ilvl w:val="1"/>
          <w:numId w:val="8"/>
        </w:numPr>
        <w:spacing w:after="160" w:line="259" w:lineRule="auto"/>
      </w:pPr>
      <w:r w:rsidRPr="0041341D">
        <w:lastRenderedPageBreak/>
        <w:t xml:space="preserve">Coordinate with </w:t>
      </w:r>
      <w:r w:rsidR="00D77581" w:rsidRPr="0041341D">
        <w:t xml:space="preserve">Commonwealth Corporation and staff of the </w:t>
      </w:r>
      <w:r w:rsidRPr="0041341D">
        <w:t>ACOs and CPs to ensure learners have the support they need to be successful</w:t>
      </w:r>
      <w:r w:rsidR="00EE2AB8" w:rsidRPr="0041341D">
        <w:t>.</w:t>
      </w:r>
    </w:p>
    <w:p w14:paraId="3375249E" w14:textId="4E56E0A7" w:rsidR="008E1966" w:rsidRPr="0041341D" w:rsidRDefault="008E1966" w:rsidP="00F7465B">
      <w:pPr>
        <w:pStyle w:val="ListParagraph"/>
        <w:numPr>
          <w:ilvl w:val="1"/>
          <w:numId w:val="8"/>
        </w:numPr>
        <w:spacing w:after="160" w:line="259" w:lineRule="auto"/>
      </w:pPr>
      <w:r w:rsidRPr="0041341D">
        <w:t xml:space="preserve">Provide updates on participant progress to </w:t>
      </w:r>
      <w:r w:rsidR="00D77581" w:rsidRPr="0041341D">
        <w:t>Commonwealth Corporation and staff of</w:t>
      </w:r>
      <w:r w:rsidRPr="0041341D">
        <w:t xml:space="preserve"> ACOs and CPs</w:t>
      </w:r>
      <w:r w:rsidR="00EE2AB8" w:rsidRPr="0041341D">
        <w:t>.</w:t>
      </w:r>
    </w:p>
    <w:p w14:paraId="3D6AD6FD" w14:textId="77777777" w:rsidR="00F7465B" w:rsidRPr="002544CA" w:rsidRDefault="00F7465B" w:rsidP="00F7465B">
      <w:pPr>
        <w:pStyle w:val="ListParagraph"/>
        <w:spacing w:after="0" w:line="240" w:lineRule="auto"/>
        <w:ind w:left="1440"/>
        <w:rPr>
          <w:rFonts w:cs="Arial"/>
        </w:rPr>
      </w:pPr>
    </w:p>
    <w:p w14:paraId="22DA2B2D" w14:textId="77777777" w:rsidR="000D0E58" w:rsidRDefault="000D0E58" w:rsidP="00B735A5">
      <w:pPr>
        <w:pStyle w:val="ListParagraph"/>
        <w:spacing w:after="0" w:line="240" w:lineRule="auto"/>
        <w:rPr>
          <w:rFonts w:cs="Arial"/>
          <w:iCs/>
        </w:rPr>
      </w:pPr>
    </w:p>
    <w:p w14:paraId="361968DD" w14:textId="361308B6" w:rsidR="00A015F6" w:rsidRPr="00206894" w:rsidRDefault="000D0E58" w:rsidP="001F0FD8">
      <w:pPr>
        <w:pStyle w:val="Body"/>
        <w:numPr>
          <w:ilvl w:val="0"/>
          <w:numId w:val="8"/>
        </w:numPr>
        <w:rPr>
          <w:rFonts w:asciiTheme="minorHAnsi" w:hAnsiTheme="minorHAnsi"/>
        </w:rPr>
      </w:pPr>
      <w:r w:rsidRPr="004F2F5A">
        <w:rPr>
          <w:rFonts w:asciiTheme="minorHAnsi" w:hAnsiTheme="minorHAnsi" w:cs="Calibri"/>
          <w:b/>
          <w:i/>
        </w:rPr>
        <w:t>Eligible Trainees:</w:t>
      </w:r>
      <w:r w:rsidRPr="00A015F6">
        <w:rPr>
          <w:rFonts w:asciiTheme="minorHAnsi" w:hAnsiTheme="minorHAnsi" w:cs="Calibri"/>
          <w:b/>
          <w:i/>
        </w:rPr>
        <w:t xml:space="preserve"> </w:t>
      </w:r>
      <w:r w:rsidRPr="00A015F6">
        <w:rPr>
          <w:rFonts w:asciiTheme="minorHAnsi" w:hAnsiTheme="minorHAnsi" w:cs="Calibri"/>
        </w:rPr>
        <w:t xml:space="preserve"> </w:t>
      </w:r>
      <w:r w:rsidR="00C74CB4" w:rsidRPr="00A015F6">
        <w:rPr>
          <w:rFonts w:asciiTheme="minorHAnsi" w:hAnsiTheme="minorHAnsi" w:cs="Calibri"/>
        </w:rPr>
        <w:t xml:space="preserve">Frontline healthcare workers </w:t>
      </w:r>
      <w:r w:rsidRPr="00A015F6">
        <w:rPr>
          <w:rFonts w:asciiTheme="minorHAnsi" w:hAnsiTheme="minorHAnsi" w:cs="Calibri"/>
        </w:rPr>
        <w:t xml:space="preserve">employed at </w:t>
      </w:r>
      <w:r w:rsidR="00A015F6" w:rsidRPr="00A015F6">
        <w:rPr>
          <w:rFonts w:asciiTheme="minorHAnsi" w:hAnsiTheme="minorHAnsi" w:cs="Calibri"/>
        </w:rPr>
        <w:t xml:space="preserve">selected </w:t>
      </w:r>
      <w:r w:rsidR="00295B5E" w:rsidRPr="00A015F6">
        <w:rPr>
          <w:rFonts w:asciiTheme="minorHAnsi" w:hAnsiTheme="minorHAnsi" w:cs="Calibri"/>
        </w:rPr>
        <w:t>Mas</w:t>
      </w:r>
      <w:r w:rsidR="002544CA" w:rsidRPr="00A015F6">
        <w:rPr>
          <w:rFonts w:asciiTheme="minorHAnsi" w:hAnsiTheme="minorHAnsi" w:cs="Calibri"/>
        </w:rPr>
        <w:t xml:space="preserve">sHealth </w:t>
      </w:r>
      <w:r w:rsidRPr="00A015F6">
        <w:rPr>
          <w:rFonts w:asciiTheme="minorHAnsi" w:hAnsiTheme="minorHAnsi" w:cs="Calibri"/>
        </w:rPr>
        <w:t>ACO</w:t>
      </w:r>
      <w:r w:rsidR="00EE2AB8">
        <w:rPr>
          <w:rFonts w:asciiTheme="minorHAnsi" w:hAnsiTheme="minorHAnsi" w:cs="Calibri"/>
        </w:rPr>
        <w:t>s</w:t>
      </w:r>
      <w:r w:rsidRPr="00A015F6">
        <w:rPr>
          <w:rFonts w:asciiTheme="minorHAnsi" w:hAnsiTheme="minorHAnsi" w:cs="Calibri"/>
        </w:rPr>
        <w:t xml:space="preserve"> or CP</w:t>
      </w:r>
      <w:r w:rsidR="00EE2AB8">
        <w:rPr>
          <w:rFonts w:asciiTheme="minorHAnsi" w:hAnsiTheme="minorHAnsi" w:cs="Calibri"/>
        </w:rPr>
        <w:t>s</w:t>
      </w:r>
      <w:r w:rsidRPr="00A015F6">
        <w:rPr>
          <w:rFonts w:asciiTheme="minorHAnsi" w:hAnsiTheme="minorHAnsi" w:cs="Calibri"/>
        </w:rPr>
        <w:t xml:space="preserve"> </w:t>
      </w:r>
      <w:r w:rsidR="002544CA" w:rsidRPr="00A015F6">
        <w:rPr>
          <w:rFonts w:asciiTheme="minorHAnsi" w:hAnsiTheme="minorHAnsi"/>
        </w:rPr>
        <w:t>a</w:t>
      </w:r>
      <w:r w:rsidRPr="00A015F6">
        <w:rPr>
          <w:rFonts w:asciiTheme="minorHAnsi" w:hAnsiTheme="minorHAnsi" w:cs="Calibri"/>
        </w:rPr>
        <w:t>re eligible to participate</w:t>
      </w:r>
      <w:r w:rsidR="002544CA" w:rsidRPr="00A015F6">
        <w:rPr>
          <w:rFonts w:asciiTheme="minorHAnsi" w:hAnsiTheme="minorHAnsi" w:cs="Calibri"/>
        </w:rPr>
        <w:t xml:space="preserve"> in training. </w:t>
      </w:r>
      <w:r w:rsidR="0015554D">
        <w:rPr>
          <w:rFonts w:asciiTheme="minorHAnsi" w:hAnsiTheme="minorHAnsi" w:cs="Calibri"/>
        </w:rPr>
        <w:t xml:space="preserve">Priority participation will be given to frontline healthcare workers who do not yet have an associate’s degree. </w:t>
      </w:r>
      <w:r w:rsidR="00C74CB4" w:rsidRPr="00A015F6">
        <w:rPr>
          <w:rFonts w:asciiTheme="minorHAnsi" w:hAnsiTheme="minorHAnsi" w:cs="Calibri"/>
        </w:rPr>
        <w:t>For the purposes of this program, frontline worker includes, but is not limited to, roles such as medical assistant, receptionist,</w:t>
      </w:r>
      <w:r w:rsidR="00A015F6" w:rsidRPr="00A015F6">
        <w:rPr>
          <w:rFonts w:asciiTheme="minorHAnsi" w:hAnsiTheme="minorHAnsi" w:cs="Calibri"/>
        </w:rPr>
        <w:t xml:space="preserve"> </w:t>
      </w:r>
      <w:r w:rsidR="00A015F6" w:rsidRPr="00A015F6">
        <w:rPr>
          <w:rFonts w:asciiTheme="minorHAnsi" w:hAnsiTheme="minorHAnsi"/>
        </w:rPr>
        <w:t xml:space="preserve">care coordinator, patient navigator, outreach worker, licensed practical nurse, community health worker, peer specialist, and family partner. </w:t>
      </w:r>
      <w:r w:rsidR="00C74CB4" w:rsidRPr="00A015F6">
        <w:rPr>
          <w:rFonts w:asciiTheme="minorHAnsi" w:hAnsiTheme="minorHAnsi" w:cs="Calibri"/>
        </w:rPr>
        <w:t xml:space="preserve"> </w:t>
      </w:r>
      <w:r w:rsidR="00163C8F">
        <w:rPr>
          <w:rFonts w:asciiTheme="minorHAnsi" w:hAnsiTheme="minorHAnsi" w:cs="Calibri"/>
        </w:rPr>
        <w:t xml:space="preserve">The process by which </w:t>
      </w:r>
      <w:r w:rsidR="00A015F6" w:rsidRPr="00A015F6">
        <w:rPr>
          <w:rFonts w:asciiTheme="minorHAnsi" w:hAnsiTheme="minorHAnsi"/>
        </w:rPr>
        <w:t xml:space="preserve">MassHealth ACOs and CPs will gain access to this program </w:t>
      </w:r>
      <w:r w:rsidR="00163C8F">
        <w:rPr>
          <w:rFonts w:asciiTheme="minorHAnsi" w:hAnsiTheme="minorHAnsi"/>
        </w:rPr>
        <w:t xml:space="preserve">will be determined by EOHHS in collaboration with Commonwealth Corporation. </w:t>
      </w:r>
      <w:r w:rsidR="00A015F6" w:rsidRPr="00206894">
        <w:rPr>
          <w:rFonts w:asciiTheme="minorHAnsi" w:hAnsiTheme="minorHAnsi"/>
        </w:rPr>
        <w:t xml:space="preserve">The ACOs and CPs selected </w:t>
      </w:r>
      <w:r w:rsidR="00433DD4">
        <w:rPr>
          <w:rFonts w:asciiTheme="minorHAnsi" w:hAnsiTheme="minorHAnsi"/>
        </w:rPr>
        <w:t xml:space="preserve">for the program </w:t>
      </w:r>
      <w:r w:rsidR="00A015F6" w:rsidRPr="00206894">
        <w:rPr>
          <w:rFonts w:asciiTheme="minorHAnsi" w:hAnsiTheme="minorHAnsi"/>
        </w:rPr>
        <w:t>will receive an allotment of training slots for frontline healthcare workers across their provider entities</w:t>
      </w:r>
      <w:r w:rsidR="00D77581" w:rsidRPr="00206894">
        <w:rPr>
          <w:rFonts w:asciiTheme="minorHAnsi" w:hAnsiTheme="minorHAnsi"/>
        </w:rPr>
        <w:t xml:space="preserve">. </w:t>
      </w:r>
      <w:r w:rsidR="00A56F26">
        <w:rPr>
          <w:rFonts w:asciiTheme="minorHAnsi" w:hAnsiTheme="minorHAnsi"/>
        </w:rPr>
        <w:t xml:space="preserve">Support for a coach </w:t>
      </w:r>
      <w:r w:rsidR="00D77581" w:rsidRPr="00206894">
        <w:rPr>
          <w:rFonts w:asciiTheme="minorHAnsi" w:hAnsiTheme="minorHAnsi"/>
        </w:rPr>
        <w:t>or staff person to coordinate the</w:t>
      </w:r>
      <w:r w:rsidR="00A015F6" w:rsidRPr="00206894">
        <w:rPr>
          <w:rFonts w:asciiTheme="minorHAnsi" w:hAnsiTheme="minorHAnsi"/>
        </w:rPr>
        <w:t xml:space="preserve"> </w:t>
      </w:r>
      <w:r w:rsidR="001F0FD8" w:rsidRPr="00206894">
        <w:rPr>
          <w:rFonts w:asciiTheme="minorHAnsi" w:hAnsiTheme="minorHAnsi"/>
        </w:rPr>
        <w:t xml:space="preserve">program management infrastructure </w:t>
      </w:r>
      <w:r w:rsidR="00734A4B">
        <w:rPr>
          <w:rFonts w:asciiTheme="minorHAnsi" w:hAnsiTheme="minorHAnsi"/>
        </w:rPr>
        <w:t xml:space="preserve">on behalf of </w:t>
      </w:r>
      <w:r w:rsidR="002C69EA" w:rsidRPr="00206894">
        <w:rPr>
          <w:rFonts w:asciiTheme="minorHAnsi" w:hAnsiTheme="minorHAnsi"/>
        </w:rPr>
        <w:t xml:space="preserve">the ACO or CP </w:t>
      </w:r>
      <w:r w:rsidR="00D77581" w:rsidRPr="00206894">
        <w:rPr>
          <w:rFonts w:asciiTheme="minorHAnsi" w:hAnsiTheme="minorHAnsi"/>
        </w:rPr>
        <w:t>and ensure that workers/trainees</w:t>
      </w:r>
      <w:r w:rsidR="00A015F6" w:rsidRPr="00206894">
        <w:rPr>
          <w:rFonts w:asciiTheme="minorHAnsi" w:hAnsiTheme="minorHAnsi"/>
        </w:rPr>
        <w:t xml:space="preserve"> </w:t>
      </w:r>
      <w:r w:rsidR="00D77581" w:rsidRPr="00206894">
        <w:rPr>
          <w:rFonts w:asciiTheme="minorHAnsi" w:hAnsiTheme="minorHAnsi"/>
        </w:rPr>
        <w:t xml:space="preserve">have the </w:t>
      </w:r>
      <w:r w:rsidR="00A56F26">
        <w:rPr>
          <w:rFonts w:asciiTheme="minorHAnsi" w:hAnsiTheme="minorHAnsi"/>
        </w:rPr>
        <w:t>resources</w:t>
      </w:r>
      <w:r w:rsidR="00D77581" w:rsidRPr="00206894">
        <w:rPr>
          <w:rFonts w:asciiTheme="minorHAnsi" w:hAnsiTheme="minorHAnsi"/>
        </w:rPr>
        <w:t xml:space="preserve"> they need </w:t>
      </w:r>
      <w:r w:rsidR="00A015F6" w:rsidRPr="00206894">
        <w:rPr>
          <w:rFonts w:asciiTheme="minorHAnsi" w:hAnsiTheme="minorHAnsi"/>
        </w:rPr>
        <w:t>as they make their way through the program</w:t>
      </w:r>
      <w:r w:rsidR="00A56F26">
        <w:rPr>
          <w:rFonts w:asciiTheme="minorHAnsi" w:hAnsiTheme="minorHAnsi"/>
        </w:rPr>
        <w:t xml:space="preserve"> </w:t>
      </w:r>
      <w:r w:rsidR="002002D7">
        <w:rPr>
          <w:rFonts w:asciiTheme="minorHAnsi" w:hAnsiTheme="minorHAnsi"/>
        </w:rPr>
        <w:t xml:space="preserve">could </w:t>
      </w:r>
      <w:r w:rsidR="00A56F26">
        <w:rPr>
          <w:rFonts w:asciiTheme="minorHAnsi" w:hAnsiTheme="minorHAnsi"/>
        </w:rPr>
        <w:t>also be provided</w:t>
      </w:r>
      <w:r w:rsidR="00A015F6" w:rsidRPr="00206894">
        <w:rPr>
          <w:rFonts w:asciiTheme="minorHAnsi" w:hAnsiTheme="minorHAnsi"/>
        </w:rPr>
        <w:t xml:space="preserve">. </w:t>
      </w:r>
    </w:p>
    <w:p w14:paraId="78E3228B" w14:textId="5A60353B" w:rsidR="00C74CB4" w:rsidRPr="00A015F6" w:rsidRDefault="00C74CB4" w:rsidP="00A015F6">
      <w:pPr>
        <w:pStyle w:val="Body"/>
        <w:ind w:left="630"/>
        <w:rPr>
          <w:rFonts w:cs="Calibri"/>
          <w:b/>
          <w:i/>
        </w:rPr>
      </w:pPr>
    </w:p>
    <w:p w14:paraId="58215F6B" w14:textId="77777777" w:rsidR="000D0E58" w:rsidRDefault="000D0E58" w:rsidP="00B735A5">
      <w:pPr>
        <w:pStyle w:val="ListParagraph"/>
        <w:spacing w:after="0" w:line="240" w:lineRule="auto"/>
        <w:rPr>
          <w:rFonts w:cs="Calibri"/>
          <w:b/>
          <w:i/>
        </w:rPr>
      </w:pPr>
    </w:p>
    <w:p w14:paraId="13566EC8" w14:textId="463B6C6D" w:rsidR="00367DF7" w:rsidRPr="00490009" w:rsidRDefault="00B77622" w:rsidP="005F6EF4">
      <w:pPr>
        <w:numPr>
          <w:ilvl w:val="0"/>
          <w:numId w:val="8"/>
        </w:numPr>
        <w:rPr>
          <w:rFonts w:cs="Calibri"/>
          <w:b/>
          <w:i/>
          <w:sz w:val="16"/>
          <w:szCs w:val="16"/>
        </w:rPr>
      </w:pPr>
      <w:r w:rsidRPr="00AA2AA9">
        <w:rPr>
          <w:rFonts w:cs="Arial"/>
          <w:b/>
          <w:i/>
        </w:rPr>
        <w:t>Duration of Contract(s)</w:t>
      </w:r>
      <w:r w:rsidRPr="00AA2AA9">
        <w:rPr>
          <w:rFonts w:cs="Arial"/>
          <w:b/>
        </w:rPr>
        <w:t>:</w:t>
      </w:r>
      <w:r w:rsidRPr="00D678AC">
        <w:rPr>
          <w:rFonts w:cs="Arial"/>
        </w:rPr>
        <w:t xml:space="preserve"> </w:t>
      </w:r>
      <w:r w:rsidR="00EA0743">
        <w:rPr>
          <w:rFonts w:cs="Calibri"/>
        </w:rPr>
        <w:t>The Contract between Commonwealth Corporation and the higher education entity</w:t>
      </w:r>
      <w:r w:rsidR="00EA0743" w:rsidRPr="00D678AC">
        <w:rPr>
          <w:rFonts w:cs="Calibri"/>
        </w:rPr>
        <w:t xml:space="preserve"> </w:t>
      </w:r>
      <w:r w:rsidR="00EA0743">
        <w:rPr>
          <w:rFonts w:cs="Calibri"/>
        </w:rPr>
        <w:t xml:space="preserve">is </w:t>
      </w:r>
      <w:r w:rsidR="00633A9A">
        <w:rPr>
          <w:rFonts w:cs="Calibri"/>
        </w:rPr>
        <w:t>anticipated to be</w:t>
      </w:r>
      <w:r w:rsidR="00E15C50">
        <w:rPr>
          <w:rFonts w:cs="Calibri"/>
        </w:rPr>
        <w:t xml:space="preserve"> </w:t>
      </w:r>
      <w:r w:rsidR="00CD3FD3">
        <w:rPr>
          <w:rFonts w:cs="Calibri"/>
        </w:rPr>
        <w:t>approximately</w:t>
      </w:r>
      <w:r w:rsidR="00E15C50">
        <w:rPr>
          <w:rFonts w:cs="Calibri"/>
        </w:rPr>
        <w:t xml:space="preserve"> </w:t>
      </w:r>
      <w:r w:rsidR="008B305F">
        <w:rPr>
          <w:rFonts w:cs="Calibri"/>
        </w:rPr>
        <w:t>two</w:t>
      </w:r>
      <w:r w:rsidR="00E15C50">
        <w:rPr>
          <w:rFonts w:cs="Calibri"/>
        </w:rPr>
        <w:t xml:space="preserve"> year</w:t>
      </w:r>
      <w:r w:rsidR="008B305F">
        <w:rPr>
          <w:rFonts w:cs="Calibri"/>
        </w:rPr>
        <w:t>s</w:t>
      </w:r>
      <w:r w:rsidR="00633A9A">
        <w:rPr>
          <w:rFonts w:cs="Calibri"/>
        </w:rPr>
        <w:t xml:space="preserve"> in duration, with an </w:t>
      </w:r>
      <w:r w:rsidR="00090AC1">
        <w:rPr>
          <w:rFonts w:cs="Calibri"/>
        </w:rPr>
        <w:t xml:space="preserve">anticipated </w:t>
      </w:r>
      <w:r w:rsidR="00633A9A">
        <w:rPr>
          <w:rFonts w:cs="Calibri"/>
        </w:rPr>
        <w:t xml:space="preserve">start date </w:t>
      </w:r>
      <w:r w:rsidR="008D7D87">
        <w:rPr>
          <w:rFonts w:cs="Calibri"/>
        </w:rPr>
        <w:t xml:space="preserve">of </w:t>
      </w:r>
      <w:r w:rsidR="00F028BE" w:rsidRPr="00513A05">
        <w:rPr>
          <w:rFonts w:cs="Calibri"/>
          <w:b/>
        </w:rPr>
        <w:t>April</w:t>
      </w:r>
      <w:r w:rsidR="0034303D" w:rsidRPr="00513A05">
        <w:rPr>
          <w:rFonts w:cs="Calibri"/>
          <w:b/>
        </w:rPr>
        <w:t xml:space="preserve"> </w:t>
      </w:r>
      <w:r w:rsidR="00EE2AB8" w:rsidRPr="00513A05">
        <w:rPr>
          <w:rFonts w:cs="Calibri"/>
          <w:b/>
        </w:rPr>
        <w:t>2019</w:t>
      </w:r>
      <w:r w:rsidR="00363954">
        <w:rPr>
          <w:rFonts w:cs="Calibri"/>
        </w:rPr>
        <w:t>.</w:t>
      </w:r>
      <w:r w:rsidR="00633A9A">
        <w:rPr>
          <w:rFonts w:cs="Calibri"/>
        </w:rPr>
        <w:t xml:space="preserve"> </w:t>
      </w:r>
      <w:r w:rsidR="008B305F">
        <w:rPr>
          <w:rFonts w:cs="Calibri"/>
        </w:rPr>
        <w:t xml:space="preserve"> The training provider is expected to </w:t>
      </w:r>
      <w:r w:rsidR="00B74C06">
        <w:rPr>
          <w:rFonts w:cs="Calibri"/>
        </w:rPr>
        <w:t>support frontline workers and p</w:t>
      </w:r>
      <w:r w:rsidR="008B305F">
        <w:rPr>
          <w:rFonts w:cs="Calibri"/>
        </w:rPr>
        <w:t xml:space="preserve">rovide </w:t>
      </w:r>
      <w:r w:rsidR="00B74C06">
        <w:rPr>
          <w:rFonts w:cs="Calibri"/>
        </w:rPr>
        <w:t xml:space="preserve">them with </w:t>
      </w:r>
      <w:r w:rsidR="008B305F">
        <w:rPr>
          <w:rFonts w:cs="Calibri"/>
        </w:rPr>
        <w:t xml:space="preserve">access to </w:t>
      </w:r>
      <w:r w:rsidR="00B74C06">
        <w:rPr>
          <w:rFonts w:cs="Calibri"/>
        </w:rPr>
        <w:t xml:space="preserve">the competency-based curriculum </w:t>
      </w:r>
      <w:r w:rsidR="008B305F">
        <w:rPr>
          <w:rFonts w:cs="Calibri"/>
        </w:rPr>
        <w:t xml:space="preserve">for at least 18 months. </w:t>
      </w:r>
      <w:r w:rsidR="003751F9" w:rsidRPr="00D678AC">
        <w:rPr>
          <w:rFonts w:cs="Calibri"/>
        </w:rPr>
        <w:t xml:space="preserve"> </w:t>
      </w:r>
      <w:r w:rsidR="00D678AC" w:rsidRPr="00D678AC">
        <w:rPr>
          <w:rFonts w:cs="Calibri"/>
        </w:rPr>
        <w:t xml:space="preserve">Commonwealth </w:t>
      </w:r>
      <w:r w:rsidR="00D678AC" w:rsidRPr="00D678AC">
        <w:rPr>
          <w:rFonts w:cs="Calibri"/>
        </w:rPr>
        <w:lastRenderedPageBreak/>
        <w:t xml:space="preserve">Corporation reserves the right to discontinue funding at any time if there is insufficient evidence that the </w:t>
      </w:r>
      <w:r w:rsidR="00090AC1">
        <w:rPr>
          <w:rFonts w:cs="Calibri"/>
        </w:rPr>
        <w:t xml:space="preserve">program </w:t>
      </w:r>
      <w:r w:rsidR="00235954">
        <w:rPr>
          <w:rFonts w:cs="Calibri"/>
        </w:rPr>
        <w:t xml:space="preserve">is meeting </w:t>
      </w:r>
      <w:r w:rsidR="00D678AC" w:rsidRPr="00D678AC">
        <w:rPr>
          <w:rFonts w:cs="Calibri"/>
        </w:rPr>
        <w:t xml:space="preserve">established </w:t>
      </w:r>
      <w:r w:rsidR="00235954">
        <w:rPr>
          <w:rFonts w:cs="Calibri"/>
        </w:rPr>
        <w:t>outcomes</w:t>
      </w:r>
      <w:r w:rsidR="00D678AC" w:rsidRPr="00D678AC">
        <w:rPr>
          <w:rFonts w:cs="Calibri"/>
        </w:rPr>
        <w:t>, including enrollment, attendance</w:t>
      </w:r>
      <w:r w:rsidR="00093F2B">
        <w:rPr>
          <w:rFonts w:cs="Calibri"/>
        </w:rPr>
        <w:t>,</w:t>
      </w:r>
      <w:r w:rsidR="00D678AC" w:rsidRPr="00D678AC">
        <w:rPr>
          <w:rFonts w:cs="Calibri"/>
        </w:rPr>
        <w:t xml:space="preserve"> and completion rates.</w:t>
      </w:r>
      <w:r w:rsidR="00191541">
        <w:rPr>
          <w:rFonts w:cs="Calibri"/>
        </w:rPr>
        <w:t xml:space="preserve"> </w:t>
      </w:r>
      <w:r w:rsidR="00633A9A">
        <w:rPr>
          <w:rFonts w:cs="Calibri"/>
        </w:rPr>
        <w:t xml:space="preserve">Commonwealth Corporation also reserves the right to extend </w:t>
      </w:r>
      <w:r w:rsidR="00784F1E">
        <w:rPr>
          <w:rFonts w:cs="Calibri"/>
        </w:rPr>
        <w:t>the contract</w:t>
      </w:r>
      <w:r w:rsidR="00633A9A">
        <w:rPr>
          <w:rFonts w:cs="Calibri"/>
        </w:rPr>
        <w:t xml:space="preserve"> </w:t>
      </w:r>
      <w:r w:rsidR="00B74C06" w:rsidRPr="00815677">
        <w:rPr>
          <w:rFonts w:cs="Calibri"/>
        </w:rPr>
        <w:t xml:space="preserve">beyond the initial </w:t>
      </w:r>
      <w:r w:rsidR="00B74C06">
        <w:rPr>
          <w:rFonts w:cs="Calibri"/>
        </w:rPr>
        <w:t>contract period</w:t>
      </w:r>
      <w:r w:rsidR="00B74C06" w:rsidRPr="00815677">
        <w:rPr>
          <w:rFonts w:cs="Calibri"/>
        </w:rPr>
        <w:t xml:space="preserve"> </w:t>
      </w:r>
      <w:r w:rsidR="00633A9A">
        <w:rPr>
          <w:rFonts w:cs="Calibri"/>
        </w:rPr>
        <w:t xml:space="preserve">to fund additional </w:t>
      </w:r>
      <w:r w:rsidR="00B74C06">
        <w:rPr>
          <w:rFonts w:cs="Calibri"/>
        </w:rPr>
        <w:t>training slots</w:t>
      </w:r>
      <w:r w:rsidR="00633A9A">
        <w:rPr>
          <w:rFonts w:cs="Calibri"/>
        </w:rPr>
        <w:t xml:space="preserve"> in future years</w:t>
      </w:r>
      <w:r w:rsidR="0034303D">
        <w:rPr>
          <w:rFonts w:cs="Calibri"/>
        </w:rPr>
        <w:t xml:space="preserve"> per the approval of EOHHS</w:t>
      </w:r>
      <w:r w:rsidR="00633A9A">
        <w:rPr>
          <w:rFonts w:cs="Calibri"/>
        </w:rPr>
        <w:t xml:space="preserve">. </w:t>
      </w:r>
    </w:p>
    <w:p w14:paraId="29203721" w14:textId="77777777" w:rsidR="00490009" w:rsidRDefault="00490009" w:rsidP="00490009">
      <w:pPr>
        <w:pStyle w:val="ListParagraph"/>
        <w:rPr>
          <w:rFonts w:cs="Calibri"/>
          <w:b/>
          <w:i/>
          <w:sz w:val="16"/>
          <w:szCs w:val="16"/>
        </w:rPr>
      </w:pPr>
    </w:p>
    <w:p w14:paraId="02FFC474" w14:textId="77777777" w:rsidR="00490009" w:rsidRPr="0072085A" w:rsidRDefault="00490009" w:rsidP="00A015F6">
      <w:pPr>
        <w:ind w:left="630"/>
        <w:rPr>
          <w:rFonts w:cs="Calibri"/>
          <w:b/>
          <w:i/>
          <w:sz w:val="16"/>
          <w:szCs w:val="16"/>
        </w:rPr>
      </w:pPr>
    </w:p>
    <w:p w14:paraId="5DB03D0F" w14:textId="77777777" w:rsidR="004F2F5A" w:rsidRDefault="004F2F5A">
      <w:pPr>
        <w:rPr>
          <w:rFonts w:cs="Arial"/>
          <w:b/>
          <w:smallCaps/>
          <w:sz w:val="28"/>
        </w:rPr>
      </w:pPr>
      <w:bookmarkStart w:id="2" w:name="_Toc448126295"/>
      <w:r>
        <w:rPr>
          <w:rFonts w:cs="Arial"/>
          <w:b/>
          <w:smallCaps/>
          <w:sz w:val="28"/>
        </w:rPr>
        <w:br w:type="page"/>
      </w:r>
    </w:p>
    <w:p w14:paraId="226750D7" w14:textId="5D27DF59" w:rsidR="00823DBA" w:rsidRPr="0050365F" w:rsidRDefault="00823DBA" w:rsidP="00B735A5">
      <w:pPr>
        <w:pStyle w:val="ListParagraph"/>
        <w:pBdr>
          <w:bottom w:val="single" w:sz="12" w:space="1" w:color="auto"/>
        </w:pBdr>
        <w:spacing w:after="0" w:line="240" w:lineRule="auto"/>
        <w:ind w:left="0"/>
        <w:jc w:val="center"/>
        <w:outlineLvl w:val="0"/>
        <w:rPr>
          <w:rFonts w:cs="Arial"/>
          <w:b/>
          <w:smallCaps/>
          <w:sz w:val="28"/>
        </w:rPr>
      </w:pPr>
      <w:r w:rsidRPr="0050365F">
        <w:rPr>
          <w:rFonts w:cs="Arial"/>
          <w:b/>
          <w:smallCaps/>
          <w:sz w:val="28"/>
        </w:rPr>
        <w:lastRenderedPageBreak/>
        <w:t xml:space="preserve">Section </w:t>
      </w:r>
      <w:r w:rsidR="000D0E58">
        <w:rPr>
          <w:rFonts w:cs="Arial"/>
          <w:b/>
          <w:smallCaps/>
          <w:sz w:val="28"/>
        </w:rPr>
        <w:t>Two:</w:t>
      </w:r>
      <w:r w:rsidRPr="0050365F">
        <w:rPr>
          <w:rFonts w:cs="Arial"/>
          <w:b/>
          <w:smallCaps/>
          <w:sz w:val="28"/>
        </w:rPr>
        <w:t xml:space="preserve">  </w:t>
      </w:r>
      <w:r>
        <w:rPr>
          <w:rFonts w:cs="Arial"/>
          <w:b/>
          <w:smallCaps/>
          <w:sz w:val="28"/>
        </w:rPr>
        <w:t xml:space="preserve">Program </w:t>
      </w:r>
      <w:bookmarkEnd w:id="2"/>
      <w:r w:rsidR="00A41B2D">
        <w:rPr>
          <w:rFonts w:cs="Arial"/>
          <w:b/>
          <w:smallCaps/>
          <w:sz w:val="28"/>
        </w:rPr>
        <w:t>Specifications</w:t>
      </w:r>
    </w:p>
    <w:p w14:paraId="70951DAC" w14:textId="77777777" w:rsidR="00823DBA" w:rsidRPr="00823DBA" w:rsidRDefault="00823DBA" w:rsidP="00B735A5">
      <w:pPr>
        <w:pStyle w:val="ListParagraph"/>
        <w:spacing w:after="0" w:line="240" w:lineRule="auto"/>
        <w:rPr>
          <w:rStyle w:val="ARRARFPTOCLevel1Char"/>
        </w:rPr>
      </w:pPr>
    </w:p>
    <w:p w14:paraId="05CC2F96" w14:textId="543599C3" w:rsidR="00375C83" w:rsidRDefault="00A41B2D" w:rsidP="00375C83">
      <w:pPr>
        <w:numPr>
          <w:ilvl w:val="0"/>
          <w:numId w:val="22"/>
        </w:numPr>
        <w:spacing w:after="160" w:line="259" w:lineRule="auto"/>
        <w:jc w:val="both"/>
      </w:pPr>
      <w:r w:rsidRPr="00375C83">
        <w:rPr>
          <w:rFonts w:cs="Calibri"/>
          <w:b/>
          <w:i/>
        </w:rPr>
        <w:t xml:space="preserve">Training Program Requirements: </w:t>
      </w:r>
      <w:r w:rsidRPr="00375C83">
        <w:rPr>
          <w:rFonts w:cs="Calibri"/>
        </w:rPr>
        <w:t xml:space="preserve">Training providers </w:t>
      </w:r>
      <w:r>
        <w:t xml:space="preserve">must provide </w:t>
      </w:r>
      <w:r w:rsidR="00375C83">
        <w:t xml:space="preserve">evidence that they can deliver a competency-based training program to frontline healthcare workers. This includes: </w:t>
      </w:r>
    </w:p>
    <w:p w14:paraId="00649C99" w14:textId="507553AE" w:rsidR="00375C83" w:rsidRPr="00375C83"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 xml:space="preserve">Demonstrated experience implementing competency-based training programs for adult learners. The competency-based training program must include: </w:t>
      </w:r>
    </w:p>
    <w:p w14:paraId="002C79FE" w14:textId="1DE67685" w:rsidR="00375C83" w:rsidRPr="00375C83" w:rsidRDefault="00375C83" w:rsidP="00375C83">
      <w:pPr>
        <w:pStyle w:val="Body"/>
        <w:numPr>
          <w:ilvl w:val="2"/>
          <w:numId w:val="23"/>
        </w:numPr>
        <w:spacing w:line="276" w:lineRule="auto"/>
        <w:rPr>
          <w:rFonts w:asciiTheme="minorHAnsi" w:hAnsiTheme="minorHAnsi"/>
          <w:u w:val="single"/>
        </w:rPr>
      </w:pPr>
      <w:r>
        <w:rPr>
          <w:rFonts w:asciiTheme="minorHAnsi" w:hAnsiTheme="minorHAnsi"/>
        </w:rPr>
        <w:t xml:space="preserve">24/7 access to an </w:t>
      </w:r>
      <w:r w:rsidRPr="00375C83">
        <w:rPr>
          <w:rFonts w:asciiTheme="minorHAnsi" w:hAnsiTheme="minorHAnsi"/>
        </w:rPr>
        <w:t xml:space="preserve">online learning platform for students to </w:t>
      </w:r>
      <w:r>
        <w:rPr>
          <w:rFonts w:asciiTheme="minorHAnsi" w:hAnsiTheme="minorHAnsi"/>
        </w:rPr>
        <w:t>access information about competency specific</w:t>
      </w:r>
      <w:r w:rsidRPr="00375C83">
        <w:rPr>
          <w:rFonts w:asciiTheme="minorHAnsi" w:hAnsiTheme="minorHAnsi"/>
        </w:rPr>
        <w:t xml:space="preserve"> requirements, </w:t>
      </w:r>
      <w:r w:rsidR="003D434C">
        <w:rPr>
          <w:rFonts w:asciiTheme="minorHAnsi" w:hAnsiTheme="minorHAnsi"/>
        </w:rPr>
        <w:t>submit</w:t>
      </w:r>
      <w:r w:rsidR="003D434C" w:rsidRPr="00375C83">
        <w:rPr>
          <w:rFonts w:asciiTheme="minorHAnsi" w:hAnsiTheme="minorHAnsi"/>
        </w:rPr>
        <w:t xml:space="preserve"> </w:t>
      </w:r>
      <w:r w:rsidRPr="00375C83">
        <w:rPr>
          <w:rFonts w:asciiTheme="minorHAnsi" w:hAnsiTheme="minorHAnsi"/>
        </w:rPr>
        <w:t xml:space="preserve">assignments, </w:t>
      </w:r>
      <w:r w:rsidR="00D639DA">
        <w:rPr>
          <w:rFonts w:asciiTheme="minorHAnsi" w:hAnsiTheme="minorHAnsi"/>
        </w:rPr>
        <w:t xml:space="preserve">obtain </w:t>
      </w:r>
      <w:r w:rsidRPr="00375C83">
        <w:rPr>
          <w:rFonts w:asciiTheme="minorHAnsi" w:hAnsiTheme="minorHAnsi"/>
        </w:rPr>
        <w:t>feedback</w:t>
      </w:r>
      <w:r>
        <w:rPr>
          <w:rFonts w:asciiTheme="minorHAnsi" w:hAnsiTheme="minorHAnsi"/>
        </w:rPr>
        <w:t>, track progress</w:t>
      </w:r>
      <w:r w:rsidRPr="00375C83">
        <w:rPr>
          <w:rFonts w:asciiTheme="minorHAnsi" w:hAnsiTheme="minorHAnsi"/>
        </w:rPr>
        <w:t xml:space="preserve"> and access instructor support. </w:t>
      </w:r>
    </w:p>
    <w:p w14:paraId="37F3E327" w14:textId="02D6B3A2" w:rsidR="00375C83" w:rsidRDefault="00375C83" w:rsidP="00375C83">
      <w:pPr>
        <w:pStyle w:val="ListParagraph"/>
        <w:numPr>
          <w:ilvl w:val="2"/>
          <w:numId w:val="23"/>
        </w:numPr>
        <w:spacing w:after="160" w:line="259" w:lineRule="auto"/>
      </w:pPr>
      <w:r>
        <w:t>Assignments that support the development of the following competencies</w:t>
      </w:r>
      <w:r w:rsidR="008E1966">
        <w:t xml:space="preserve"> that build toward a health care management certificate</w:t>
      </w:r>
      <w:r w:rsidR="00900E05">
        <w:t>, including</w:t>
      </w:r>
      <w:r>
        <w:t xml:space="preserve">: </w:t>
      </w:r>
    </w:p>
    <w:p w14:paraId="19C304FD" w14:textId="41380396" w:rsidR="001F2CB6" w:rsidRDefault="00375C83" w:rsidP="00375C83">
      <w:pPr>
        <w:pStyle w:val="ListParagraph"/>
        <w:numPr>
          <w:ilvl w:val="3"/>
          <w:numId w:val="23"/>
        </w:numPr>
        <w:spacing w:after="160" w:line="259" w:lineRule="auto"/>
      </w:pPr>
      <w:r>
        <w:t>Business writing and communication</w:t>
      </w:r>
      <w:r w:rsidR="001F2CB6">
        <w:t xml:space="preserve"> </w:t>
      </w:r>
    </w:p>
    <w:p w14:paraId="3746C215" w14:textId="027A6CA4" w:rsidR="00903188" w:rsidRDefault="00903188" w:rsidP="001F2CB6">
      <w:pPr>
        <w:pStyle w:val="ListParagraph"/>
        <w:numPr>
          <w:ilvl w:val="3"/>
          <w:numId w:val="23"/>
        </w:numPr>
        <w:spacing w:after="160" w:line="259" w:lineRule="auto"/>
      </w:pPr>
      <w:r>
        <w:t>Understanding of the emerging healthcare environment, including value-based payment</w:t>
      </w:r>
      <w:r w:rsidR="001F2CB6">
        <w:t xml:space="preserve"> </w:t>
      </w:r>
    </w:p>
    <w:p w14:paraId="79E13752" w14:textId="15547BC3" w:rsidR="00375C83" w:rsidRDefault="00903188" w:rsidP="001F2CB6">
      <w:pPr>
        <w:pStyle w:val="ListParagraph"/>
        <w:numPr>
          <w:ilvl w:val="3"/>
          <w:numId w:val="23"/>
        </w:numPr>
        <w:spacing w:after="160" w:line="259" w:lineRule="auto"/>
      </w:pPr>
      <w:r>
        <w:t>M</w:t>
      </w:r>
      <w:r w:rsidR="001F2CB6">
        <w:t xml:space="preserve">edical terminology </w:t>
      </w:r>
    </w:p>
    <w:p w14:paraId="5AE3DA80" w14:textId="6DE826A4" w:rsidR="008B305F" w:rsidRDefault="008B305F" w:rsidP="00375C83">
      <w:pPr>
        <w:pStyle w:val="ListParagraph"/>
        <w:numPr>
          <w:ilvl w:val="3"/>
          <w:numId w:val="23"/>
        </w:numPr>
        <w:spacing w:after="160" w:line="259" w:lineRule="auto"/>
      </w:pPr>
      <w:r>
        <w:t>Understanding health care data sources and uses</w:t>
      </w:r>
    </w:p>
    <w:p w14:paraId="385ADCED" w14:textId="07A2002F" w:rsidR="00375C83" w:rsidRDefault="00375C83" w:rsidP="00375C83">
      <w:pPr>
        <w:pStyle w:val="ListParagraph"/>
        <w:numPr>
          <w:ilvl w:val="3"/>
          <w:numId w:val="23"/>
        </w:numPr>
        <w:spacing w:after="160" w:line="259" w:lineRule="auto"/>
      </w:pPr>
      <w:r>
        <w:t>Team work</w:t>
      </w:r>
      <w:r w:rsidR="00FA0633">
        <w:t xml:space="preserve"> and leadership skills</w:t>
      </w:r>
    </w:p>
    <w:p w14:paraId="0C40034C" w14:textId="60EF1B22" w:rsidR="00375C83" w:rsidRDefault="00375C83" w:rsidP="00375C83">
      <w:pPr>
        <w:pStyle w:val="ListParagraph"/>
        <w:numPr>
          <w:ilvl w:val="3"/>
          <w:numId w:val="23"/>
        </w:numPr>
        <w:spacing w:after="160" w:line="259" w:lineRule="auto"/>
      </w:pPr>
      <w:r>
        <w:t>Digital literacy</w:t>
      </w:r>
    </w:p>
    <w:p w14:paraId="321EC16C" w14:textId="670393E9" w:rsidR="00375C83" w:rsidRDefault="00375C83" w:rsidP="00375C83">
      <w:pPr>
        <w:pStyle w:val="ListParagraph"/>
        <w:numPr>
          <w:ilvl w:val="3"/>
          <w:numId w:val="23"/>
        </w:numPr>
        <w:spacing w:after="160" w:line="259" w:lineRule="auto"/>
      </w:pPr>
      <w:r>
        <w:t>Budgeting</w:t>
      </w:r>
      <w:r w:rsidR="00880955">
        <w:t>, including use of Microsoft Excel</w:t>
      </w:r>
    </w:p>
    <w:p w14:paraId="4FF0CB75" w14:textId="596FB4ED" w:rsidR="00375C83" w:rsidRDefault="00375C83" w:rsidP="00375C83">
      <w:pPr>
        <w:pStyle w:val="ListParagraph"/>
        <w:numPr>
          <w:ilvl w:val="3"/>
          <w:numId w:val="23"/>
        </w:numPr>
        <w:spacing w:after="160" w:line="259" w:lineRule="auto"/>
      </w:pPr>
      <w:r>
        <w:t xml:space="preserve">Regulatory </w:t>
      </w:r>
      <w:r w:rsidR="001F2CB6">
        <w:t xml:space="preserve">compliance </w:t>
      </w:r>
      <w:r>
        <w:t>knowledge</w:t>
      </w:r>
      <w:r w:rsidR="001F2CB6">
        <w:t xml:space="preserve"> and ethics of patient care</w:t>
      </w:r>
    </w:p>
    <w:p w14:paraId="547E0018" w14:textId="4A2404FF" w:rsidR="00375C83" w:rsidRDefault="00375C83" w:rsidP="00375C83">
      <w:pPr>
        <w:pStyle w:val="ListParagraph"/>
        <w:numPr>
          <w:ilvl w:val="3"/>
          <w:numId w:val="23"/>
        </w:numPr>
        <w:spacing w:after="160" w:line="259" w:lineRule="auto"/>
      </w:pPr>
      <w:r>
        <w:t>Problem solving</w:t>
      </w:r>
      <w:r w:rsidR="001F2CB6">
        <w:t xml:space="preserve">, </w:t>
      </w:r>
      <w:r w:rsidR="008B305F">
        <w:t>decision making</w:t>
      </w:r>
      <w:r w:rsidR="001F2CB6">
        <w:t xml:space="preserve"> and critical thinking</w:t>
      </w:r>
    </w:p>
    <w:p w14:paraId="09B0CCBA" w14:textId="61D41F21" w:rsidR="00336AD7" w:rsidRDefault="00336AD7" w:rsidP="00375C83">
      <w:pPr>
        <w:pStyle w:val="ListParagraph"/>
        <w:numPr>
          <w:ilvl w:val="3"/>
          <w:numId w:val="23"/>
        </w:numPr>
        <w:spacing w:after="160" w:line="259" w:lineRule="auto"/>
      </w:pPr>
      <w:r>
        <w:lastRenderedPageBreak/>
        <w:t xml:space="preserve">Cultural and linguistic competence </w:t>
      </w:r>
    </w:p>
    <w:p w14:paraId="79105AD0" w14:textId="2D5D84AA" w:rsidR="00375C83" w:rsidRPr="00375C83" w:rsidRDefault="00375C83" w:rsidP="00375C83">
      <w:pPr>
        <w:pStyle w:val="ListParagraph"/>
        <w:numPr>
          <w:ilvl w:val="2"/>
          <w:numId w:val="23"/>
        </w:numPr>
        <w:spacing w:after="160" w:line="259" w:lineRule="auto"/>
      </w:pPr>
      <w:r w:rsidRPr="00375C83">
        <w:t xml:space="preserve">Testing to </w:t>
      </w:r>
      <w:r w:rsidRPr="008E1966">
        <w:t>assess readiness for online learning</w:t>
      </w:r>
      <w:r w:rsidRPr="00375C83">
        <w:t xml:space="preserve"> to ensure student preparedness</w:t>
      </w:r>
    </w:p>
    <w:p w14:paraId="4BF51B93" w14:textId="77B73802" w:rsidR="00375C83" w:rsidRPr="00375C83" w:rsidRDefault="00375C83" w:rsidP="00375C83">
      <w:pPr>
        <w:pStyle w:val="ListParagraph"/>
        <w:numPr>
          <w:ilvl w:val="2"/>
          <w:numId w:val="23"/>
        </w:numPr>
        <w:spacing w:after="160" w:line="259" w:lineRule="auto"/>
      </w:pPr>
      <w:r w:rsidRPr="00375C83">
        <w:t>24/7 tech support</w:t>
      </w:r>
      <w:r w:rsidR="008E1966">
        <w:t xml:space="preserve"> for use of the online learning platform</w:t>
      </w:r>
    </w:p>
    <w:p w14:paraId="152FB411" w14:textId="66B6D080" w:rsidR="00375C83" w:rsidRDefault="00375C83" w:rsidP="00375C83">
      <w:pPr>
        <w:pStyle w:val="ListParagraph"/>
        <w:numPr>
          <w:ilvl w:val="2"/>
          <w:numId w:val="23"/>
        </w:numPr>
        <w:spacing w:after="160" w:line="259" w:lineRule="auto"/>
      </w:pPr>
      <w:r w:rsidRPr="00375C83">
        <w:t xml:space="preserve">Online academic and tutoring </w:t>
      </w:r>
      <w:r w:rsidR="00903188">
        <w:t>coaching/</w:t>
      </w:r>
      <w:r w:rsidRPr="00375C83">
        <w:t>supports</w:t>
      </w:r>
      <w:r w:rsidR="00903188">
        <w:t xml:space="preserve"> to ensure learner orientation to the model and success in achieving competencies</w:t>
      </w:r>
    </w:p>
    <w:p w14:paraId="591F74CE" w14:textId="5F568BA4" w:rsidR="00CE06E7" w:rsidRPr="00CE06E7" w:rsidRDefault="00CE06E7" w:rsidP="00375C83">
      <w:pPr>
        <w:pStyle w:val="Body"/>
        <w:numPr>
          <w:ilvl w:val="1"/>
          <w:numId w:val="23"/>
        </w:numPr>
        <w:spacing w:line="276" w:lineRule="auto"/>
        <w:rPr>
          <w:rFonts w:asciiTheme="minorHAnsi" w:hAnsiTheme="minorHAnsi"/>
          <w:u w:val="single"/>
        </w:rPr>
      </w:pPr>
      <w:r>
        <w:rPr>
          <w:rFonts w:asciiTheme="minorHAnsi" w:hAnsiTheme="minorHAnsi"/>
        </w:rPr>
        <w:t xml:space="preserve">Demonstrated capacity to deliver a competency-based curriculum that reflects the needs of healthcare employers and prepares members of the frontline health care workforce to </w:t>
      </w:r>
      <w:r w:rsidR="00C757C8">
        <w:rPr>
          <w:rFonts w:asciiTheme="minorHAnsi" w:hAnsiTheme="minorHAnsi"/>
        </w:rPr>
        <w:t xml:space="preserve">succeed </w:t>
      </w:r>
      <w:r>
        <w:rPr>
          <w:rFonts w:asciiTheme="minorHAnsi" w:hAnsiTheme="minorHAnsi"/>
        </w:rPr>
        <w:t>in the emerging</w:t>
      </w:r>
      <w:r w:rsidR="00C757C8">
        <w:rPr>
          <w:rFonts w:asciiTheme="minorHAnsi" w:hAnsiTheme="minorHAnsi"/>
        </w:rPr>
        <w:t xml:space="preserve"> accountable</w:t>
      </w:r>
      <w:r>
        <w:rPr>
          <w:rFonts w:asciiTheme="minorHAnsi" w:hAnsiTheme="minorHAnsi"/>
        </w:rPr>
        <w:t xml:space="preserve"> healthcare environment.</w:t>
      </w:r>
    </w:p>
    <w:p w14:paraId="38C3C4A3" w14:textId="6259B64E" w:rsidR="00375C83" w:rsidRPr="00375C83"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Demonstrated ability to provide portable and stackable credentials, including recognition of academic credits earned during the program by associate</w:t>
      </w:r>
      <w:r w:rsidR="000B028A">
        <w:rPr>
          <w:rFonts w:asciiTheme="minorHAnsi" w:hAnsiTheme="minorHAnsi"/>
        </w:rPr>
        <w:t>s</w:t>
      </w:r>
      <w:r w:rsidRPr="00375C83">
        <w:rPr>
          <w:rFonts w:asciiTheme="minorHAnsi" w:hAnsiTheme="minorHAnsi"/>
        </w:rPr>
        <w:t xml:space="preserve"> and/or bachelor</w:t>
      </w:r>
      <w:r w:rsidR="000B028A">
        <w:rPr>
          <w:rFonts w:asciiTheme="minorHAnsi" w:hAnsiTheme="minorHAnsi"/>
        </w:rPr>
        <w:t>’</w:t>
      </w:r>
      <w:r w:rsidRPr="00375C83">
        <w:rPr>
          <w:rFonts w:asciiTheme="minorHAnsi" w:hAnsiTheme="minorHAnsi"/>
        </w:rPr>
        <w:t>s degree programs, for students who complete the program.</w:t>
      </w:r>
    </w:p>
    <w:p w14:paraId="495B6374" w14:textId="1778E8EB" w:rsidR="00375C83" w:rsidRPr="00F71D74" w:rsidRDefault="00375C83" w:rsidP="00375C83">
      <w:pPr>
        <w:pStyle w:val="Body"/>
        <w:numPr>
          <w:ilvl w:val="1"/>
          <w:numId w:val="23"/>
        </w:numPr>
        <w:spacing w:line="276" w:lineRule="auto"/>
        <w:rPr>
          <w:rFonts w:asciiTheme="minorHAnsi" w:hAnsiTheme="minorHAnsi"/>
          <w:u w:val="single"/>
        </w:rPr>
      </w:pPr>
      <w:r w:rsidRPr="00375C83">
        <w:rPr>
          <w:rFonts w:asciiTheme="minorHAnsi" w:hAnsiTheme="minorHAnsi"/>
        </w:rPr>
        <w:t>Demonstrated capacity to maintain a high level of quality and consistency across a b</w:t>
      </w:r>
      <w:r>
        <w:rPr>
          <w:rFonts w:asciiTheme="minorHAnsi" w:hAnsiTheme="minorHAnsi"/>
        </w:rPr>
        <w:t>road geography</w:t>
      </w:r>
      <w:r w:rsidR="006F6FB2">
        <w:rPr>
          <w:rFonts w:asciiTheme="minorHAnsi" w:hAnsiTheme="minorHAnsi"/>
        </w:rPr>
        <w:t>.</w:t>
      </w:r>
    </w:p>
    <w:p w14:paraId="7C62B9B1" w14:textId="5BA6CD67" w:rsidR="00087033" w:rsidRPr="00375C83" w:rsidRDefault="00087033" w:rsidP="00375C83">
      <w:pPr>
        <w:pStyle w:val="Body"/>
        <w:numPr>
          <w:ilvl w:val="1"/>
          <w:numId w:val="23"/>
        </w:numPr>
        <w:spacing w:line="276" w:lineRule="auto"/>
        <w:rPr>
          <w:rFonts w:asciiTheme="minorHAnsi" w:hAnsiTheme="minorHAnsi"/>
          <w:u w:val="single"/>
        </w:rPr>
      </w:pPr>
      <w:r>
        <w:rPr>
          <w:rFonts w:asciiTheme="minorHAnsi" w:hAnsiTheme="minorHAnsi"/>
        </w:rPr>
        <w:t xml:space="preserve">Demonstrated experience interacting </w:t>
      </w:r>
      <w:r w:rsidR="00B46B9D">
        <w:rPr>
          <w:rFonts w:asciiTheme="minorHAnsi" w:hAnsiTheme="minorHAnsi"/>
        </w:rPr>
        <w:t xml:space="preserve">and coordinating </w:t>
      </w:r>
      <w:r>
        <w:rPr>
          <w:rFonts w:asciiTheme="minorHAnsi" w:hAnsiTheme="minorHAnsi"/>
        </w:rPr>
        <w:t>with organizational staff, mentors, an</w:t>
      </w:r>
      <w:r w:rsidR="00844B35">
        <w:rPr>
          <w:rFonts w:asciiTheme="minorHAnsi" w:hAnsiTheme="minorHAnsi"/>
        </w:rPr>
        <w:t xml:space="preserve">d coaches as they provide support to student employees participating in </w:t>
      </w:r>
      <w:r w:rsidR="00B46B9D">
        <w:rPr>
          <w:rFonts w:asciiTheme="minorHAnsi" w:hAnsiTheme="minorHAnsi"/>
        </w:rPr>
        <w:t>training</w:t>
      </w:r>
      <w:r w:rsidR="00844B35">
        <w:rPr>
          <w:rFonts w:asciiTheme="minorHAnsi" w:hAnsiTheme="minorHAnsi"/>
        </w:rPr>
        <w:t>.</w:t>
      </w:r>
    </w:p>
    <w:p w14:paraId="09FF1A8C" w14:textId="77777777" w:rsidR="00375C83" w:rsidRDefault="00375C83" w:rsidP="00A41B2D">
      <w:pPr>
        <w:pStyle w:val="ListParagraph"/>
        <w:spacing w:after="160" w:line="259" w:lineRule="auto"/>
      </w:pPr>
    </w:p>
    <w:p w14:paraId="1AAA359E" w14:textId="77777777" w:rsidR="00375C83" w:rsidRDefault="00375C83" w:rsidP="00A41B2D">
      <w:pPr>
        <w:pStyle w:val="ListParagraph"/>
        <w:spacing w:after="160" w:line="259" w:lineRule="auto"/>
      </w:pPr>
    </w:p>
    <w:p w14:paraId="2031182A" w14:textId="77777777" w:rsidR="00A41B2D" w:rsidRPr="009627B7" w:rsidRDefault="00A41B2D" w:rsidP="00A41B2D">
      <w:pPr>
        <w:pStyle w:val="ListParagraph"/>
        <w:ind w:left="2160"/>
      </w:pPr>
    </w:p>
    <w:p w14:paraId="146A6874" w14:textId="484089E6" w:rsidR="00237426" w:rsidRPr="00F369C1" w:rsidRDefault="002B6879" w:rsidP="00F7465B">
      <w:pPr>
        <w:pStyle w:val="ListParagraph"/>
        <w:numPr>
          <w:ilvl w:val="0"/>
          <w:numId w:val="22"/>
        </w:numPr>
        <w:spacing w:after="0" w:line="240" w:lineRule="auto"/>
        <w:jc w:val="both"/>
        <w:rPr>
          <w:rFonts w:cs="Calibri"/>
        </w:rPr>
      </w:pPr>
      <w:r w:rsidRPr="00350833">
        <w:rPr>
          <w:rFonts w:cs="Calibri"/>
          <w:b/>
          <w:i/>
        </w:rPr>
        <w:lastRenderedPageBreak/>
        <w:t xml:space="preserve">Qualifications of </w:t>
      </w:r>
      <w:r w:rsidR="001D7AE9">
        <w:rPr>
          <w:rFonts w:cs="Calibri"/>
          <w:b/>
          <w:i/>
        </w:rPr>
        <w:t>Staff</w:t>
      </w:r>
      <w:r w:rsidR="00295B5E" w:rsidRPr="00350833">
        <w:rPr>
          <w:rFonts w:cs="Calibri"/>
          <w:b/>
          <w:i/>
        </w:rPr>
        <w:t>:</w:t>
      </w:r>
      <w:r w:rsidR="00295B5E" w:rsidRPr="00F369C1">
        <w:rPr>
          <w:rFonts w:cs="Calibri"/>
        </w:rPr>
        <w:t xml:space="preserve"> </w:t>
      </w:r>
      <w:r w:rsidR="00237426" w:rsidRPr="00F369C1">
        <w:rPr>
          <w:rFonts w:cs="Calibri"/>
        </w:rPr>
        <w:t>Training providers must demonstrate that th</w:t>
      </w:r>
      <w:r w:rsidR="002B6457" w:rsidRPr="00F369C1">
        <w:rPr>
          <w:rFonts w:cs="Calibri"/>
        </w:rPr>
        <w:t xml:space="preserve">e individuals who will </w:t>
      </w:r>
      <w:r w:rsidR="001D7AE9">
        <w:rPr>
          <w:rFonts w:cs="Calibri"/>
        </w:rPr>
        <w:t xml:space="preserve">support trainees to develop and document their achievement of competencies </w:t>
      </w:r>
      <w:r w:rsidR="00237426" w:rsidRPr="00F369C1">
        <w:rPr>
          <w:rFonts w:cs="Calibri"/>
        </w:rPr>
        <w:t>have the qualification</w:t>
      </w:r>
      <w:r w:rsidR="00D01B17" w:rsidRPr="00F369C1">
        <w:rPr>
          <w:rFonts w:cs="Calibri"/>
        </w:rPr>
        <w:t>s</w:t>
      </w:r>
      <w:r w:rsidR="00237426" w:rsidRPr="00F369C1">
        <w:rPr>
          <w:rFonts w:cs="Calibri"/>
        </w:rPr>
        <w:t xml:space="preserve"> and experience</w:t>
      </w:r>
      <w:r w:rsidR="002B6457" w:rsidRPr="00F369C1">
        <w:rPr>
          <w:rFonts w:cs="Calibri"/>
        </w:rPr>
        <w:t xml:space="preserve"> that enable them to be effective in this role.</w:t>
      </w:r>
      <w:r w:rsidR="00237426" w:rsidRPr="00F369C1">
        <w:rPr>
          <w:rFonts w:cs="Calibri"/>
        </w:rPr>
        <w:t xml:space="preserve"> </w:t>
      </w:r>
    </w:p>
    <w:p w14:paraId="5135DEBD" w14:textId="77777777" w:rsidR="00295B5E" w:rsidRDefault="00295B5E" w:rsidP="00B735A5">
      <w:pPr>
        <w:contextualSpacing/>
        <w:jc w:val="both"/>
        <w:rPr>
          <w:rFonts w:cs="Calibri"/>
        </w:rPr>
      </w:pPr>
    </w:p>
    <w:p w14:paraId="2B7D0FAA" w14:textId="77777777" w:rsidR="00F519A9" w:rsidRDefault="00F519A9" w:rsidP="00B735A5">
      <w:pPr>
        <w:pStyle w:val="ListParagraph"/>
        <w:spacing w:after="0" w:line="240" w:lineRule="auto"/>
        <w:ind w:left="1440"/>
      </w:pPr>
    </w:p>
    <w:p w14:paraId="77CEA57A" w14:textId="2ECC9A6B" w:rsidR="00EA204B" w:rsidRPr="00B263E2" w:rsidRDefault="00EA204B" w:rsidP="00F7465B">
      <w:pPr>
        <w:pStyle w:val="ListParagraph"/>
        <w:numPr>
          <w:ilvl w:val="0"/>
          <w:numId w:val="22"/>
        </w:numPr>
        <w:spacing w:after="0" w:line="240" w:lineRule="auto"/>
      </w:pPr>
      <w:r w:rsidRPr="00B263E2">
        <w:rPr>
          <w:b/>
          <w:i/>
        </w:rPr>
        <w:t>Program Reporting Requirements:</w:t>
      </w:r>
      <w:r w:rsidRPr="00B263E2">
        <w:t xml:space="preserve"> </w:t>
      </w:r>
      <w:r w:rsidR="008B305F" w:rsidRPr="00B263E2">
        <w:t>The training provider</w:t>
      </w:r>
      <w:r w:rsidRPr="00B263E2">
        <w:t xml:space="preserve"> awarded grant funds will be required to submit the following </w:t>
      </w:r>
      <w:r w:rsidR="007D1801" w:rsidRPr="00B263E2">
        <w:t xml:space="preserve">brief </w:t>
      </w:r>
      <w:r w:rsidRPr="00B263E2">
        <w:t xml:space="preserve">narrative reports using templates supplied by Commonwealth Corporation: </w:t>
      </w:r>
    </w:p>
    <w:p w14:paraId="4DAF266A" w14:textId="77777777" w:rsidR="00EA204B" w:rsidRPr="00B263E2" w:rsidRDefault="00EA204B" w:rsidP="00B735A5">
      <w:pPr>
        <w:pStyle w:val="ListParagraph"/>
        <w:spacing w:after="0" w:line="240" w:lineRule="auto"/>
        <w:ind w:left="450"/>
      </w:pPr>
    </w:p>
    <w:p w14:paraId="0A24FBF6" w14:textId="40B047BC" w:rsidR="00A673FE" w:rsidRPr="00B263E2" w:rsidRDefault="00546FEF" w:rsidP="00A673FE">
      <w:pPr>
        <w:pStyle w:val="ListParagraph"/>
        <w:numPr>
          <w:ilvl w:val="0"/>
          <w:numId w:val="32"/>
        </w:numPr>
        <w:spacing w:after="0" w:line="240" w:lineRule="auto"/>
        <w:rPr>
          <w:rFonts w:cs="Calibri"/>
        </w:rPr>
      </w:pPr>
      <w:r w:rsidRPr="00B263E2">
        <w:rPr>
          <w:u w:val="single"/>
        </w:rPr>
        <w:t>Program Progress Reports</w:t>
      </w:r>
      <w:r w:rsidR="00EA204B" w:rsidRPr="00B263E2">
        <w:rPr>
          <w:u w:val="single"/>
        </w:rPr>
        <w:t>:</w:t>
      </w:r>
      <w:r w:rsidR="00EA204B" w:rsidRPr="00B263E2">
        <w:t xml:space="preserve">  </w:t>
      </w:r>
      <w:r w:rsidRPr="00B263E2">
        <w:t xml:space="preserve">The training provider must provide an update on the status of progress in delivering contracted services on regular intervals to be agreed upon during contract </w:t>
      </w:r>
      <w:r w:rsidR="00193C2E" w:rsidRPr="00B263E2">
        <w:t>negotiation</w:t>
      </w:r>
      <w:r w:rsidRPr="00B263E2">
        <w:t xml:space="preserve">. </w:t>
      </w:r>
      <w:r w:rsidR="008F1F98" w:rsidRPr="00B263E2">
        <w:rPr>
          <w:rFonts w:cs="Calibri"/>
        </w:rPr>
        <w:t xml:space="preserve">At </w:t>
      </w:r>
      <w:r w:rsidR="006F6FB2">
        <w:rPr>
          <w:rFonts w:cs="Calibri"/>
        </w:rPr>
        <w:t xml:space="preserve">a </w:t>
      </w:r>
      <w:r w:rsidR="008F1F98" w:rsidRPr="00B263E2">
        <w:rPr>
          <w:rFonts w:cs="Calibri"/>
        </w:rPr>
        <w:t xml:space="preserve">minimum, reports will identify: </w:t>
      </w:r>
      <w:r w:rsidR="00364EC1" w:rsidRPr="00B263E2">
        <w:rPr>
          <w:rFonts w:cs="Calibri"/>
        </w:rPr>
        <w:t>1)</w:t>
      </w:r>
      <w:r w:rsidR="00A673FE" w:rsidRPr="00B263E2">
        <w:rPr>
          <w:rFonts w:cs="Calibri"/>
        </w:rPr>
        <w:t xml:space="preserve"> the number of frontline workers enrolled in the competency-based training program specific to individual ACOs and CPs</w:t>
      </w:r>
      <w:r w:rsidR="00240F1C">
        <w:rPr>
          <w:rFonts w:cs="Calibri"/>
        </w:rPr>
        <w:t>;</w:t>
      </w:r>
      <w:r w:rsidR="00A673FE" w:rsidRPr="00B263E2">
        <w:rPr>
          <w:rFonts w:cs="Calibri"/>
        </w:rPr>
        <w:t xml:space="preserve"> 2) name, the job title and name of the employer organization for each enrollee; 3) the progress of enrollees, including competencies completed and departures from the program; and 4) any obstacles that were encountered and what elements, if any, were particularly successful. </w:t>
      </w:r>
    </w:p>
    <w:p w14:paraId="751CEE67" w14:textId="7764C500" w:rsidR="00364EC1" w:rsidRPr="00B263E2" w:rsidRDefault="00364EC1" w:rsidP="00A673FE">
      <w:pPr>
        <w:pStyle w:val="ListParagraph"/>
        <w:spacing w:after="0" w:line="240" w:lineRule="auto"/>
        <w:rPr>
          <w:rFonts w:cs="Calibri"/>
        </w:rPr>
      </w:pPr>
    </w:p>
    <w:p w14:paraId="71F2D668" w14:textId="77777777" w:rsidR="00364EC1" w:rsidRPr="00B263E2" w:rsidRDefault="00364EC1" w:rsidP="00A673FE">
      <w:pPr>
        <w:pStyle w:val="ListParagraph"/>
        <w:spacing w:after="0" w:line="240" w:lineRule="auto"/>
        <w:rPr>
          <w:rFonts w:cs="Calibri"/>
        </w:rPr>
      </w:pPr>
    </w:p>
    <w:p w14:paraId="6BDC366A" w14:textId="53108280" w:rsidR="00364EC1" w:rsidRPr="00B263E2" w:rsidRDefault="00364EC1" w:rsidP="00A673FE">
      <w:pPr>
        <w:pStyle w:val="ListParagraph"/>
        <w:numPr>
          <w:ilvl w:val="0"/>
          <w:numId w:val="32"/>
        </w:numPr>
        <w:spacing w:after="0" w:line="240" w:lineRule="auto"/>
        <w:rPr>
          <w:rFonts w:cs="Calibri"/>
        </w:rPr>
      </w:pPr>
      <w:r w:rsidRPr="00B263E2">
        <w:rPr>
          <w:rFonts w:cs="Calibri"/>
        </w:rPr>
        <w:t xml:space="preserve">Submit final report to EOHHS and Commonwealth Corporation by April 30, 2021. Reporting form will be provided by Commonwealth Corporation and developed in collaboration with Contractor and EOHHS. This report will include reporting elements required in the </w:t>
      </w:r>
      <w:r w:rsidR="00342276">
        <w:rPr>
          <w:rFonts w:cs="Calibri"/>
        </w:rPr>
        <w:t>program progress reports</w:t>
      </w:r>
      <w:r w:rsidRPr="00B263E2">
        <w:rPr>
          <w:rFonts w:cs="Calibri"/>
        </w:rPr>
        <w:t>, as well as 1) number of learners who achieved competencies</w:t>
      </w:r>
      <w:r w:rsidR="00F1633B">
        <w:rPr>
          <w:rFonts w:cs="Calibri"/>
        </w:rPr>
        <w:t>;</w:t>
      </w:r>
      <w:r w:rsidR="00A673FE" w:rsidRPr="00B263E2">
        <w:rPr>
          <w:rFonts w:cs="Calibri"/>
        </w:rPr>
        <w:t>2) average length of time it took them to complete the program; and 3)</w:t>
      </w:r>
      <w:r w:rsidRPr="00B263E2">
        <w:rPr>
          <w:rFonts w:cs="Calibri"/>
        </w:rPr>
        <w:t xml:space="preserve"> information to improve future funding practices. </w:t>
      </w:r>
    </w:p>
    <w:p w14:paraId="0C1850B1" w14:textId="77777777" w:rsidR="00364EC1" w:rsidRDefault="00364EC1" w:rsidP="008F1F98">
      <w:pPr>
        <w:pStyle w:val="ListParagraph"/>
        <w:spacing w:after="0" w:line="240" w:lineRule="auto"/>
        <w:rPr>
          <w:rFonts w:cs="Calibri"/>
        </w:rPr>
      </w:pPr>
    </w:p>
    <w:p w14:paraId="6FB26697" w14:textId="77777777" w:rsidR="00364EC1" w:rsidRDefault="00364EC1" w:rsidP="008F1F98">
      <w:pPr>
        <w:pStyle w:val="ListParagraph"/>
        <w:spacing w:after="0" w:line="240" w:lineRule="auto"/>
        <w:rPr>
          <w:rFonts w:cs="Calibri"/>
        </w:rPr>
      </w:pPr>
    </w:p>
    <w:p w14:paraId="2A1697E8" w14:textId="21B0FD7D" w:rsidR="00364EC1" w:rsidRPr="00E24A80" w:rsidRDefault="00AB4B69" w:rsidP="008D7D87">
      <w:pPr>
        <w:pStyle w:val="ListParagraph"/>
        <w:tabs>
          <w:tab w:val="left" w:pos="720"/>
        </w:tabs>
        <w:spacing w:after="0" w:line="240" w:lineRule="auto"/>
        <w:ind w:left="360"/>
        <w:rPr>
          <w:rFonts w:cs="Calibri"/>
          <w:b/>
          <w:i/>
        </w:rPr>
      </w:pPr>
      <w:r w:rsidRPr="00E24A80">
        <w:rPr>
          <w:rFonts w:cs="Calibri"/>
          <w:b/>
        </w:rPr>
        <w:lastRenderedPageBreak/>
        <w:t>D.</w:t>
      </w:r>
      <w:r>
        <w:rPr>
          <w:rFonts w:cs="Calibri"/>
          <w:b/>
          <w:i/>
        </w:rPr>
        <w:t xml:space="preserve"> </w:t>
      </w:r>
      <w:r w:rsidR="008D7D87">
        <w:rPr>
          <w:rFonts w:cs="Calibri"/>
          <w:b/>
          <w:i/>
        </w:rPr>
        <w:tab/>
      </w:r>
      <w:r w:rsidRPr="00E24A80">
        <w:rPr>
          <w:rFonts w:cs="Calibri"/>
          <w:b/>
          <w:i/>
        </w:rPr>
        <w:t xml:space="preserve">Anticipated </w:t>
      </w:r>
      <w:r w:rsidR="008D7D87">
        <w:rPr>
          <w:rFonts w:cs="Calibri"/>
          <w:b/>
          <w:i/>
        </w:rPr>
        <w:t xml:space="preserve">Delivery </w:t>
      </w:r>
      <w:r w:rsidRPr="00E24A80">
        <w:rPr>
          <w:rFonts w:cs="Calibri"/>
          <w:b/>
          <w:i/>
        </w:rPr>
        <w:t>Timeline</w:t>
      </w:r>
    </w:p>
    <w:p w14:paraId="33F38FCC" w14:textId="77777777" w:rsidR="00AB4B69" w:rsidRDefault="00AB4B69" w:rsidP="008F1F98">
      <w:pPr>
        <w:pStyle w:val="ListParagraph"/>
        <w:spacing w:after="0" w:line="240" w:lineRule="auto"/>
        <w:rPr>
          <w:rFonts w:cs="Calibri"/>
        </w:rPr>
      </w:pPr>
    </w:p>
    <w:tbl>
      <w:tblPr>
        <w:tblW w:w="7922" w:type="dxa"/>
        <w:jc w:val="center"/>
        <w:tblLook w:val="0000" w:firstRow="0" w:lastRow="0" w:firstColumn="0" w:lastColumn="0" w:noHBand="0" w:noVBand="0"/>
      </w:tblPr>
      <w:tblGrid>
        <w:gridCol w:w="3781"/>
        <w:gridCol w:w="4141"/>
      </w:tblGrid>
      <w:tr w:rsidR="00AB4B69" w:rsidRPr="008A21D5" w14:paraId="20AAC4B6"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DA20F" w14:textId="77777777" w:rsidR="00AB4B69" w:rsidRPr="00FC5E04" w:rsidRDefault="00AB4B69" w:rsidP="005707B8">
            <w:pPr>
              <w:rPr>
                <w:rFonts w:cs="Calibri"/>
                <w:b/>
              </w:rPr>
            </w:pPr>
            <w:bookmarkStart w:id="3" w:name="_Toc448126297"/>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47ED47E" w14:textId="77777777" w:rsidR="00AB4B69" w:rsidRPr="00FC5E04" w:rsidRDefault="00AB4B69" w:rsidP="005707B8">
            <w:pPr>
              <w:jc w:val="center"/>
              <w:rPr>
                <w:rFonts w:cs="Calibri"/>
                <w:b/>
              </w:rPr>
            </w:pPr>
            <w:r w:rsidRPr="00FC5E04">
              <w:rPr>
                <w:rFonts w:cs="Calibri"/>
                <w:b/>
              </w:rPr>
              <w:t>Date</w:t>
            </w:r>
          </w:p>
        </w:tc>
      </w:tr>
      <w:tr w:rsidR="00AB4B69" w:rsidRPr="008A21D5" w14:paraId="09E1EF75"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932E9" w14:textId="25FCD89A" w:rsidR="00AB4B69" w:rsidRPr="00FC5E04" w:rsidRDefault="00AB4B69" w:rsidP="005707B8">
            <w:pPr>
              <w:rPr>
                <w:rFonts w:cs="Calibri"/>
              </w:rPr>
            </w:pPr>
            <w:r>
              <w:rPr>
                <w:rFonts w:cs="Calibri"/>
              </w:rPr>
              <w:t>Estimated</w:t>
            </w:r>
            <w:r w:rsidRPr="00FC5E04">
              <w:rPr>
                <w:rFonts w:cs="Calibri"/>
              </w:rPr>
              <w:t xml:space="preserve">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D3308B5" w14:textId="5279B3D8" w:rsidR="00AB4B69" w:rsidRPr="0085763E" w:rsidRDefault="00AB4B69" w:rsidP="00F028BE">
            <w:pPr>
              <w:jc w:val="center"/>
              <w:rPr>
                <w:rFonts w:cs="Calibri"/>
              </w:rPr>
            </w:pPr>
            <w:r w:rsidRPr="0085763E">
              <w:rPr>
                <w:rFonts w:cs="Calibri"/>
              </w:rPr>
              <w:t xml:space="preserve">Estimated </w:t>
            </w:r>
            <w:r w:rsidR="00F028BE">
              <w:rPr>
                <w:rFonts w:cs="Calibri"/>
              </w:rPr>
              <w:t>April</w:t>
            </w:r>
            <w:r w:rsidRPr="0085763E">
              <w:rPr>
                <w:rFonts w:cs="Calibri"/>
              </w:rPr>
              <w:t xml:space="preserve"> 2019</w:t>
            </w:r>
          </w:p>
        </w:tc>
      </w:tr>
      <w:tr w:rsidR="00AB4B69" w:rsidRPr="008A21D5" w14:paraId="72435914"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tcPr>
          <w:p w14:paraId="3BAC1DF7" w14:textId="57E1CB59" w:rsidR="00AB4B69" w:rsidRDefault="00AB4B69" w:rsidP="005707B8">
            <w:pPr>
              <w:rPr>
                <w:rFonts w:cs="Calibri"/>
              </w:rPr>
            </w:pPr>
            <w:r>
              <w:rPr>
                <w:rFonts w:cs="Calibri"/>
              </w:rPr>
              <w:t>Outreach to ACOs and CPs</w:t>
            </w:r>
          </w:p>
        </w:tc>
        <w:tc>
          <w:tcPr>
            <w:tcW w:w="4141" w:type="dxa"/>
            <w:tcBorders>
              <w:top w:val="single" w:sz="4" w:space="0" w:color="auto"/>
              <w:left w:val="nil"/>
              <w:bottom w:val="single" w:sz="4" w:space="0" w:color="auto"/>
              <w:right w:val="single" w:sz="4" w:space="0" w:color="auto"/>
            </w:tcBorders>
            <w:shd w:val="clear" w:color="auto" w:fill="auto"/>
            <w:noWrap/>
          </w:tcPr>
          <w:p w14:paraId="55066AFD" w14:textId="57B8B4D0" w:rsidR="00AB4B69" w:rsidRPr="0085763E" w:rsidRDefault="00F028BE" w:rsidP="005707B8">
            <w:pPr>
              <w:jc w:val="center"/>
              <w:rPr>
                <w:rFonts w:cs="Calibri"/>
              </w:rPr>
            </w:pPr>
            <w:r>
              <w:rPr>
                <w:rFonts w:cs="Calibri"/>
              </w:rPr>
              <w:t>Estimated April 2019</w:t>
            </w:r>
          </w:p>
        </w:tc>
      </w:tr>
      <w:tr w:rsidR="00AB4B69" w:rsidRPr="008A21D5" w14:paraId="70246CA9"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1CBD470F" w14:textId="0C430CD9" w:rsidR="00AB4B69" w:rsidRPr="00FC5E04" w:rsidRDefault="00AB4B69" w:rsidP="005707B8">
            <w:pPr>
              <w:rPr>
                <w:rFonts w:cs="Calibri"/>
              </w:rPr>
            </w:pPr>
            <w:r>
              <w:rPr>
                <w:rFonts w:cs="Calibri"/>
              </w:rPr>
              <w:t>ACO and CP Application Release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245BC86B" w14:textId="63FD62E2" w:rsidR="00AB4B69" w:rsidRPr="0085763E" w:rsidRDefault="00F028BE" w:rsidP="005707B8">
            <w:pPr>
              <w:jc w:val="center"/>
              <w:rPr>
                <w:rFonts w:cs="Calibri"/>
              </w:rPr>
            </w:pPr>
            <w:r>
              <w:rPr>
                <w:rFonts w:cs="Calibri"/>
              </w:rPr>
              <w:t xml:space="preserve">Estimated </w:t>
            </w:r>
            <w:r w:rsidR="00C06AA9">
              <w:rPr>
                <w:rFonts w:cs="Calibri"/>
              </w:rPr>
              <w:t>May</w:t>
            </w:r>
            <w:r w:rsidR="00B4261E">
              <w:rPr>
                <w:rFonts w:cs="Calibri"/>
              </w:rPr>
              <w:t xml:space="preserve"> 2019</w:t>
            </w:r>
          </w:p>
        </w:tc>
      </w:tr>
      <w:tr w:rsidR="00AB4B69" w:rsidRPr="008A21D5" w14:paraId="44BD5FB7"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40698DA6" w14:textId="03508972" w:rsidR="00AB4B69" w:rsidRPr="00FC5E04" w:rsidRDefault="00AB4B69" w:rsidP="005707B8">
            <w:pPr>
              <w:rPr>
                <w:rFonts w:cs="Calibri"/>
              </w:rPr>
            </w:pPr>
            <w:r>
              <w:rPr>
                <w:rFonts w:cs="Calibri"/>
              </w:rPr>
              <w:t>ACO and CP Selection</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2C6BF5B1" w14:textId="57ABB5F1" w:rsidR="00AB4B69" w:rsidRPr="0085763E" w:rsidRDefault="00F028BE" w:rsidP="00F028BE">
            <w:pPr>
              <w:jc w:val="center"/>
              <w:rPr>
                <w:rFonts w:cs="Calibri"/>
              </w:rPr>
            </w:pPr>
            <w:r>
              <w:rPr>
                <w:rFonts w:cs="Calibri"/>
              </w:rPr>
              <w:t xml:space="preserve">Estimated July </w:t>
            </w:r>
            <w:r w:rsidR="00B4261E">
              <w:rPr>
                <w:rFonts w:cs="Calibri"/>
              </w:rPr>
              <w:t>2019</w:t>
            </w:r>
          </w:p>
        </w:tc>
      </w:tr>
      <w:tr w:rsidR="00AB4B69" w:rsidRPr="008A21D5" w14:paraId="23C64D74" w14:textId="77777777" w:rsidTr="005707B8">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300DD635" w14:textId="6D8182BE" w:rsidR="00AB4B69" w:rsidRPr="00FC5E04" w:rsidRDefault="00AB4B69" w:rsidP="005707B8">
            <w:pPr>
              <w:rPr>
                <w:rFonts w:cs="Calibri"/>
              </w:rPr>
            </w:pPr>
            <w:r>
              <w:rPr>
                <w:rFonts w:cs="Calibri"/>
              </w:rPr>
              <w:t>Training is Open to Selected ACOs and CPs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1DDF8A38" w14:textId="7B460400" w:rsidR="00AB4B69" w:rsidRPr="0085763E" w:rsidRDefault="00F028BE" w:rsidP="00F028BE">
            <w:pPr>
              <w:jc w:val="center"/>
              <w:rPr>
                <w:rFonts w:cs="Calibri"/>
              </w:rPr>
            </w:pPr>
            <w:r>
              <w:rPr>
                <w:rFonts w:cs="Calibri"/>
              </w:rPr>
              <w:t xml:space="preserve">Estimated September </w:t>
            </w:r>
            <w:r w:rsidR="002D7234">
              <w:rPr>
                <w:rFonts w:cs="Calibri"/>
              </w:rPr>
              <w:t>2019</w:t>
            </w:r>
          </w:p>
        </w:tc>
      </w:tr>
      <w:tr w:rsidR="00AB4B69" w:rsidRPr="008A21D5" w14:paraId="466881D4" w14:textId="77777777" w:rsidTr="005707B8">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61D15" w14:textId="77777777" w:rsidR="00AB4B69" w:rsidRPr="00FC5E04" w:rsidRDefault="00AB4B69" w:rsidP="005707B8">
            <w:pPr>
              <w:rPr>
                <w:rFonts w:cs="Calibri"/>
              </w:rPr>
            </w:pPr>
            <w:r w:rsidRPr="00FC5E04">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EE65C1C" w14:textId="77777777" w:rsidR="00AB4B69" w:rsidRPr="0085763E" w:rsidRDefault="00AB4B69" w:rsidP="005707B8">
            <w:pPr>
              <w:jc w:val="center"/>
              <w:rPr>
                <w:rFonts w:cs="Calibri"/>
              </w:rPr>
            </w:pPr>
            <w:r w:rsidRPr="0085763E">
              <w:rPr>
                <w:rFonts w:cs="Calibri"/>
              </w:rPr>
              <w:t>Estimated March 2021</w:t>
            </w:r>
          </w:p>
        </w:tc>
      </w:tr>
    </w:tbl>
    <w:p w14:paraId="7809F8EA" w14:textId="77777777" w:rsidR="00FC5E04" w:rsidRPr="002E17F1" w:rsidRDefault="00633A9A" w:rsidP="00B735A5">
      <w:pPr>
        <w:pStyle w:val="ListParagraph"/>
        <w:pBdr>
          <w:bottom w:val="single" w:sz="12" w:space="1" w:color="auto"/>
        </w:pBdr>
        <w:spacing w:after="0" w:line="240" w:lineRule="auto"/>
        <w:ind w:left="0"/>
        <w:jc w:val="center"/>
        <w:outlineLvl w:val="0"/>
        <w:rPr>
          <w:rFonts w:cs="Arial"/>
          <w:b/>
          <w:smallCaps/>
          <w:sz w:val="28"/>
        </w:rPr>
      </w:pPr>
      <w:r>
        <w:rPr>
          <w:rFonts w:cs="Arial"/>
          <w:b/>
          <w:smallCaps/>
          <w:sz w:val="28"/>
        </w:rPr>
        <w:br w:type="page"/>
      </w:r>
      <w:r w:rsidR="00FC5E04" w:rsidRPr="005201D5">
        <w:rPr>
          <w:rFonts w:cs="Arial"/>
          <w:b/>
          <w:smallCaps/>
          <w:sz w:val="28"/>
        </w:rPr>
        <w:lastRenderedPageBreak/>
        <w:t>Section F</w:t>
      </w:r>
      <w:r w:rsidR="00581682" w:rsidRPr="005201D5">
        <w:rPr>
          <w:rFonts w:cs="Arial"/>
          <w:b/>
          <w:smallCaps/>
          <w:sz w:val="28"/>
        </w:rPr>
        <w:t>our</w:t>
      </w:r>
      <w:r w:rsidR="00FC5E04" w:rsidRPr="005201D5">
        <w:rPr>
          <w:rFonts w:cs="Arial"/>
          <w:b/>
          <w:smallCaps/>
          <w:sz w:val="28"/>
        </w:rPr>
        <w:t>:</w:t>
      </w:r>
      <w:r w:rsidR="00FC5E04" w:rsidRPr="002E17F1">
        <w:rPr>
          <w:rFonts w:cs="Arial"/>
          <w:b/>
          <w:smallCaps/>
          <w:sz w:val="28"/>
        </w:rPr>
        <w:t xml:space="preserve">  </w:t>
      </w:r>
      <w:r w:rsidR="00C747A4">
        <w:rPr>
          <w:rFonts w:cs="Arial"/>
          <w:b/>
          <w:smallCaps/>
          <w:sz w:val="28"/>
        </w:rPr>
        <w:t>Available Funding</w:t>
      </w:r>
      <w:r w:rsidR="00812F50">
        <w:rPr>
          <w:rFonts w:cs="Arial"/>
          <w:b/>
          <w:smallCaps/>
          <w:sz w:val="28"/>
        </w:rPr>
        <w:t xml:space="preserve"> &amp; </w:t>
      </w:r>
      <w:r w:rsidR="004F614B">
        <w:rPr>
          <w:rFonts w:cs="Arial"/>
          <w:b/>
          <w:smallCaps/>
          <w:sz w:val="28"/>
        </w:rPr>
        <w:t>Matching Funds</w:t>
      </w:r>
      <w:r w:rsidR="00C747A4">
        <w:rPr>
          <w:rFonts w:cs="Arial"/>
          <w:b/>
          <w:smallCaps/>
          <w:sz w:val="28"/>
        </w:rPr>
        <w:t xml:space="preserve"> </w:t>
      </w:r>
      <w:bookmarkEnd w:id="3"/>
    </w:p>
    <w:p w14:paraId="319F1F05" w14:textId="77777777" w:rsidR="00FC5E04" w:rsidRPr="00FC5E04" w:rsidRDefault="00FC5E04" w:rsidP="00B735A5">
      <w:pPr>
        <w:ind w:left="720"/>
        <w:rPr>
          <w:rFonts w:cs="Calibri"/>
        </w:rPr>
      </w:pPr>
    </w:p>
    <w:p w14:paraId="60B2AB5F" w14:textId="22207ACB" w:rsidR="00360B29" w:rsidRPr="00360B29" w:rsidRDefault="00A26FEC" w:rsidP="007918E3">
      <w:pPr>
        <w:pStyle w:val="Body"/>
        <w:numPr>
          <w:ilvl w:val="0"/>
          <w:numId w:val="24"/>
        </w:numPr>
        <w:rPr>
          <w:rFonts w:asciiTheme="minorHAnsi" w:hAnsiTheme="minorHAnsi"/>
        </w:rPr>
      </w:pPr>
      <w:r w:rsidRPr="007918E3">
        <w:rPr>
          <w:rFonts w:asciiTheme="minorHAnsi" w:hAnsiTheme="minorHAnsi" w:cs="Calibri"/>
          <w:b/>
          <w:i/>
        </w:rPr>
        <w:t>Grant Award Amoun</w:t>
      </w:r>
      <w:r w:rsidR="00360B29">
        <w:rPr>
          <w:rFonts w:asciiTheme="minorHAnsi" w:hAnsiTheme="minorHAnsi" w:cs="Calibri"/>
          <w:b/>
          <w:i/>
        </w:rPr>
        <w:t>t &amp; Payment</w:t>
      </w:r>
      <w:r w:rsidR="00FC5E04" w:rsidRPr="007918E3">
        <w:rPr>
          <w:rFonts w:asciiTheme="minorHAnsi" w:hAnsiTheme="minorHAnsi" w:cs="Calibri"/>
          <w:b/>
          <w:i/>
        </w:rPr>
        <w:t>:</w:t>
      </w:r>
      <w:r w:rsidR="00FC5E04" w:rsidRPr="007918E3">
        <w:rPr>
          <w:rFonts w:asciiTheme="minorHAnsi" w:hAnsiTheme="minorHAnsi" w:cs="Calibri"/>
        </w:rPr>
        <w:t xml:space="preserve"> </w:t>
      </w:r>
      <w:r w:rsidR="00360B29" w:rsidRPr="00360B29">
        <w:rPr>
          <w:rFonts w:asciiTheme="minorHAnsi" w:hAnsiTheme="minorHAnsi"/>
        </w:rPr>
        <w:t>Training providers may propose a per participant tuition rate</w:t>
      </w:r>
      <w:r w:rsidR="006B414E">
        <w:rPr>
          <w:rFonts w:asciiTheme="minorHAnsi" w:hAnsiTheme="minorHAnsi"/>
        </w:rPr>
        <w:t xml:space="preserve"> of</w:t>
      </w:r>
      <w:r w:rsidR="00360B29" w:rsidRPr="00360B29">
        <w:rPr>
          <w:rFonts w:asciiTheme="minorHAnsi" w:hAnsiTheme="minorHAnsi"/>
        </w:rPr>
        <w:t xml:space="preserve"> up to $4,500 per participant</w:t>
      </w:r>
      <w:r w:rsidR="006B414E">
        <w:rPr>
          <w:rFonts w:asciiTheme="minorHAnsi" w:hAnsiTheme="minorHAnsi"/>
        </w:rPr>
        <w:t xml:space="preserve"> </w:t>
      </w:r>
      <w:r w:rsidR="00176C71">
        <w:rPr>
          <w:rFonts w:asciiTheme="minorHAnsi" w:hAnsiTheme="minorHAnsi"/>
        </w:rPr>
        <w:t xml:space="preserve">for an estimated </w:t>
      </w:r>
      <w:r w:rsidR="004926BE">
        <w:rPr>
          <w:rFonts w:asciiTheme="minorHAnsi" w:hAnsiTheme="minorHAnsi"/>
        </w:rPr>
        <w:t>150</w:t>
      </w:r>
      <w:r w:rsidR="00176C71">
        <w:rPr>
          <w:rFonts w:asciiTheme="minorHAnsi" w:hAnsiTheme="minorHAnsi"/>
        </w:rPr>
        <w:t xml:space="preserve"> students </w:t>
      </w:r>
      <w:r w:rsidR="006B414E">
        <w:rPr>
          <w:rFonts w:asciiTheme="minorHAnsi" w:hAnsiTheme="minorHAnsi"/>
        </w:rPr>
        <w:t>to</w:t>
      </w:r>
      <w:r w:rsidR="00360B29" w:rsidRPr="00360B29">
        <w:rPr>
          <w:rFonts w:asciiTheme="minorHAnsi" w:hAnsiTheme="minorHAnsi"/>
        </w:rPr>
        <w:t xml:space="preserve"> provide support and access to competency-based training for frontline workers for a duration of 18 months. Commonwealth Corporation reserves the right to negotiate a refund period to allow the frontline worker to withdraw from the program.</w:t>
      </w:r>
      <w:r w:rsidR="00360B29">
        <w:rPr>
          <w:rFonts w:asciiTheme="minorHAnsi" w:hAnsiTheme="minorHAnsi"/>
        </w:rPr>
        <w:t xml:space="preserve"> </w:t>
      </w:r>
      <w:r w:rsidR="006B414E">
        <w:rPr>
          <w:rFonts w:asciiTheme="minorHAnsi" w:hAnsiTheme="minorHAnsi"/>
        </w:rPr>
        <w:t>Subject to the availability of funds, it is the intention of EOHHS</w:t>
      </w:r>
      <w:r w:rsidR="0097457B">
        <w:rPr>
          <w:rFonts w:asciiTheme="minorHAnsi" w:hAnsiTheme="minorHAnsi"/>
        </w:rPr>
        <w:t xml:space="preserve"> that</w:t>
      </w:r>
      <w:r w:rsidR="00360B29">
        <w:rPr>
          <w:rFonts w:asciiTheme="minorHAnsi" w:hAnsiTheme="minorHAnsi"/>
        </w:rPr>
        <w:t xml:space="preserve"> a total of $675,000 be available for funding this grant program</w:t>
      </w:r>
      <w:r w:rsidR="00176C71">
        <w:rPr>
          <w:rFonts w:asciiTheme="minorHAnsi" w:hAnsiTheme="minorHAnsi"/>
        </w:rPr>
        <w:t xml:space="preserve"> over a period of 18 months</w:t>
      </w:r>
      <w:r w:rsidR="004926BE">
        <w:rPr>
          <w:rFonts w:asciiTheme="minorHAnsi" w:hAnsiTheme="minorHAnsi"/>
        </w:rPr>
        <w:t>.</w:t>
      </w:r>
      <w:r w:rsidR="00360B29">
        <w:rPr>
          <w:rFonts w:asciiTheme="minorHAnsi" w:hAnsiTheme="minorHAnsi"/>
        </w:rPr>
        <w:t xml:space="preserve"> </w:t>
      </w:r>
    </w:p>
    <w:p w14:paraId="65BEECB5" w14:textId="77777777" w:rsidR="00360B29" w:rsidRPr="00360B29" w:rsidRDefault="00360B29" w:rsidP="00360B29">
      <w:pPr>
        <w:pStyle w:val="Body"/>
        <w:ind w:left="720"/>
        <w:rPr>
          <w:rFonts w:asciiTheme="minorHAnsi" w:hAnsiTheme="minorHAnsi"/>
        </w:rPr>
      </w:pPr>
    </w:p>
    <w:p w14:paraId="7C7393CD" w14:textId="36407CEA" w:rsidR="003A3258" w:rsidRPr="007918E3" w:rsidRDefault="00FC5E04" w:rsidP="007918E3">
      <w:pPr>
        <w:pStyle w:val="ListParagraph"/>
        <w:numPr>
          <w:ilvl w:val="0"/>
          <w:numId w:val="24"/>
        </w:numPr>
        <w:rPr>
          <w:rFonts w:cs="Calibri"/>
        </w:rPr>
      </w:pPr>
      <w:r w:rsidRPr="007918E3">
        <w:rPr>
          <w:rFonts w:cs="Calibri"/>
          <w:b/>
          <w:i/>
        </w:rPr>
        <w:t>Matching Funds:</w:t>
      </w:r>
      <w:r w:rsidRPr="007918E3">
        <w:rPr>
          <w:rFonts w:cs="Calibri"/>
        </w:rPr>
        <w:t xml:space="preserve"> </w:t>
      </w:r>
      <w:r w:rsidR="004F614B" w:rsidRPr="007918E3">
        <w:rPr>
          <w:rFonts w:cs="Calibri"/>
        </w:rPr>
        <w:t>The applicant is not required</w:t>
      </w:r>
      <w:r w:rsidR="00796F73" w:rsidRPr="007918E3">
        <w:rPr>
          <w:rFonts w:cs="Calibri"/>
        </w:rPr>
        <w:t xml:space="preserve"> to propose matching funds. </w:t>
      </w:r>
    </w:p>
    <w:p w14:paraId="499F15D8" w14:textId="77777777" w:rsidR="00C26625" w:rsidRDefault="00C26625" w:rsidP="00C26625">
      <w:pPr>
        <w:pStyle w:val="ListParagraph"/>
        <w:rPr>
          <w:rFonts w:cs="Calibri"/>
        </w:rPr>
      </w:pPr>
    </w:p>
    <w:p w14:paraId="6579FB64" w14:textId="3DCDCF34" w:rsidR="00581682" w:rsidRDefault="00581682" w:rsidP="007918E3">
      <w:pPr>
        <w:pStyle w:val="ListParagraph"/>
        <w:numPr>
          <w:ilvl w:val="0"/>
          <w:numId w:val="24"/>
        </w:numPr>
        <w:spacing w:after="0" w:line="240" w:lineRule="auto"/>
        <w:rPr>
          <w:rFonts w:cs="Arial"/>
        </w:rPr>
      </w:pPr>
      <w:r>
        <w:rPr>
          <w:rFonts w:cs="Arial"/>
          <w:b/>
          <w:i/>
        </w:rPr>
        <w:t>Program &amp; Fiscal Monitoring:</w:t>
      </w:r>
      <w:r>
        <w:rPr>
          <w:rFonts w:cs="Arial"/>
        </w:rPr>
        <w:t xml:space="preserve"> Commonwealth Corporation is responsible for ensuring that </w:t>
      </w:r>
      <w:r w:rsidR="008B305F">
        <w:rPr>
          <w:rFonts w:cs="Arial"/>
        </w:rPr>
        <w:t xml:space="preserve">the training provider </w:t>
      </w:r>
      <w:r>
        <w:rPr>
          <w:rFonts w:cs="Arial"/>
        </w:rPr>
        <w:t>receiving grant funds:</w:t>
      </w:r>
    </w:p>
    <w:p w14:paraId="13AE2191" w14:textId="4C3ADCE1" w:rsidR="00581682" w:rsidRDefault="00581682" w:rsidP="005F6EF4">
      <w:pPr>
        <w:pStyle w:val="ListParagraph"/>
        <w:numPr>
          <w:ilvl w:val="0"/>
          <w:numId w:val="5"/>
        </w:numPr>
        <w:spacing w:after="0" w:line="240" w:lineRule="auto"/>
      </w:pPr>
      <w:r>
        <w:t>ha</w:t>
      </w:r>
      <w:r w:rsidR="00FD3EC9">
        <w:t>s</w:t>
      </w:r>
      <w:r>
        <w:t xml:space="preserve"> the fiscal and program systems needed to meet all relevant federal and state requirements;</w:t>
      </w:r>
    </w:p>
    <w:p w14:paraId="1A4A8348" w14:textId="09387E1B" w:rsidR="00581682" w:rsidRDefault="00581682" w:rsidP="005F6EF4">
      <w:pPr>
        <w:pStyle w:val="ListParagraph"/>
        <w:numPr>
          <w:ilvl w:val="0"/>
          <w:numId w:val="5"/>
        </w:numPr>
        <w:spacing w:after="0" w:line="240" w:lineRule="auto"/>
      </w:pPr>
      <w:r>
        <w:t>meet</w:t>
      </w:r>
      <w:r w:rsidR="00FD3EC9">
        <w:t>s</w:t>
      </w:r>
      <w:r>
        <w:t xml:space="preserve"> the terms of the grant award outlined in the contract with Commonwealth Corporation; </w:t>
      </w:r>
    </w:p>
    <w:p w14:paraId="379B1F33" w14:textId="574A8788" w:rsidR="00581682" w:rsidRDefault="00581682" w:rsidP="005F6EF4">
      <w:pPr>
        <w:pStyle w:val="ListParagraph"/>
        <w:numPr>
          <w:ilvl w:val="0"/>
          <w:numId w:val="5"/>
        </w:numPr>
        <w:spacing w:after="0" w:line="240" w:lineRule="auto"/>
      </w:pPr>
      <w:r>
        <w:t>provide</w:t>
      </w:r>
      <w:r w:rsidR="00FD3EC9">
        <w:t>s</w:t>
      </w:r>
      <w:r>
        <w:t xml:space="preserve"> quality services to program </w:t>
      </w:r>
      <w:r w:rsidR="00A76D12">
        <w:t>trainee</w:t>
      </w:r>
      <w:r>
        <w:t>s; and</w:t>
      </w:r>
    </w:p>
    <w:p w14:paraId="5508AA4A" w14:textId="613E4F4F" w:rsidR="00581682" w:rsidRDefault="00581682" w:rsidP="005F6EF4">
      <w:pPr>
        <w:pStyle w:val="ListParagraph"/>
        <w:numPr>
          <w:ilvl w:val="0"/>
          <w:numId w:val="5"/>
        </w:numPr>
        <w:spacing w:after="0" w:line="240" w:lineRule="auto"/>
      </w:pPr>
      <w:r>
        <w:t>expend</w:t>
      </w:r>
      <w:r w:rsidR="00FD3EC9">
        <w:t>s</w:t>
      </w:r>
      <w:r>
        <w:t xml:space="preserve"> grant funds only for allowable activities.</w:t>
      </w:r>
    </w:p>
    <w:p w14:paraId="4879ACA7" w14:textId="77777777" w:rsidR="00581682" w:rsidRDefault="00581682" w:rsidP="00B735A5">
      <w:pPr>
        <w:pStyle w:val="ListParagraph"/>
        <w:spacing w:after="0" w:line="240" w:lineRule="auto"/>
        <w:rPr>
          <w:rFonts w:cs="Arial"/>
        </w:rPr>
      </w:pPr>
    </w:p>
    <w:p w14:paraId="7EE15F5A" w14:textId="40F1BA66" w:rsidR="00BE5318" w:rsidRDefault="00581682" w:rsidP="00B735A5">
      <w:pPr>
        <w:pStyle w:val="ListParagraph"/>
        <w:spacing w:after="0" w:line="240" w:lineRule="auto"/>
        <w:ind w:left="450"/>
      </w:pPr>
      <w:r>
        <w:rPr>
          <w:rFonts w:cs="Arial"/>
        </w:rPr>
        <w:t>To fulfill this responsibility, Commonwealth Corporation will periodically request and review documentation</w:t>
      </w:r>
      <w:r w:rsidR="0032135E">
        <w:rPr>
          <w:rFonts w:cs="Arial"/>
        </w:rPr>
        <w:t>, which must be provided by the Contractor</w:t>
      </w:r>
      <w:r>
        <w:rPr>
          <w:rFonts w:cs="Arial"/>
        </w:rPr>
        <w:t xml:space="preserve">. Additional information will be provided after a contract is awarded. </w:t>
      </w:r>
    </w:p>
    <w:p w14:paraId="2713F3FC" w14:textId="77777777" w:rsidR="00610E17" w:rsidRPr="005940C8" w:rsidRDefault="00610E17" w:rsidP="00B735A5">
      <w:pPr>
        <w:shd w:val="clear" w:color="auto" w:fill="FFFFFF"/>
        <w:rPr>
          <w:rFonts w:ascii="Times New Roman" w:eastAsia="Times New Roman" w:hAnsi="Times New Roman"/>
          <w:sz w:val="20"/>
          <w:szCs w:val="20"/>
        </w:rPr>
      </w:pPr>
    </w:p>
    <w:p w14:paraId="4383E0CA" w14:textId="77777777" w:rsidR="005940C8" w:rsidRPr="00FC5E04" w:rsidRDefault="005940C8" w:rsidP="00B735A5">
      <w:pPr>
        <w:pStyle w:val="ListParagraph"/>
        <w:spacing w:after="0" w:line="240" w:lineRule="auto"/>
        <w:contextualSpacing w:val="0"/>
        <w:rPr>
          <w:rFonts w:cs="Calibri"/>
        </w:rPr>
      </w:pPr>
    </w:p>
    <w:p w14:paraId="355381D8" w14:textId="77777777" w:rsidR="00B77622" w:rsidRDefault="00B77622" w:rsidP="00B735A5">
      <w:pPr>
        <w:pStyle w:val="ListParagraph"/>
        <w:spacing w:after="0" w:line="240" w:lineRule="auto"/>
        <w:rPr>
          <w:rFonts w:cs="Arial"/>
          <w:b/>
        </w:rPr>
      </w:pPr>
    </w:p>
    <w:p w14:paraId="5FA91ADA" w14:textId="77777777" w:rsidR="003751F9" w:rsidRDefault="003751F9" w:rsidP="00B735A5">
      <w:pPr>
        <w:pStyle w:val="ListParagraph"/>
        <w:spacing w:after="0" w:line="240" w:lineRule="auto"/>
        <w:rPr>
          <w:rFonts w:cs="Arial"/>
          <w:b/>
        </w:rPr>
      </w:pPr>
    </w:p>
    <w:p w14:paraId="7577FFCC" w14:textId="77777777" w:rsidR="003751F9" w:rsidRPr="002E17F1" w:rsidRDefault="003751F9" w:rsidP="00B735A5">
      <w:pPr>
        <w:pStyle w:val="ListParagraph"/>
        <w:spacing w:after="0" w:line="240" w:lineRule="auto"/>
        <w:rPr>
          <w:rFonts w:cs="Arial"/>
          <w:b/>
        </w:rPr>
      </w:pPr>
      <w:r>
        <w:rPr>
          <w:rFonts w:cs="Arial"/>
          <w:b/>
        </w:rPr>
        <w:lastRenderedPageBreak/>
        <w:br w:type="page"/>
      </w:r>
    </w:p>
    <w:p w14:paraId="179D36D0" w14:textId="77777777" w:rsidR="00B77622" w:rsidRPr="00284700" w:rsidRDefault="002E6DFB" w:rsidP="00B735A5">
      <w:pPr>
        <w:pStyle w:val="ARRARFPTOCLevel1"/>
      </w:pPr>
      <w:bookmarkStart w:id="4" w:name="_Toc448126298"/>
      <w:r>
        <w:lastRenderedPageBreak/>
        <w:t>S</w:t>
      </w:r>
      <w:r w:rsidR="00B77622" w:rsidRPr="00284700">
        <w:t xml:space="preserve">ection </w:t>
      </w:r>
      <w:r w:rsidR="00581682">
        <w:t>Five</w:t>
      </w:r>
      <w:r w:rsidR="00B77622" w:rsidRPr="00284700">
        <w:t xml:space="preserve">:  </w:t>
      </w:r>
      <w:r w:rsidR="00631CD8" w:rsidRPr="00284700">
        <w:t>Submission Schedule</w:t>
      </w:r>
      <w:r w:rsidR="001D3EC2">
        <w:t xml:space="preserve"> &amp; Instructions for Submission</w:t>
      </w:r>
      <w:bookmarkEnd w:id="4"/>
    </w:p>
    <w:p w14:paraId="054C8D3A" w14:textId="77777777" w:rsidR="00B77622" w:rsidRPr="002E17F1" w:rsidRDefault="00B77622" w:rsidP="00B735A5">
      <w:pPr>
        <w:pStyle w:val="ListParagraph"/>
        <w:spacing w:after="0" w:line="240" w:lineRule="auto"/>
        <w:ind w:left="0"/>
        <w:jc w:val="both"/>
        <w:rPr>
          <w:rFonts w:cs="Arial"/>
          <w:b/>
        </w:rPr>
      </w:pPr>
    </w:p>
    <w:p w14:paraId="64D29E5E" w14:textId="77777777" w:rsidR="00FC5E04" w:rsidRPr="00724D63" w:rsidRDefault="001B78A5" w:rsidP="005F6EF4">
      <w:pPr>
        <w:numPr>
          <w:ilvl w:val="0"/>
          <w:numId w:val="4"/>
        </w:numPr>
        <w:rPr>
          <w:rFonts w:cs="Calibri"/>
          <w:b/>
          <w:i/>
        </w:rPr>
      </w:pPr>
      <w:r w:rsidRPr="00724D63">
        <w:rPr>
          <w:rFonts w:cs="Calibri"/>
          <w:b/>
          <w:i/>
        </w:rPr>
        <w:t>Submission Schedule</w:t>
      </w:r>
    </w:p>
    <w:p w14:paraId="7F12741B" w14:textId="77777777" w:rsidR="001B78A5" w:rsidRPr="00FC5E04" w:rsidRDefault="001B78A5" w:rsidP="00B735A5">
      <w:pPr>
        <w:ind w:left="720"/>
        <w:rPr>
          <w:rFonts w:cs="Calibri"/>
          <w:b/>
        </w:rPr>
      </w:pPr>
    </w:p>
    <w:tbl>
      <w:tblPr>
        <w:tblW w:w="7922" w:type="dxa"/>
        <w:jc w:val="center"/>
        <w:tblLook w:val="0000" w:firstRow="0" w:lastRow="0" w:firstColumn="0" w:lastColumn="0" w:noHBand="0" w:noVBand="0"/>
      </w:tblPr>
      <w:tblGrid>
        <w:gridCol w:w="3781"/>
        <w:gridCol w:w="4141"/>
      </w:tblGrid>
      <w:tr w:rsidR="00FC5E04" w:rsidRPr="008A21D5" w14:paraId="0E13830F"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D2899" w14:textId="77777777" w:rsidR="00FC5E04" w:rsidRPr="00FC5E04" w:rsidRDefault="00FC5E04" w:rsidP="00B735A5">
            <w:pPr>
              <w:rPr>
                <w:rFonts w:cs="Calibri"/>
                <w:b/>
              </w:rPr>
            </w:pPr>
            <w:r w:rsidRPr="00FC5E04">
              <w:rPr>
                <w:rFonts w:cs="Calibri"/>
                <w:b/>
              </w:rPr>
              <w:t>Activity</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680B2190" w14:textId="77777777" w:rsidR="00FC5E04" w:rsidRPr="00FC5E04" w:rsidRDefault="00FC5E04" w:rsidP="00B735A5">
            <w:pPr>
              <w:jc w:val="center"/>
              <w:rPr>
                <w:rFonts w:cs="Calibri"/>
                <w:b/>
              </w:rPr>
            </w:pPr>
            <w:r w:rsidRPr="00FC5E04">
              <w:rPr>
                <w:rFonts w:cs="Calibri"/>
                <w:b/>
              </w:rPr>
              <w:t>Date</w:t>
            </w:r>
          </w:p>
        </w:tc>
      </w:tr>
      <w:tr w:rsidR="00FC5E04" w:rsidRPr="008A21D5" w14:paraId="47F2B87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79697" w14:textId="0366C65B" w:rsidR="00FC5E04" w:rsidRPr="00FC5E04" w:rsidRDefault="00FC5E04" w:rsidP="00490009">
            <w:pPr>
              <w:rPr>
                <w:rFonts w:cs="Calibri"/>
              </w:rPr>
            </w:pPr>
            <w:r w:rsidRPr="00FC5E04">
              <w:rPr>
                <w:rFonts w:cs="Calibri"/>
              </w:rPr>
              <w:t xml:space="preserve">Request for </w:t>
            </w:r>
            <w:r w:rsidR="00490009">
              <w:rPr>
                <w:rFonts w:cs="Calibri"/>
              </w:rPr>
              <w:t>Qualifications</w:t>
            </w:r>
            <w:r w:rsidRPr="00FC5E04">
              <w:rPr>
                <w:rFonts w:cs="Calibri"/>
              </w:rPr>
              <w:t xml:space="preserve"> Released</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B78E4E9" w14:textId="1A39B4CE" w:rsidR="00FC5E04" w:rsidRPr="0085763E" w:rsidRDefault="00F028BE" w:rsidP="00F028BE">
            <w:pPr>
              <w:jc w:val="center"/>
              <w:rPr>
                <w:rFonts w:cs="Calibri"/>
              </w:rPr>
            </w:pPr>
            <w:r>
              <w:rPr>
                <w:rFonts w:cs="Calibri"/>
              </w:rPr>
              <w:t>Wednesday</w:t>
            </w:r>
            <w:r w:rsidR="006B414E" w:rsidRPr="0085763E">
              <w:rPr>
                <w:rFonts w:cs="Calibri"/>
              </w:rPr>
              <w:t xml:space="preserve">, </w:t>
            </w:r>
            <w:r>
              <w:rPr>
                <w:rFonts w:cs="Calibri"/>
              </w:rPr>
              <w:t>December 12</w:t>
            </w:r>
            <w:r w:rsidR="006B414E" w:rsidRPr="0085763E">
              <w:rPr>
                <w:rFonts w:cs="Calibri"/>
              </w:rPr>
              <w:t>, 2018</w:t>
            </w:r>
          </w:p>
        </w:tc>
      </w:tr>
      <w:tr w:rsidR="00AC0F87" w:rsidRPr="008A21D5" w14:paraId="4388DC9A"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tcPr>
          <w:p w14:paraId="459C077F" w14:textId="77777777" w:rsidR="00AC0F87" w:rsidRDefault="00AC0F87" w:rsidP="00B735A5">
            <w:pPr>
              <w:rPr>
                <w:rFonts w:cs="Calibri"/>
              </w:rPr>
            </w:pPr>
            <w:r>
              <w:rPr>
                <w:rFonts w:cs="Calibri"/>
              </w:rPr>
              <w:t>Deadline for written questions</w:t>
            </w:r>
          </w:p>
        </w:tc>
        <w:tc>
          <w:tcPr>
            <w:tcW w:w="4141" w:type="dxa"/>
            <w:tcBorders>
              <w:top w:val="single" w:sz="4" w:space="0" w:color="auto"/>
              <w:left w:val="nil"/>
              <w:bottom w:val="single" w:sz="4" w:space="0" w:color="auto"/>
              <w:right w:val="single" w:sz="4" w:space="0" w:color="auto"/>
            </w:tcBorders>
            <w:shd w:val="clear" w:color="auto" w:fill="auto"/>
            <w:noWrap/>
          </w:tcPr>
          <w:p w14:paraId="0DD8718D" w14:textId="29B00FFE" w:rsidR="00AC0F87" w:rsidRPr="0085763E" w:rsidRDefault="00F028BE" w:rsidP="00F028BE">
            <w:pPr>
              <w:jc w:val="center"/>
              <w:rPr>
                <w:rFonts w:cs="Calibri"/>
              </w:rPr>
            </w:pPr>
            <w:r>
              <w:rPr>
                <w:rFonts w:cs="Calibri"/>
              </w:rPr>
              <w:t>Thursday, January 17, 2019</w:t>
            </w:r>
          </w:p>
        </w:tc>
      </w:tr>
      <w:tr w:rsidR="00AC0F87" w:rsidRPr="008A21D5" w14:paraId="22712E63"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7483EA7E" w14:textId="77777777" w:rsidR="00AC0F87" w:rsidRPr="00FC5E04" w:rsidRDefault="00AC0F87" w:rsidP="00B735A5">
            <w:pPr>
              <w:rPr>
                <w:rFonts w:cs="Calibri"/>
              </w:rPr>
            </w:pPr>
            <w:r w:rsidRPr="00FC5E04">
              <w:rPr>
                <w:rFonts w:cs="Calibri"/>
              </w:rPr>
              <w:t>Applications Due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03C7C8DB" w14:textId="72E7A715" w:rsidR="00AC0F87" w:rsidRPr="0085763E" w:rsidRDefault="00F028BE" w:rsidP="00B735A5">
            <w:pPr>
              <w:jc w:val="center"/>
              <w:rPr>
                <w:rFonts w:cs="Calibri"/>
              </w:rPr>
            </w:pPr>
            <w:r>
              <w:rPr>
                <w:rFonts w:cs="Calibri"/>
              </w:rPr>
              <w:t>Thursday, January 24, 2019</w:t>
            </w:r>
          </w:p>
        </w:tc>
      </w:tr>
      <w:tr w:rsidR="00AC0F87" w:rsidRPr="008A21D5" w14:paraId="335AC88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6B0D419C" w14:textId="77777777" w:rsidR="00AC0F87" w:rsidRPr="00FC5E04" w:rsidRDefault="00AC0F87" w:rsidP="00B735A5">
            <w:pPr>
              <w:rPr>
                <w:rFonts w:cs="Calibri"/>
              </w:rPr>
            </w:pPr>
            <w:r w:rsidRPr="00FC5E04">
              <w:rPr>
                <w:rFonts w:cs="Calibri"/>
              </w:rPr>
              <w:t>Applicants Notified of Status</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769AFFF8" w14:textId="6E4844FF" w:rsidR="00AC0F87" w:rsidRPr="0085763E" w:rsidRDefault="00F028BE" w:rsidP="00B735A5">
            <w:pPr>
              <w:jc w:val="center"/>
              <w:rPr>
                <w:rFonts w:cs="Calibri"/>
              </w:rPr>
            </w:pPr>
            <w:r>
              <w:rPr>
                <w:rFonts w:cs="Calibri"/>
              </w:rPr>
              <w:t>March 2019</w:t>
            </w:r>
          </w:p>
        </w:tc>
      </w:tr>
      <w:tr w:rsidR="00E47140" w:rsidRPr="008A21D5" w14:paraId="282CFB00" w14:textId="77777777">
        <w:trPr>
          <w:trHeight w:val="255"/>
          <w:jc w:val="center"/>
        </w:trPr>
        <w:tc>
          <w:tcPr>
            <w:tcW w:w="3781" w:type="dxa"/>
            <w:tcBorders>
              <w:top w:val="nil"/>
              <w:left w:val="single" w:sz="4" w:space="0" w:color="auto"/>
              <w:bottom w:val="single" w:sz="4" w:space="0" w:color="auto"/>
              <w:right w:val="single" w:sz="4" w:space="0" w:color="auto"/>
            </w:tcBorders>
            <w:shd w:val="clear" w:color="auto" w:fill="auto"/>
            <w:noWrap/>
            <w:vAlign w:val="center"/>
          </w:tcPr>
          <w:p w14:paraId="3CCAB6A2" w14:textId="77777777" w:rsidR="00E47140" w:rsidRPr="00FC5E04" w:rsidRDefault="00E47140" w:rsidP="00B735A5">
            <w:pPr>
              <w:rPr>
                <w:rFonts w:cs="Calibri"/>
              </w:rPr>
            </w:pPr>
            <w:r>
              <w:rPr>
                <w:rFonts w:cs="Calibri"/>
              </w:rPr>
              <w:t>Estimated</w:t>
            </w:r>
            <w:r w:rsidRPr="00FC5E04">
              <w:rPr>
                <w:rFonts w:cs="Calibri"/>
              </w:rPr>
              <w:t xml:space="preserve"> Contract Start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47CD406A" w14:textId="7855194F" w:rsidR="00E47140" w:rsidRPr="0085763E" w:rsidRDefault="004926BE" w:rsidP="00F028BE">
            <w:pPr>
              <w:jc w:val="center"/>
              <w:rPr>
                <w:rFonts w:cs="Calibri"/>
              </w:rPr>
            </w:pPr>
            <w:r w:rsidRPr="0085763E">
              <w:rPr>
                <w:rFonts w:cs="Calibri"/>
              </w:rPr>
              <w:t xml:space="preserve">Estimated </w:t>
            </w:r>
            <w:r w:rsidR="00F028BE">
              <w:rPr>
                <w:rFonts w:cs="Calibri"/>
              </w:rPr>
              <w:t xml:space="preserve">April </w:t>
            </w:r>
            <w:r w:rsidRPr="0085763E">
              <w:rPr>
                <w:rFonts w:cs="Calibri"/>
              </w:rPr>
              <w:t>2019</w:t>
            </w:r>
          </w:p>
        </w:tc>
      </w:tr>
      <w:tr w:rsidR="00E47140" w:rsidRPr="008A21D5" w14:paraId="32310DB1" w14:textId="77777777">
        <w:trPr>
          <w:trHeight w:val="255"/>
          <w:jc w:val="center"/>
        </w:trPr>
        <w:tc>
          <w:tcPr>
            <w:tcW w:w="37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5F654" w14:textId="77777777" w:rsidR="00E47140" w:rsidRPr="00FC5E04" w:rsidRDefault="00E47140" w:rsidP="00B735A5">
            <w:pPr>
              <w:rPr>
                <w:rFonts w:cs="Calibri"/>
              </w:rPr>
            </w:pPr>
            <w:r w:rsidRPr="00FC5E04">
              <w:rPr>
                <w:rFonts w:cs="Calibri"/>
              </w:rPr>
              <w:t>Contract End Date</w:t>
            </w:r>
          </w:p>
        </w:tc>
        <w:tc>
          <w:tcPr>
            <w:tcW w:w="4141" w:type="dxa"/>
            <w:tcBorders>
              <w:top w:val="single" w:sz="4" w:space="0" w:color="auto"/>
              <w:left w:val="nil"/>
              <w:bottom w:val="single" w:sz="4" w:space="0" w:color="auto"/>
              <w:right w:val="single" w:sz="4" w:space="0" w:color="auto"/>
            </w:tcBorders>
            <w:shd w:val="clear" w:color="auto" w:fill="auto"/>
            <w:noWrap/>
            <w:vAlign w:val="center"/>
          </w:tcPr>
          <w:p w14:paraId="59E7F1B8" w14:textId="4AA1B174" w:rsidR="00E47140" w:rsidRPr="0085763E" w:rsidRDefault="0085763E" w:rsidP="00B735A5">
            <w:pPr>
              <w:jc w:val="center"/>
              <w:rPr>
                <w:rFonts w:cs="Calibri"/>
              </w:rPr>
            </w:pPr>
            <w:r w:rsidRPr="0085763E">
              <w:rPr>
                <w:rFonts w:cs="Calibri"/>
              </w:rPr>
              <w:t>Estimated March 2021</w:t>
            </w:r>
          </w:p>
        </w:tc>
      </w:tr>
    </w:tbl>
    <w:p w14:paraId="1EA03B16" w14:textId="77777777" w:rsidR="001B78A5" w:rsidRDefault="001B78A5" w:rsidP="00B735A5">
      <w:pPr>
        <w:rPr>
          <w:rFonts w:cs="Calibri"/>
          <w:b/>
          <w:bCs/>
          <w:iCs/>
          <w:snapToGrid w:val="0"/>
        </w:rPr>
      </w:pPr>
    </w:p>
    <w:p w14:paraId="5DF79B7A" w14:textId="73D7D3B5" w:rsidR="00B735A5" w:rsidRPr="00B735A5" w:rsidRDefault="00932A40" w:rsidP="00F028BE">
      <w:pPr>
        <w:pStyle w:val="ListParagraph"/>
        <w:numPr>
          <w:ilvl w:val="0"/>
          <w:numId w:val="4"/>
        </w:numPr>
        <w:spacing w:after="0" w:line="240" w:lineRule="auto"/>
      </w:pPr>
      <w:r w:rsidRPr="00B735A5">
        <w:rPr>
          <w:rFonts w:cs="Calibri"/>
          <w:b/>
          <w:bCs/>
          <w:i/>
          <w:iCs/>
          <w:snapToGrid w:val="0"/>
        </w:rPr>
        <w:t>Clarification Period</w:t>
      </w:r>
      <w:r w:rsidRPr="00B735A5">
        <w:rPr>
          <w:rFonts w:cs="Calibri"/>
          <w:b/>
          <w:bCs/>
          <w:iCs/>
          <w:snapToGrid w:val="0"/>
        </w:rPr>
        <w:t xml:space="preserve">: </w:t>
      </w:r>
      <w:r w:rsidRPr="00B735A5">
        <w:rPr>
          <w:rFonts w:cs="Arial"/>
        </w:rPr>
        <w:t xml:space="preserve">Questions about this grant program will be accepted in writing from </w:t>
      </w:r>
      <w:r w:rsidR="00F028BE">
        <w:rPr>
          <w:rFonts w:cs="Arial"/>
        </w:rPr>
        <w:t xml:space="preserve">December 12, </w:t>
      </w:r>
      <w:r w:rsidRPr="0085763E">
        <w:rPr>
          <w:rFonts w:cs="Arial"/>
        </w:rPr>
        <w:t>201</w:t>
      </w:r>
      <w:r w:rsidR="0073494D" w:rsidRPr="0085763E">
        <w:rPr>
          <w:rFonts w:cs="Arial"/>
        </w:rPr>
        <w:t>8</w:t>
      </w:r>
      <w:r w:rsidRPr="0085763E">
        <w:rPr>
          <w:rFonts w:cs="Arial"/>
        </w:rPr>
        <w:t xml:space="preserve"> through </w:t>
      </w:r>
      <w:r w:rsidR="00F028BE">
        <w:rPr>
          <w:rFonts w:cs="Arial"/>
        </w:rPr>
        <w:t>January 24, 2019</w:t>
      </w:r>
      <w:r w:rsidRPr="0085763E">
        <w:rPr>
          <w:rFonts w:cs="Arial"/>
        </w:rPr>
        <w:t>.</w:t>
      </w:r>
      <w:r w:rsidRPr="00B735A5">
        <w:rPr>
          <w:rFonts w:cs="Arial"/>
        </w:rPr>
        <w:t xml:space="preserve"> Please submit questions to </w:t>
      </w:r>
      <w:r w:rsidR="0073494D" w:rsidRPr="00B735A5">
        <w:rPr>
          <w:rFonts w:cs="Arial"/>
        </w:rPr>
        <w:t>Karen Shack</w:t>
      </w:r>
      <w:r w:rsidRPr="00B735A5">
        <w:rPr>
          <w:rFonts w:cs="Arial"/>
        </w:rPr>
        <w:t xml:space="preserve"> at </w:t>
      </w:r>
      <w:hyperlink r:id="rId16" w:history="1">
        <w:r w:rsidR="0073494D" w:rsidRPr="00B735A5">
          <w:rPr>
            <w:rStyle w:val="Hyperlink"/>
            <w:rFonts w:cs="Arial"/>
          </w:rPr>
          <w:t>kshack@commcorp.org</w:t>
        </w:r>
      </w:hyperlink>
      <w:r w:rsidRPr="005C56BA">
        <w:rPr>
          <w:rStyle w:val="Hyperlink"/>
          <w:rFonts w:cs="Arial"/>
          <w:color w:val="auto"/>
          <w:u w:val="none"/>
        </w:rPr>
        <w:t>.</w:t>
      </w:r>
      <w:r w:rsidRPr="005C56BA">
        <w:rPr>
          <w:rStyle w:val="Hyperlink"/>
          <w:rFonts w:cs="Arial"/>
          <w:u w:val="none"/>
        </w:rPr>
        <w:t xml:space="preserve"> </w:t>
      </w:r>
      <w:r w:rsidRPr="00B735A5">
        <w:rPr>
          <w:rFonts w:cs="Arial"/>
        </w:rPr>
        <w:t xml:space="preserve">All questions will be responded to and posted on Commonwealth Corporation’s website at </w:t>
      </w:r>
      <w:hyperlink r:id="rId17" w:history="1">
        <w:r w:rsidRPr="00B735A5">
          <w:rPr>
            <w:rStyle w:val="Hyperlink"/>
            <w:rFonts w:cs="Arial"/>
          </w:rPr>
          <w:t>www.commcorp.org</w:t>
        </w:r>
      </w:hyperlink>
      <w:r w:rsidRPr="005C56BA">
        <w:rPr>
          <w:rStyle w:val="Hyperlink"/>
          <w:rFonts w:cs="Arial"/>
          <w:color w:val="auto"/>
          <w:u w:val="none"/>
        </w:rPr>
        <w:t xml:space="preserve">. </w:t>
      </w:r>
      <w:r w:rsidRPr="00B735A5">
        <w:rPr>
          <w:rFonts w:cs="Arial"/>
        </w:rPr>
        <w:t xml:space="preserve"> Applicants can sign up at</w:t>
      </w:r>
      <w:r w:rsidRPr="00B735A5">
        <w:rPr>
          <w:rFonts w:eastAsia="Times New Roman" w:cs="Tahoma"/>
          <w:sz w:val="17"/>
          <w:szCs w:val="17"/>
        </w:rPr>
        <w:t xml:space="preserve"> </w:t>
      </w:r>
      <w:hyperlink r:id="rId18" w:history="1">
        <w:r w:rsidR="00F028BE" w:rsidRPr="003B532F">
          <w:rPr>
            <w:rStyle w:val="Hyperlink"/>
          </w:rPr>
          <w:t>https://commcorp.tfaforms.net/328741</w:t>
        </w:r>
      </w:hyperlink>
      <w:r w:rsidR="00F028BE">
        <w:rPr>
          <w:rStyle w:val="Hyperlink"/>
        </w:rPr>
        <w:t xml:space="preserve"> </w:t>
      </w:r>
      <w:r w:rsidRPr="00B735A5">
        <w:rPr>
          <w:rFonts w:cs="Arial"/>
        </w:rPr>
        <w:t>to receive email notifications when new responses are posted. However, all potential applicants are advised to check the Commonwealth Corporation’s website periodically for additional information and updates until submissions are due.</w:t>
      </w:r>
      <w:r w:rsidR="00017DDD" w:rsidRPr="00B735A5">
        <w:rPr>
          <w:rFonts w:cs="Arial"/>
        </w:rPr>
        <w:t xml:space="preserve"> </w:t>
      </w:r>
    </w:p>
    <w:p w14:paraId="50BE671D" w14:textId="77777777" w:rsidR="00B735A5" w:rsidRDefault="00B735A5" w:rsidP="00B735A5">
      <w:pPr>
        <w:pStyle w:val="ListParagraph"/>
        <w:spacing w:after="0" w:line="240" w:lineRule="auto"/>
        <w:rPr>
          <w:highlight w:val="yellow"/>
        </w:rPr>
      </w:pPr>
    </w:p>
    <w:p w14:paraId="68090393" w14:textId="678E42E4" w:rsidR="00932A40" w:rsidRPr="00B735A5" w:rsidRDefault="00CA30C6" w:rsidP="00F028BE">
      <w:pPr>
        <w:pStyle w:val="ListParagraph"/>
        <w:numPr>
          <w:ilvl w:val="0"/>
          <w:numId w:val="4"/>
        </w:numPr>
        <w:spacing w:after="0" w:line="240" w:lineRule="auto"/>
        <w:rPr>
          <w:rFonts w:cs="Arial"/>
          <w:b/>
        </w:rPr>
      </w:pPr>
      <w:r w:rsidRPr="00932A40">
        <w:rPr>
          <w:rFonts w:cs="Calibri"/>
          <w:b/>
          <w:bCs/>
          <w:i/>
          <w:iCs/>
          <w:snapToGrid w:val="0"/>
        </w:rPr>
        <w:t>Application</w:t>
      </w:r>
      <w:r w:rsidRPr="00932A40">
        <w:rPr>
          <w:rFonts w:cs="Calibri"/>
          <w:bCs/>
          <w:iCs/>
          <w:snapToGrid w:val="0"/>
        </w:rPr>
        <w:t xml:space="preserve"> </w:t>
      </w:r>
      <w:r w:rsidRPr="00932A40">
        <w:rPr>
          <w:b/>
          <w:i/>
        </w:rPr>
        <w:t>Submission Instructions</w:t>
      </w:r>
      <w:r w:rsidRPr="00932A40">
        <w:rPr>
          <w:b/>
        </w:rPr>
        <w:t xml:space="preserve">: </w:t>
      </w:r>
      <w:r w:rsidR="0034544B" w:rsidRPr="00932A40">
        <w:rPr>
          <w:b/>
        </w:rPr>
        <w:t xml:space="preserve"> </w:t>
      </w:r>
      <w:r w:rsidR="00344B40">
        <w:rPr>
          <w:rFonts w:cs="Arial"/>
        </w:rPr>
        <w:t>Qualifications Submission</w:t>
      </w:r>
      <w:r w:rsidR="00932A40" w:rsidRPr="00932A40">
        <w:rPr>
          <w:rFonts w:cs="Arial"/>
        </w:rPr>
        <w:t xml:space="preserve"> Packages are due on </w:t>
      </w:r>
      <w:r w:rsidR="00F028BE">
        <w:rPr>
          <w:rFonts w:cs="Arial"/>
        </w:rPr>
        <w:t>January 24, 2019</w:t>
      </w:r>
      <w:r w:rsidR="00932A40" w:rsidRPr="0085763E">
        <w:rPr>
          <w:rFonts w:cs="Arial"/>
        </w:rPr>
        <w:t xml:space="preserve"> by </w:t>
      </w:r>
      <w:r w:rsidR="00C1424C" w:rsidRPr="0085763E">
        <w:rPr>
          <w:rFonts w:cs="Arial"/>
        </w:rPr>
        <w:t>5:00 PM ET</w:t>
      </w:r>
      <w:r w:rsidR="00932A40" w:rsidRPr="0085763E">
        <w:rPr>
          <w:rFonts w:cs="Arial"/>
        </w:rPr>
        <w:t>. Please upload your submission electronically to the following</w:t>
      </w:r>
      <w:r w:rsidR="00932A40" w:rsidRPr="00932A40">
        <w:rPr>
          <w:rFonts w:cs="Arial"/>
        </w:rPr>
        <w:t xml:space="preserve"> link:</w:t>
      </w:r>
      <w:r w:rsidR="00932A40" w:rsidRPr="003A4696">
        <w:t xml:space="preserve"> </w:t>
      </w:r>
      <w:r w:rsidR="00F028BE" w:rsidRPr="00F028BE">
        <w:rPr>
          <w:rStyle w:val="Hyperlink"/>
          <w:b/>
          <w:bCs/>
        </w:rPr>
        <w:t>https://commcorp.tfaforms.net/328742</w:t>
      </w:r>
      <w:r w:rsidR="00F346C6">
        <w:rPr>
          <w:b/>
          <w:bCs/>
        </w:rPr>
        <w:t xml:space="preserve">. </w:t>
      </w:r>
      <w:r w:rsidR="00932A40" w:rsidRPr="00932A40">
        <w:rPr>
          <w:rFonts w:cs="Arial"/>
        </w:rPr>
        <w:t xml:space="preserve">In order to upload your submission, you will need to complete a form that provides the following information: (1) the </w:t>
      </w:r>
      <w:r w:rsidR="00932A40" w:rsidRPr="00932A40">
        <w:rPr>
          <w:rFonts w:cs="Arial"/>
          <w:b/>
        </w:rPr>
        <w:t>Name</w:t>
      </w:r>
      <w:r w:rsidR="00932A40" w:rsidRPr="00932A40">
        <w:rPr>
          <w:rFonts w:cs="Arial"/>
        </w:rPr>
        <w:t xml:space="preserve"> of the applicant organization, (2) the applicant organization’s </w:t>
      </w:r>
      <w:r w:rsidR="00932A40" w:rsidRPr="00932A40">
        <w:rPr>
          <w:rFonts w:cs="Arial"/>
          <w:b/>
        </w:rPr>
        <w:t>Federal Employer ID Number</w:t>
      </w:r>
      <w:r w:rsidR="00932A40" w:rsidRPr="00932A40">
        <w:rPr>
          <w:rFonts w:cs="Arial"/>
        </w:rPr>
        <w:t>, (</w:t>
      </w:r>
      <w:r w:rsidR="0085763E">
        <w:rPr>
          <w:rFonts w:cs="Arial"/>
        </w:rPr>
        <w:t>3</w:t>
      </w:r>
      <w:r w:rsidR="00932A40" w:rsidRPr="00932A40">
        <w:rPr>
          <w:rFonts w:cs="Arial"/>
        </w:rPr>
        <w:t xml:space="preserve">) the </w:t>
      </w:r>
      <w:r w:rsidR="00932A40" w:rsidRPr="00932A40">
        <w:rPr>
          <w:rFonts w:cs="Arial"/>
          <w:b/>
        </w:rPr>
        <w:t>Total Program Funds Requested</w:t>
      </w:r>
      <w:r w:rsidR="00932A40" w:rsidRPr="00932A40">
        <w:rPr>
          <w:rFonts w:cs="Arial"/>
        </w:rPr>
        <w:t>, and (</w:t>
      </w:r>
      <w:r w:rsidR="0085763E">
        <w:rPr>
          <w:rFonts w:cs="Arial"/>
        </w:rPr>
        <w:t>4</w:t>
      </w:r>
      <w:r w:rsidR="00932A40" w:rsidRPr="00932A40">
        <w:rPr>
          <w:rFonts w:cs="Arial"/>
        </w:rPr>
        <w:t xml:space="preserve">) the applicant organization’s </w:t>
      </w:r>
      <w:r w:rsidR="00932A40" w:rsidRPr="00932A40">
        <w:rPr>
          <w:rFonts w:cs="Arial"/>
          <w:b/>
        </w:rPr>
        <w:t xml:space="preserve">Primary Contact Person </w:t>
      </w:r>
      <w:r w:rsidR="00932A40" w:rsidRPr="00932A40">
        <w:rPr>
          <w:rFonts w:cs="Arial"/>
        </w:rPr>
        <w:t>(to be notified upon decision of grant award).</w:t>
      </w:r>
    </w:p>
    <w:p w14:paraId="17BAF3C9" w14:textId="77777777" w:rsidR="00B735A5" w:rsidRPr="00932A40" w:rsidRDefault="00B735A5" w:rsidP="00B735A5">
      <w:pPr>
        <w:pStyle w:val="ListParagraph"/>
        <w:spacing w:after="0" w:line="240" w:lineRule="auto"/>
        <w:rPr>
          <w:rFonts w:cs="Arial"/>
          <w:b/>
        </w:rPr>
      </w:pPr>
    </w:p>
    <w:p w14:paraId="3CDB043B" w14:textId="77777777" w:rsidR="00932A40" w:rsidRDefault="00932A40" w:rsidP="00B735A5">
      <w:pPr>
        <w:ind w:left="720"/>
        <w:rPr>
          <w:rFonts w:cs="Arial"/>
          <w:b/>
        </w:rPr>
      </w:pPr>
      <w:r w:rsidRPr="00354634">
        <w:rPr>
          <w:rFonts w:cs="Arial"/>
        </w:rPr>
        <w:lastRenderedPageBreak/>
        <w:t xml:space="preserve">Applicants should review all components prior to uploading in order to ensure they </w:t>
      </w:r>
      <w:r>
        <w:rPr>
          <w:rFonts w:cs="Arial"/>
        </w:rPr>
        <w:t xml:space="preserve">have </w:t>
      </w:r>
      <w:r w:rsidRPr="00354634">
        <w:rPr>
          <w:rFonts w:cs="Arial"/>
        </w:rPr>
        <w:t xml:space="preserve">completed all of the required information. Narrative forms must be submitted </w:t>
      </w:r>
      <w:r w:rsidRPr="000B028A">
        <w:rPr>
          <w:rFonts w:cs="Arial"/>
        </w:rPr>
        <w:t xml:space="preserve">in </w:t>
      </w:r>
      <w:r w:rsidRPr="000B028A">
        <w:rPr>
          <w:rFonts w:cs="Arial"/>
          <w:b/>
        </w:rPr>
        <w:t>MS Word file</w:t>
      </w:r>
      <w:r w:rsidRPr="00354634">
        <w:rPr>
          <w:rFonts w:cs="Arial"/>
        </w:rPr>
        <w:t xml:space="preserve"> </w:t>
      </w:r>
      <w:r w:rsidRPr="000B028A">
        <w:rPr>
          <w:rFonts w:cs="Arial"/>
          <w:b/>
        </w:rPr>
        <w:t>format</w:t>
      </w:r>
      <w:r w:rsidRPr="00354634">
        <w:rPr>
          <w:rFonts w:cs="Arial"/>
        </w:rPr>
        <w:t xml:space="preserve">. </w:t>
      </w:r>
      <w:r w:rsidR="008F71D3">
        <w:rPr>
          <w:rFonts w:cs="Arial"/>
        </w:rPr>
        <w:t xml:space="preserve">Budget forms must be submitted in </w:t>
      </w:r>
      <w:r w:rsidR="008F71D3" w:rsidRPr="000B028A">
        <w:rPr>
          <w:rFonts w:cs="Arial"/>
          <w:b/>
        </w:rPr>
        <w:t>Excel file format</w:t>
      </w:r>
      <w:r w:rsidR="008F71D3">
        <w:rPr>
          <w:rFonts w:cs="Arial"/>
        </w:rPr>
        <w:t xml:space="preserve">. </w:t>
      </w:r>
      <w:r>
        <w:rPr>
          <w:rFonts w:cs="Arial"/>
        </w:rPr>
        <w:t>S</w:t>
      </w:r>
      <w:r w:rsidRPr="00354634">
        <w:rPr>
          <w:rFonts w:cs="Arial"/>
        </w:rPr>
        <w:t xml:space="preserve">hould you encounter any submission issues, please contact </w:t>
      </w:r>
      <w:r w:rsidR="00C431E8">
        <w:rPr>
          <w:rFonts w:cs="Arial"/>
        </w:rPr>
        <w:t>Karen Shack</w:t>
      </w:r>
      <w:r>
        <w:rPr>
          <w:rFonts w:cs="Arial"/>
        </w:rPr>
        <w:t xml:space="preserve"> at </w:t>
      </w:r>
      <w:hyperlink r:id="rId19" w:history="1">
        <w:r w:rsidR="00C431E8" w:rsidRPr="009319C3">
          <w:rPr>
            <w:rStyle w:val="Hyperlink"/>
            <w:rFonts w:cs="Arial"/>
          </w:rPr>
          <w:t>kshack@commcorp.org</w:t>
        </w:r>
      </w:hyperlink>
      <w:r>
        <w:rPr>
          <w:rFonts w:cs="Arial"/>
        </w:rPr>
        <w:t xml:space="preserve"> or 617-717-69</w:t>
      </w:r>
      <w:r w:rsidR="00C431E8">
        <w:rPr>
          <w:rFonts w:cs="Arial"/>
        </w:rPr>
        <w:t>30</w:t>
      </w:r>
      <w:r>
        <w:rPr>
          <w:rFonts w:cs="Arial"/>
        </w:rPr>
        <w:t>.</w:t>
      </w:r>
    </w:p>
    <w:p w14:paraId="1F4B6A10" w14:textId="77777777" w:rsidR="00F85D30" w:rsidRPr="00BD14A7" w:rsidRDefault="00F85D30" w:rsidP="00B735A5">
      <w:pPr>
        <w:pStyle w:val="ListParagraph"/>
        <w:spacing w:after="0" w:line="240" w:lineRule="auto"/>
        <w:ind w:left="0"/>
        <w:rPr>
          <w:bCs/>
        </w:rPr>
      </w:pPr>
    </w:p>
    <w:p w14:paraId="2B30A541" w14:textId="3ED290EF" w:rsidR="001D3EC2" w:rsidRPr="00BD14A7" w:rsidRDefault="00344B40" w:rsidP="005F6EF4">
      <w:pPr>
        <w:pStyle w:val="ListParagraph"/>
        <w:numPr>
          <w:ilvl w:val="0"/>
          <w:numId w:val="4"/>
        </w:numPr>
        <w:spacing w:after="0" w:line="240" w:lineRule="auto"/>
        <w:rPr>
          <w:bCs/>
        </w:rPr>
      </w:pPr>
      <w:r>
        <w:rPr>
          <w:rFonts w:cs="Arial"/>
          <w:b/>
          <w:i/>
        </w:rPr>
        <w:t xml:space="preserve">Qualifications Submission </w:t>
      </w:r>
      <w:r w:rsidR="0034544B" w:rsidRPr="0034544B">
        <w:rPr>
          <w:rFonts w:cs="Arial"/>
          <w:b/>
          <w:i/>
        </w:rPr>
        <w:t>Package:</w:t>
      </w:r>
      <w:r w:rsidR="0034544B" w:rsidRPr="0034544B">
        <w:rPr>
          <w:rFonts w:cs="Arial"/>
        </w:rPr>
        <w:t xml:space="preserve"> </w:t>
      </w:r>
      <w:r w:rsidR="0034544B">
        <w:rPr>
          <w:rFonts w:cs="Arial"/>
        </w:rPr>
        <w:t xml:space="preserve"> </w:t>
      </w:r>
      <w:r w:rsidR="00B77622" w:rsidRPr="0034544B">
        <w:rPr>
          <w:rFonts w:cs="Arial"/>
        </w:rPr>
        <w:t xml:space="preserve">The </w:t>
      </w:r>
      <w:r w:rsidR="00CA30C6" w:rsidRPr="0034544B">
        <w:rPr>
          <w:rFonts w:cs="Arial"/>
        </w:rPr>
        <w:t xml:space="preserve">following </w:t>
      </w:r>
      <w:r w:rsidR="00930F94">
        <w:rPr>
          <w:rFonts w:cs="Arial"/>
        </w:rPr>
        <w:t>attachments</w:t>
      </w:r>
      <w:r w:rsidR="00CA30C6" w:rsidRPr="0034544B">
        <w:rPr>
          <w:rFonts w:cs="Arial"/>
        </w:rPr>
        <w:t xml:space="preserve"> make up the required components of the </w:t>
      </w:r>
      <w:r>
        <w:rPr>
          <w:rFonts w:cs="Arial"/>
        </w:rPr>
        <w:t>Qualifications</w:t>
      </w:r>
      <w:r w:rsidR="00CA30C6" w:rsidRPr="0034544B">
        <w:rPr>
          <w:rFonts w:cs="Arial"/>
        </w:rPr>
        <w:t xml:space="preserve"> </w:t>
      </w:r>
      <w:r>
        <w:rPr>
          <w:rFonts w:cs="Arial"/>
        </w:rPr>
        <w:t xml:space="preserve">Submission </w:t>
      </w:r>
      <w:r w:rsidR="00CA30C6" w:rsidRPr="0034544B">
        <w:rPr>
          <w:rFonts w:cs="Arial"/>
        </w:rPr>
        <w:t xml:space="preserve">Package. </w:t>
      </w:r>
      <w:r w:rsidR="001D3EC2" w:rsidRPr="00BD14A7">
        <w:rPr>
          <w:rFonts w:cs="Arial"/>
        </w:rPr>
        <w:t>Please provide the following forms and documents in the order in which they are listed</w:t>
      </w:r>
      <w:r w:rsidR="001D3EC2">
        <w:rPr>
          <w:rFonts w:cs="Arial"/>
        </w:rPr>
        <w:t>.</w:t>
      </w:r>
    </w:p>
    <w:p w14:paraId="0440865C" w14:textId="77777777" w:rsidR="00CA30C6" w:rsidRDefault="00CA30C6" w:rsidP="00B735A5">
      <w:pPr>
        <w:pStyle w:val="ListParagraph"/>
        <w:spacing w:after="0" w:line="240" w:lineRule="auto"/>
        <w:rPr>
          <w:rFonts w:cs="Arial"/>
          <w:b/>
        </w:rPr>
      </w:pPr>
    </w:p>
    <w:p w14:paraId="614DC030" w14:textId="5E36F28B"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1:</w:t>
      </w:r>
      <w:r w:rsidR="00B77622" w:rsidRPr="00A26FEC">
        <w:rPr>
          <w:rFonts w:cs="Arial"/>
          <w:b/>
        </w:rPr>
        <w:tab/>
      </w:r>
      <w:r w:rsidR="00344B40">
        <w:rPr>
          <w:rFonts w:cs="Arial"/>
          <w:b/>
        </w:rPr>
        <w:t>Qualifications</w:t>
      </w:r>
      <w:r w:rsidR="00B77622" w:rsidRPr="00A26FEC">
        <w:rPr>
          <w:rFonts w:cs="Arial"/>
          <w:b/>
        </w:rPr>
        <w:t xml:space="preserve"> </w:t>
      </w:r>
      <w:r w:rsidR="0034544B">
        <w:rPr>
          <w:rFonts w:cs="Arial"/>
          <w:b/>
        </w:rPr>
        <w:t>Summary Form</w:t>
      </w:r>
      <w:r w:rsidR="00B77622" w:rsidRPr="00A26FEC">
        <w:rPr>
          <w:rFonts w:cs="Arial"/>
          <w:b/>
        </w:rPr>
        <w:t xml:space="preserve"> </w:t>
      </w:r>
    </w:p>
    <w:p w14:paraId="7ED2D311" w14:textId="0AD63A31" w:rsidR="003A4120" w:rsidRDefault="0034544B" w:rsidP="00B735A5">
      <w:pPr>
        <w:pStyle w:val="ListParagraph"/>
        <w:spacing w:after="0" w:line="240" w:lineRule="auto"/>
        <w:rPr>
          <w:rFonts w:cs="Arial"/>
        </w:rPr>
      </w:pPr>
      <w:r>
        <w:rPr>
          <w:rFonts w:cs="Arial"/>
        </w:rPr>
        <w:t xml:space="preserve">This form provides Commonwealth Corporation with summary level information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00344B40">
        <w:rPr>
          <w:rFonts w:cs="Arial"/>
        </w:rPr>
        <w:t xml:space="preserve">be the title page of your Qualifications Submission </w:t>
      </w:r>
      <w:r>
        <w:rPr>
          <w:rFonts w:cs="Arial"/>
        </w:rPr>
        <w:t xml:space="preserve">Package. </w:t>
      </w:r>
    </w:p>
    <w:p w14:paraId="78F82703" w14:textId="77777777" w:rsidR="00371657" w:rsidRDefault="00371657" w:rsidP="00B735A5">
      <w:pPr>
        <w:pStyle w:val="ListParagraph"/>
        <w:spacing w:after="0" w:line="240" w:lineRule="auto"/>
        <w:rPr>
          <w:rFonts w:cs="Arial"/>
        </w:rPr>
      </w:pPr>
    </w:p>
    <w:p w14:paraId="62FD9766" w14:textId="0D5CB3E7" w:rsidR="00B77622" w:rsidRPr="00A26FEC" w:rsidRDefault="00930F94" w:rsidP="00B735A5">
      <w:pPr>
        <w:pStyle w:val="ListParagraph"/>
        <w:spacing w:after="0" w:line="240" w:lineRule="auto"/>
        <w:rPr>
          <w:rFonts w:cs="Arial"/>
          <w:b/>
        </w:rPr>
      </w:pPr>
      <w:r>
        <w:rPr>
          <w:rFonts w:cs="Arial"/>
          <w:b/>
        </w:rPr>
        <w:t>Attachment</w:t>
      </w:r>
      <w:r w:rsidR="00B77622" w:rsidRPr="00A26FEC">
        <w:rPr>
          <w:rFonts w:cs="Arial"/>
          <w:b/>
        </w:rPr>
        <w:t xml:space="preserve"> 2:</w:t>
      </w:r>
      <w:r w:rsidR="00B77622" w:rsidRPr="00A26FEC">
        <w:rPr>
          <w:rFonts w:cs="Arial"/>
          <w:b/>
        </w:rPr>
        <w:tab/>
      </w:r>
      <w:r w:rsidR="00344B40">
        <w:rPr>
          <w:rFonts w:cs="Arial"/>
          <w:b/>
        </w:rPr>
        <w:t>Qualifications</w:t>
      </w:r>
      <w:r w:rsidR="00B77622" w:rsidRPr="00A26FEC">
        <w:rPr>
          <w:rFonts w:cs="Arial"/>
          <w:b/>
        </w:rPr>
        <w:t xml:space="preserve"> Narrative </w:t>
      </w:r>
      <w:r w:rsidR="00371657">
        <w:rPr>
          <w:rFonts w:cs="Arial"/>
          <w:b/>
        </w:rPr>
        <w:t xml:space="preserve">Form </w:t>
      </w:r>
    </w:p>
    <w:p w14:paraId="35A600E4" w14:textId="76866AD4" w:rsidR="00371657" w:rsidRDefault="00371657" w:rsidP="00B735A5">
      <w:pPr>
        <w:pStyle w:val="ListParagraph"/>
        <w:spacing w:after="0" w:line="240" w:lineRule="auto"/>
        <w:rPr>
          <w:color w:val="000000"/>
        </w:rPr>
      </w:pPr>
      <w:r>
        <w:rPr>
          <w:rFonts w:cs="Arial"/>
        </w:rPr>
        <w:t xml:space="preserve">This form provides a list of questions that applicants must address. </w:t>
      </w:r>
      <w:r w:rsidRPr="005F5B37">
        <w:rPr>
          <w:color w:val="000000"/>
        </w:rPr>
        <w:t>Answer all the questions included on the Narrative Form</w:t>
      </w:r>
      <w:r>
        <w:rPr>
          <w:color w:val="000000"/>
        </w:rPr>
        <w:t xml:space="preserve">. </w:t>
      </w:r>
      <w:r w:rsidRPr="005F5B37">
        <w:rPr>
          <w:color w:val="000000"/>
        </w:rPr>
        <w:t xml:space="preserve">Do not change the order of the questions/sections. You may adjust the spacing in each section of the Narrative Form to accommodate your answers. </w:t>
      </w:r>
      <w:r w:rsidR="00344B40">
        <w:rPr>
          <w:color w:val="000000"/>
        </w:rPr>
        <w:t>Qualifications</w:t>
      </w:r>
      <w:r w:rsidRPr="005F5B37">
        <w:rPr>
          <w:color w:val="000000"/>
        </w:rPr>
        <w:t xml:space="preserve"> N</w:t>
      </w:r>
      <w:r>
        <w:rPr>
          <w:color w:val="000000"/>
        </w:rPr>
        <w:t>arrative Forms</w:t>
      </w:r>
      <w:r w:rsidRPr="005F5B37">
        <w:rPr>
          <w:color w:val="000000"/>
        </w:rPr>
        <w:t xml:space="preserve"> may not be in a</w:t>
      </w:r>
      <w:r w:rsidR="007973B7">
        <w:rPr>
          <w:color w:val="000000"/>
        </w:rPr>
        <w:t xml:space="preserve"> font size smaller than size 11</w:t>
      </w:r>
      <w:r w:rsidR="006A6889">
        <w:rPr>
          <w:color w:val="000000"/>
        </w:rPr>
        <w:t xml:space="preserve"> and </w:t>
      </w:r>
      <w:r w:rsidR="00796F73">
        <w:rPr>
          <w:color w:val="000000"/>
        </w:rPr>
        <w:t xml:space="preserve">must </w:t>
      </w:r>
      <w:r w:rsidR="006A6889">
        <w:rPr>
          <w:color w:val="000000"/>
        </w:rPr>
        <w:t xml:space="preserve">have </w:t>
      </w:r>
      <w:r w:rsidR="007973B7">
        <w:rPr>
          <w:color w:val="000000"/>
        </w:rPr>
        <w:t>at least one</w:t>
      </w:r>
      <w:r w:rsidR="004E4C42">
        <w:rPr>
          <w:color w:val="000000"/>
        </w:rPr>
        <w:t>-</w:t>
      </w:r>
      <w:r w:rsidR="007973B7">
        <w:rPr>
          <w:color w:val="000000"/>
        </w:rPr>
        <w:t>inch margins.</w:t>
      </w:r>
      <w:r w:rsidRPr="005F5B37">
        <w:rPr>
          <w:color w:val="000000"/>
        </w:rPr>
        <w:t xml:space="preserve"> </w:t>
      </w:r>
      <w:r w:rsidR="00344B40" w:rsidRPr="00513A05">
        <w:rPr>
          <w:b/>
          <w:color w:val="000000"/>
          <w:u w:val="single"/>
        </w:rPr>
        <w:t>Qualifications</w:t>
      </w:r>
      <w:r w:rsidRPr="00513A05">
        <w:rPr>
          <w:b/>
          <w:color w:val="000000"/>
          <w:u w:val="single"/>
        </w:rPr>
        <w:t xml:space="preserve"> Narratives must be limited to </w:t>
      </w:r>
      <w:r w:rsidR="006B414E" w:rsidRPr="00513A05">
        <w:rPr>
          <w:b/>
          <w:color w:val="000000"/>
          <w:u w:val="single"/>
        </w:rPr>
        <w:t>7</w:t>
      </w:r>
      <w:r w:rsidRPr="00513A05">
        <w:rPr>
          <w:b/>
          <w:color w:val="000000"/>
          <w:u w:val="single"/>
        </w:rPr>
        <w:t xml:space="preserve"> pages.</w:t>
      </w:r>
      <w:r w:rsidRPr="005F5B37">
        <w:rPr>
          <w:color w:val="000000"/>
        </w:rPr>
        <w:t xml:space="preserve"> </w:t>
      </w:r>
    </w:p>
    <w:p w14:paraId="6A0B7F5A" w14:textId="11AC7AE1" w:rsidR="00C77961" w:rsidRPr="007A7759" w:rsidRDefault="00C77961" w:rsidP="00B735A5">
      <w:pPr>
        <w:pStyle w:val="ListParagraph"/>
        <w:spacing w:after="0" w:line="240" w:lineRule="auto"/>
        <w:rPr>
          <w:b/>
          <w:color w:val="000000"/>
        </w:rPr>
      </w:pPr>
      <w:r w:rsidRPr="007A7759">
        <w:rPr>
          <w:b/>
          <w:color w:val="000000"/>
        </w:rPr>
        <w:t xml:space="preserve">Attachment 3: </w:t>
      </w:r>
      <w:r w:rsidR="007A7759" w:rsidRPr="007A7759">
        <w:rPr>
          <w:b/>
          <w:color w:val="000000"/>
        </w:rPr>
        <w:tab/>
      </w:r>
      <w:r w:rsidRPr="007A7759">
        <w:rPr>
          <w:b/>
          <w:color w:val="000000"/>
        </w:rPr>
        <w:t>Budget Form</w:t>
      </w:r>
    </w:p>
    <w:p w14:paraId="56219FBF" w14:textId="23CB326F" w:rsidR="00C77961" w:rsidRDefault="00C77961" w:rsidP="00B735A5">
      <w:pPr>
        <w:pStyle w:val="ListParagraph"/>
        <w:spacing w:after="0" w:line="240" w:lineRule="auto"/>
        <w:rPr>
          <w:color w:val="000000"/>
        </w:rPr>
      </w:pPr>
      <w:r>
        <w:rPr>
          <w:color w:val="000000"/>
        </w:rPr>
        <w:t xml:space="preserve">This form should be used to detail the proposed cost per participant tuition rate to provide support and access to competency-based training for frontline workers for a duration of </w:t>
      </w:r>
      <w:r w:rsidR="00DE21EF">
        <w:rPr>
          <w:color w:val="000000"/>
        </w:rPr>
        <w:t xml:space="preserve">up to </w:t>
      </w:r>
      <w:r>
        <w:rPr>
          <w:color w:val="000000"/>
        </w:rPr>
        <w:t>18 months. Applicants should explain how they arrived at their proposed cost and include any detail</w:t>
      </w:r>
      <w:r w:rsidR="007A7759">
        <w:rPr>
          <w:color w:val="000000"/>
        </w:rPr>
        <w:t>s</w:t>
      </w:r>
      <w:r>
        <w:rPr>
          <w:color w:val="000000"/>
        </w:rPr>
        <w:t xml:space="preserve"> about policies and allowances </w:t>
      </w:r>
      <w:r w:rsidR="007A7759">
        <w:rPr>
          <w:color w:val="000000"/>
        </w:rPr>
        <w:t>related to the application of participant tuition.</w:t>
      </w:r>
    </w:p>
    <w:p w14:paraId="7DEAEB6C" w14:textId="77777777" w:rsidR="00C77961" w:rsidRDefault="00C77961" w:rsidP="00B735A5">
      <w:pPr>
        <w:pStyle w:val="ListParagraph"/>
        <w:spacing w:after="0" w:line="240" w:lineRule="auto"/>
        <w:rPr>
          <w:color w:val="000000"/>
        </w:rPr>
      </w:pPr>
    </w:p>
    <w:p w14:paraId="3856987A" w14:textId="18A17476" w:rsidR="007A7759" w:rsidRDefault="007A7759">
      <w:pPr>
        <w:rPr>
          <w:color w:val="000000"/>
        </w:rPr>
      </w:pPr>
      <w:r>
        <w:rPr>
          <w:color w:val="000000"/>
        </w:rPr>
        <w:br w:type="page"/>
      </w:r>
    </w:p>
    <w:p w14:paraId="04FDA4EB" w14:textId="77777777" w:rsidR="00C77961" w:rsidRPr="005F5B37" w:rsidRDefault="00C77961" w:rsidP="00B735A5">
      <w:pPr>
        <w:pStyle w:val="ListParagraph"/>
        <w:spacing w:after="0" w:line="240" w:lineRule="auto"/>
        <w:rPr>
          <w:color w:val="000000"/>
        </w:rPr>
      </w:pPr>
    </w:p>
    <w:p w14:paraId="02EBC083" w14:textId="77777777" w:rsidR="00B77622" w:rsidRPr="00990DAB" w:rsidRDefault="00B77622" w:rsidP="00B735A5">
      <w:pPr>
        <w:pStyle w:val="ListParagraph"/>
        <w:pBdr>
          <w:bottom w:val="single" w:sz="12" w:space="1" w:color="auto"/>
        </w:pBdr>
        <w:spacing w:after="0" w:line="240" w:lineRule="auto"/>
        <w:ind w:left="0"/>
        <w:jc w:val="center"/>
        <w:outlineLvl w:val="0"/>
        <w:rPr>
          <w:rFonts w:cs="Arial"/>
          <w:b/>
          <w:caps/>
          <w:smallCaps/>
          <w:sz w:val="32"/>
          <w:szCs w:val="32"/>
          <w:u w:val="single"/>
        </w:rPr>
      </w:pPr>
      <w:bookmarkStart w:id="5" w:name="_Toc448126299"/>
      <w:r w:rsidRPr="00990DAB">
        <w:rPr>
          <w:rFonts w:cs="Arial"/>
          <w:b/>
          <w:smallCaps/>
          <w:sz w:val="32"/>
          <w:szCs w:val="32"/>
        </w:rPr>
        <w:t xml:space="preserve">Section </w:t>
      </w:r>
      <w:r w:rsidR="00A26FEC" w:rsidRPr="00990DAB">
        <w:rPr>
          <w:rFonts w:cs="Arial"/>
          <w:b/>
          <w:smallCaps/>
          <w:sz w:val="32"/>
          <w:szCs w:val="32"/>
        </w:rPr>
        <w:t>S</w:t>
      </w:r>
      <w:r w:rsidR="00581682">
        <w:rPr>
          <w:rFonts w:cs="Arial"/>
          <w:b/>
          <w:smallCaps/>
          <w:sz w:val="32"/>
          <w:szCs w:val="32"/>
        </w:rPr>
        <w:t>ix</w:t>
      </w:r>
      <w:r w:rsidRPr="00990DAB">
        <w:rPr>
          <w:rFonts w:cs="Arial"/>
          <w:b/>
          <w:smallCaps/>
          <w:sz w:val="32"/>
          <w:szCs w:val="32"/>
        </w:rPr>
        <w:t>:  Submission Evaluation Process and Criteria</w:t>
      </w:r>
      <w:bookmarkEnd w:id="5"/>
    </w:p>
    <w:p w14:paraId="2945178A" w14:textId="77777777" w:rsidR="00B77622" w:rsidRPr="002E17F1" w:rsidRDefault="00B77622" w:rsidP="00B735A5">
      <w:pPr>
        <w:pStyle w:val="ListParagraph"/>
        <w:spacing w:after="0" w:line="240" w:lineRule="auto"/>
        <w:ind w:left="0"/>
        <w:jc w:val="both"/>
        <w:rPr>
          <w:rFonts w:cs="Arial"/>
          <w:b/>
        </w:rPr>
      </w:pPr>
    </w:p>
    <w:p w14:paraId="5AA4DA95" w14:textId="77777777" w:rsidR="00B77622" w:rsidRPr="002E17F1" w:rsidRDefault="00B77622" w:rsidP="00B735A5">
      <w:pPr>
        <w:pStyle w:val="ListParagraph"/>
        <w:spacing w:after="0" w:line="240" w:lineRule="auto"/>
        <w:ind w:hanging="360"/>
        <w:jc w:val="both"/>
        <w:rPr>
          <w:rFonts w:cs="Arial"/>
          <w:b/>
        </w:rPr>
      </w:pPr>
    </w:p>
    <w:p w14:paraId="0162619F" w14:textId="7FFB25FA" w:rsidR="00B77622" w:rsidRPr="002E17F1" w:rsidRDefault="00B77622" w:rsidP="00B735A5">
      <w:pPr>
        <w:pStyle w:val="ListParagraph"/>
        <w:numPr>
          <w:ilvl w:val="0"/>
          <w:numId w:val="2"/>
        </w:numPr>
        <w:spacing w:after="0" w:line="240" w:lineRule="auto"/>
        <w:ind w:left="450"/>
        <w:rPr>
          <w:rFonts w:cs="Arial"/>
          <w:b/>
        </w:rPr>
      </w:pPr>
      <w:r w:rsidRPr="002E17F1">
        <w:rPr>
          <w:rFonts w:cs="Arial"/>
          <w:b/>
          <w:i/>
        </w:rPr>
        <w:t>Submission Evaluation Process</w:t>
      </w:r>
      <w:r w:rsidRPr="002E17F1">
        <w:rPr>
          <w:rFonts w:cs="Arial"/>
        </w:rPr>
        <w:t>:  Submissions in response to this solicitation will be evalu</w:t>
      </w:r>
      <w:r w:rsidR="000114F2">
        <w:rPr>
          <w:rFonts w:cs="Arial"/>
        </w:rPr>
        <w:t>ated by a review committee</w:t>
      </w:r>
      <w:r w:rsidR="00805BC1">
        <w:rPr>
          <w:rFonts w:cs="Arial"/>
        </w:rPr>
        <w:t xml:space="preserve">, </w:t>
      </w:r>
      <w:r w:rsidR="000114F2">
        <w:rPr>
          <w:rFonts w:cs="Arial"/>
        </w:rPr>
        <w:t xml:space="preserve">which may include </w:t>
      </w:r>
      <w:r w:rsidRPr="002E17F1">
        <w:rPr>
          <w:rFonts w:cs="Arial"/>
        </w:rPr>
        <w:t>representatives</w:t>
      </w:r>
      <w:r w:rsidR="005B44D5">
        <w:rPr>
          <w:rFonts w:cs="Arial"/>
        </w:rPr>
        <w:t xml:space="preserve"> from Commonwealth Corporation</w:t>
      </w:r>
      <w:r w:rsidR="00C431E8">
        <w:rPr>
          <w:rFonts w:cs="Arial"/>
        </w:rPr>
        <w:t xml:space="preserve">, </w:t>
      </w:r>
      <w:r w:rsidR="00805BC1">
        <w:rPr>
          <w:rFonts w:cs="Arial"/>
        </w:rPr>
        <w:t>EOHHS, and other subject matter experts as appropriate</w:t>
      </w:r>
      <w:r w:rsidR="00C431E8">
        <w:rPr>
          <w:rFonts w:cs="Arial"/>
        </w:rPr>
        <w:t xml:space="preserve">. </w:t>
      </w:r>
    </w:p>
    <w:p w14:paraId="3647BBEC" w14:textId="77777777" w:rsidR="00B77622" w:rsidRPr="002E17F1" w:rsidRDefault="00B77622" w:rsidP="00B735A5">
      <w:pPr>
        <w:pStyle w:val="ListParagraph"/>
        <w:tabs>
          <w:tab w:val="num" w:pos="0"/>
        </w:tabs>
        <w:spacing w:after="0" w:line="240" w:lineRule="auto"/>
        <w:ind w:hanging="360"/>
        <w:rPr>
          <w:rFonts w:cs="Arial"/>
          <w:b/>
        </w:rPr>
      </w:pPr>
    </w:p>
    <w:p w14:paraId="7901182F" w14:textId="77777777" w:rsidR="00B77622" w:rsidRPr="002E17F1" w:rsidRDefault="009925DA" w:rsidP="00B735A5">
      <w:pPr>
        <w:pStyle w:val="ListParagraph"/>
        <w:tabs>
          <w:tab w:val="num" w:pos="0"/>
        </w:tabs>
        <w:spacing w:after="0" w:line="240" w:lineRule="auto"/>
        <w:ind w:left="450" w:hanging="360"/>
        <w:rPr>
          <w:rFonts w:cs="Arial"/>
        </w:rPr>
      </w:pPr>
      <w:r>
        <w:rPr>
          <w:rFonts w:cs="Arial"/>
        </w:rPr>
        <w:tab/>
        <w:t>The s</w:t>
      </w:r>
      <w:r w:rsidR="00B77622" w:rsidRPr="002E17F1">
        <w:rPr>
          <w:rFonts w:cs="Arial"/>
        </w:rPr>
        <w:t>ubmission review process will consist of the following steps:</w:t>
      </w:r>
    </w:p>
    <w:p w14:paraId="3A09CB5F" w14:textId="77777777" w:rsidR="00B77622" w:rsidRPr="002E17F1" w:rsidRDefault="00B77622" w:rsidP="00B735A5">
      <w:pPr>
        <w:pStyle w:val="ListParagraph"/>
        <w:tabs>
          <w:tab w:val="num" w:pos="0"/>
        </w:tabs>
        <w:spacing w:after="0" w:line="240" w:lineRule="auto"/>
        <w:ind w:left="450"/>
        <w:rPr>
          <w:rFonts w:cs="Arial"/>
        </w:rPr>
      </w:pPr>
    </w:p>
    <w:p w14:paraId="24CBBE93" w14:textId="77777777" w:rsidR="00B77622" w:rsidRPr="002E17F1" w:rsidRDefault="00B77622" w:rsidP="00B735A5">
      <w:pPr>
        <w:pStyle w:val="ListParagraph"/>
        <w:tabs>
          <w:tab w:val="num" w:pos="0"/>
        </w:tabs>
        <w:spacing w:after="0" w:line="240" w:lineRule="auto"/>
        <w:ind w:left="450"/>
        <w:contextualSpacing w:val="0"/>
        <w:rPr>
          <w:rFonts w:cs="Arial"/>
        </w:rPr>
      </w:pPr>
      <w:r w:rsidRPr="002E17F1">
        <w:rPr>
          <w:rFonts w:cs="Arial"/>
          <w:b/>
        </w:rPr>
        <w:t>Step 1</w:t>
      </w:r>
      <w:r w:rsidR="00FE5AB7">
        <w:rPr>
          <w:rFonts w:cs="Arial"/>
          <w:b/>
        </w:rPr>
        <w:t>: Threshold Criteria Screening</w:t>
      </w:r>
    </w:p>
    <w:p w14:paraId="375AD6AF" w14:textId="57576C40" w:rsidR="00B77622" w:rsidRDefault="00B77622" w:rsidP="00B735A5">
      <w:pPr>
        <w:pStyle w:val="ListParagraph"/>
        <w:tabs>
          <w:tab w:val="num" w:pos="0"/>
        </w:tabs>
        <w:spacing w:after="0" w:line="240" w:lineRule="auto"/>
        <w:ind w:left="450"/>
        <w:contextualSpacing w:val="0"/>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32135E">
        <w:rPr>
          <w:rFonts w:cs="Arial"/>
        </w:rPr>
        <w:t>may</w:t>
      </w:r>
      <w:r w:rsidR="0032135E" w:rsidRPr="002E17F1">
        <w:rPr>
          <w:rFonts w:cs="Arial"/>
        </w:rPr>
        <w:t xml:space="preserve"> </w:t>
      </w:r>
      <w:r w:rsidRPr="002E17F1">
        <w:rPr>
          <w:rFonts w:cs="Arial"/>
        </w:rPr>
        <w:t>not be considered.</w:t>
      </w:r>
    </w:p>
    <w:p w14:paraId="32EAC3C7" w14:textId="77777777" w:rsidR="00FE5AB7" w:rsidRDefault="00FE5AB7" w:rsidP="00B735A5">
      <w:pPr>
        <w:pStyle w:val="ListParagraph"/>
        <w:tabs>
          <w:tab w:val="num" w:pos="0"/>
        </w:tabs>
        <w:spacing w:after="0" w:line="240" w:lineRule="auto"/>
        <w:ind w:left="450"/>
        <w:contextualSpacing w:val="0"/>
        <w:rPr>
          <w:rFonts w:cs="Arial"/>
        </w:rPr>
      </w:pPr>
    </w:p>
    <w:p w14:paraId="736578B7" w14:textId="77777777" w:rsidR="00FE5AB7" w:rsidRDefault="00FE5AB7" w:rsidP="00B735A5">
      <w:pPr>
        <w:pStyle w:val="ListParagraph"/>
        <w:tabs>
          <w:tab w:val="num" w:pos="0"/>
        </w:tabs>
        <w:spacing w:after="0" w:line="240" w:lineRule="auto"/>
        <w:ind w:left="450"/>
        <w:contextualSpacing w:val="0"/>
        <w:rPr>
          <w:rFonts w:cs="Calibri"/>
        </w:rPr>
      </w:pPr>
      <w:r w:rsidRPr="00FE5AB7">
        <w:rPr>
          <w:rFonts w:cs="Arial"/>
          <w:b/>
        </w:rPr>
        <w:t>Step 2:</w:t>
      </w:r>
      <w:r>
        <w:rPr>
          <w:rFonts w:cs="Arial"/>
        </w:rPr>
        <w:t xml:space="preserve"> </w:t>
      </w:r>
      <w:r w:rsidRPr="00FE5AB7">
        <w:rPr>
          <w:rFonts w:cs="Calibri"/>
          <w:b/>
        </w:rPr>
        <w:t>Compliance Screening:</w:t>
      </w:r>
      <w:r>
        <w:rPr>
          <w:rFonts w:cs="Calibri"/>
        </w:rPr>
        <w:t xml:space="preserve"> Commonwealth Corporation will conduct an analysis to ensure </w:t>
      </w:r>
      <w:r w:rsidR="003D5269">
        <w:rPr>
          <w:rFonts w:cs="Calibri"/>
        </w:rPr>
        <w:t xml:space="preserve">the applicant is </w:t>
      </w:r>
      <w:r>
        <w:rPr>
          <w:rFonts w:cs="Calibri"/>
        </w:rPr>
        <w:t>in compliance with state and federal law.</w:t>
      </w:r>
      <w:r w:rsidR="003D5269">
        <w:rPr>
          <w:rFonts w:cs="Calibri"/>
        </w:rPr>
        <w:t xml:space="preserve"> </w:t>
      </w:r>
      <w:r>
        <w:rPr>
          <w:rFonts w:cs="Calibri"/>
        </w:rPr>
        <w:t xml:space="preserve"> Commonwealth Corporation will conduct the following reviews to ensure compliance:</w:t>
      </w:r>
    </w:p>
    <w:p w14:paraId="16D4F301" w14:textId="77777777" w:rsidR="00FE5AB7" w:rsidRDefault="00FE5AB7" w:rsidP="005F6EF4">
      <w:pPr>
        <w:pStyle w:val="ListParagraph"/>
        <w:numPr>
          <w:ilvl w:val="0"/>
          <w:numId w:val="6"/>
        </w:numPr>
        <w:autoSpaceDE w:val="0"/>
        <w:autoSpaceDN w:val="0"/>
        <w:adjustRightInd w:val="0"/>
        <w:spacing w:after="0" w:line="240" w:lineRule="auto"/>
        <w:rPr>
          <w:rFonts w:cs="Calibri"/>
        </w:rPr>
      </w:pPr>
      <w:r w:rsidRPr="000C26D8">
        <w:rPr>
          <w:rFonts w:cs="Calibri"/>
        </w:rPr>
        <w:t xml:space="preserve">Ensure </w:t>
      </w:r>
      <w:r w:rsidR="003D5269">
        <w:rPr>
          <w:rFonts w:cs="Calibri"/>
        </w:rPr>
        <w:t xml:space="preserve">the </w:t>
      </w:r>
      <w:r w:rsidRPr="000C26D8">
        <w:rPr>
          <w:rFonts w:cs="Calibri"/>
        </w:rPr>
        <w:t>applicant</w:t>
      </w:r>
      <w:r w:rsidR="003D5269">
        <w:rPr>
          <w:rFonts w:cs="Calibri"/>
        </w:rPr>
        <w:t xml:space="preserve"> is</w:t>
      </w:r>
      <w:r w:rsidR="00A648EA">
        <w:rPr>
          <w:rFonts w:cs="Calibri"/>
        </w:rPr>
        <w:t xml:space="preserve"> in full compliance with all obligations to the Department of Unemployment Assistance, Department of Industrial Accidents, and any other obligations to the Commonwealth of Massachusetts. </w:t>
      </w:r>
    </w:p>
    <w:p w14:paraId="027B1DD9" w14:textId="55D40B50" w:rsidR="00FE5AB7" w:rsidRPr="007868D2" w:rsidRDefault="001A6FDE" w:rsidP="005F6EF4">
      <w:pPr>
        <w:pStyle w:val="ListParagraph"/>
        <w:numPr>
          <w:ilvl w:val="0"/>
          <w:numId w:val="6"/>
        </w:numPr>
        <w:autoSpaceDE w:val="0"/>
        <w:autoSpaceDN w:val="0"/>
        <w:adjustRightInd w:val="0"/>
        <w:spacing w:after="0" w:line="240" w:lineRule="auto"/>
        <w:rPr>
          <w:rFonts w:cs="Calibri"/>
        </w:rPr>
      </w:pPr>
      <w:r w:rsidRPr="007868D2">
        <w:rPr>
          <w:rFonts w:cs="Calibri"/>
        </w:rPr>
        <w:t>Ensure the applicant has not been debarred from doing business with the Commonwealth of Massachusetts or the Federal Government</w:t>
      </w:r>
      <w:r w:rsidR="006E1A78">
        <w:rPr>
          <w:rFonts w:cs="Calibri"/>
        </w:rPr>
        <w:t>.</w:t>
      </w:r>
    </w:p>
    <w:p w14:paraId="4834AEF3" w14:textId="77777777" w:rsidR="00B77622" w:rsidRPr="002E17F1" w:rsidRDefault="00B77622" w:rsidP="00B735A5">
      <w:pPr>
        <w:pStyle w:val="ListParagraph"/>
        <w:tabs>
          <w:tab w:val="num" w:pos="0"/>
        </w:tabs>
        <w:spacing w:after="0" w:line="240" w:lineRule="auto"/>
        <w:ind w:left="450"/>
        <w:rPr>
          <w:rFonts w:cs="Arial"/>
        </w:rPr>
      </w:pPr>
    </w:p>
    <w:p w14:paraId="2828850F" w14:textId="77777777" w:rsidR="00B77622" w:rsidRPr="002E17F1" w:rsidRDefault="00FE5AB7" w:rsidP="00B735A5">
      <w:pPr>
        <w:pStyle w:val="ListParagraph"/>
        <w:tabs>
          <w:tab w:val="num" w:pos="0"/>
        </w:tabs>
        <w:spacing w:after="0" w:line="240" w:lineRule="auto"/>
        <w:ind w:left="450"/>
        <w:contextualSpacing w:val="0"/>
        <w:rPr>
          <w:rFonts w:cs="Arial"/>
        </w:rPr>
      </w:pPr>
      <w:r w:rsidRPr="00BC4DF6">
        <w:rPr>
          <w:rFonts w:cs="Arial"/>
          <w:b/>
        </w:rPr>
        <w:t>Step 3: Review Committee</w:t>
      </w:r>
    </w:p>
    <w:p w14:paraId="358566B1" w14:textId="77777777" w:rsidR="00B77622" w:rsidRDefault="00B77622" w:rsidP="00B735A5">
      <w:pPr>
        <w:pStyle w:val="ListParagraph"/>
        <w:tabs>
          <w:tab w:val="num" w:pos="0"/>
        </w:tabs>
        <w:spacing w:after="0" w:line="240" w:lineRule="auto"/>
        <w:ind w:left="450"/>
        <w:contextualSpacing w:val="0"/>
        <w:rPr>
          <w:rFonts w:cs="Arial"/>
        </w:rPr>
      </w:pPr>
      <w:r w:rsidRPr="002E17F1">
        <w:rPr>
          <w:rFonts w:cs="Arial"/>
        </w:rPr>
        <w:t xml:space="preserve">The review committee will </w:t>
      </w:r>
      <w:r>
        <w:rPr>
          <w:rFonts w:cs="Arial"/>
        </w:rPr>
        <w:t>review and score all eligible submissions</w:t>
      </w:r>
      <w:r w:rsidR="00920904">
        <w:rPr>
          <w:rFonts w:cs="Arial"/>
        </w:rPr>
        <w:t xml:space="preserve">.  </w:t>
      </w:r>
      <w:r>
        <w:rPr>
          <w:rFonts w:cs="Arial"/>
        </w:rPr>
        <w:t xml:space="preserve"> </w:t>
      </w:r>
    </w:p>
    <w:p w14:paraId="59C170C3" w14:textId="77777777" w:rsidR="000D0E58" w:rsidRDefault="000D0E58" w:rsidP="00B735A5">
      <w:pPr>
        <w:pStyle w:val="ListParagraph"/>
        <w:tabs>
          <w:tab w:val="num" w:pos="0"/>
        </w:tabs>
        <w:spacing w:after="0" w:line="240" w:lineRule="auto"/>
        <w:ind w:left="450"/>
        <w:contextualSpacing w:val="0"/>
        <w:rPr>
          <w:rFonts w:cs="Arial"/>
        </w:rPr>
      </w:pPr>
    </w:p>
    <w:p w14:paraId="6D0FC839" w14:textId="77777777" w:rsidR="00B77622" w:rsidRPr="0099503F" w:rsidRDefault="00B77622" w:rsidP="00B735A5">
      <w:pPr>
        <w:tabs>
          <w:tab w:val="num" w:pos="0"/>
        </w:tabs>
        <w:ind w:left="720"/>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7"/>
        <w:gridCol w:w="2165"/>
      </w:tblGrid>
      <w:tr w:rsidR="00B77622" w:rsidRPr="00605E06" w14:paraId="590D2801" w14:textId="77777777">
        <w:tc>
          <w:tcPr>
            <w:tcW w:w="7560" w:type="dxa"/>
          </w:tcPr>
          <w:p w14:paraId="11811551" w14:textId="77777777" w:rsidR="00B77622" w:rsidRPr="00360B29" w:rsidRDefault="00B77622" w:rsidP="00B735A5">
            <w:pPr>
              <w:tabs>
                <w:tab w:val="num" w:pos="0"/>
              </w:tabs>
              <w:rPr>
                <w:rFonts w:cs="Arial"/>
                <w:b/>
                <w:u w:val="single"/>
              </w:rPr>
            </w:pPr>
            <w:r w:rsidRPr="00360B29">
              <w:rPr>
                <w:rFonts w:cs="Arial"/>
                <w:b/>
                <w:u w:val="single"/>
              </w:rPr>
              <w:t>Category</w:t>
            </w:r>
          </w:p>
        </w:tc>
        <w:tc>
          <w:tcPr>
            <w:tcW w:w="2430" w:type="dxa"/>
          </w:tcPr>
          <w:p w14:paraId="201B7967" w14:textId="77777777" w:rsidR="00B77622" w:rsidRPr="00360B29" w:rsidRDefault="00B77622" w:rsidP="00B735A5">
            <w:pPr>
              <w:tabs>
                <w:tab w:val="num" w:pos="0"/>
              </w:tabs>
              <w:jc w:val="center"/>
              <w:rPr>
                <w:rFonts w:cs="Arial"/>
                <w:b/>
                <w:u w:val="single"/>
              </w:rPr>
            </w:pPr>
            <w:r w:rsidRPr="00360B29">
              <w:rPr>
                <w:rFonts w:cs="Arial"/>
                <w:b/>
                <w:u w:val="single"/>
              </w:rPr>
              <w:t>Point value</w:t>
            </w:r>
          </w:p>
        </w:tc>
      </w:tr>
      <w:tr w:rsidR="00677422" w14:paraId="00EFF6AC"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68C4820E" w14:textId="12668ACE" w:rsidR="00677422" w:rsidRPr="00360B29" w:rsidRDefault="00CE06E7" w:rsidP="00360B29">
            <w:pPr>
              <w:tabs>
                <w:tab w:val="num" w:pos="0"/>
              </w:tabs>
              <w:rPr>
                <w:rFonts w:cs="Arial"/>
              </w:rPr>
            </w:pPr>
            <w:r w:rsidRPr="00360B29">
              <w:rPr>
                <w:rFonts w:asciiTheme="minorHAnsi" w:hAnsiTheme="minorHAnsi"/>
              </w:rPr>
              <w:t xml:space="preserve">Demonstrated experience implementing </w:t>
            </w:r>
            <w:r w:rsidR="003C2436">
              <w:rPr>
                <w:rFonts w:asciiTheme="minorHAnsi" w:hAnsiTheme="minorHAnsi"/>
              </w:rPr>
              <w:t xml:space="preserve">online </w:t>
            </w:r>
            <w:r w:rsidRPr="00360B29">
              <w:rPr>
                <w:rFonts w:asciiTheme="minorHAnsi" w:hAnsiTheme="minorHAnsi"/>
              </w:rPr>
              <w:t xml:space="preserve">competency-based training programs for adult learners, including trainer qualifications and experience. </w:t>
            </w:r>
          </w:p>
        </w:tc>
        <w:tc>
          <w:tcPr>
            <w:tcW w:w="2430" w:type="dxa"/>
            <w:tcBorders>
              <w:top w:val="single" w:sz="4" w:space="0" w:color="000000"/>
              <w:left w:val="single" w:sz="4" w:space="0" w:color="000000"/>
              <w:bottom w:val="single" w:sz="4" w:space="0" w:color="000000"/>
              <w:right w:val="single" w:sz="4" w:space="0" w:color="000000"/>
            </w:tcBorders>
          </w:tcPr>
          <w:p w14:paraId="55BE4F2B" w14:textId="77777777" w:rsidR="00677422" w:rsidRPr="00360B29" w:rsidRDefault="006723F9" w:rsidP="00B735A5">
            <w:pPr>
              <w:jc w:val="center"/>
              <w:rPr>
                <w:rFonts w:cs="Arial"/>
              </w:rPr>
            </w:pPr>
            <w:r w:rsidRPr="00360B29">
              <w:rPr>
                <w:rFonts w:cs="Arial"/>
              </w:rPr>
              <w:t>30</w:t>
            </w:r>
          </w:p>
        </w:tc>
      </w:tr>
      <w:tr w:rsidR="00FF0921" w14:paraId="45EADA52"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10D6D3FE" w14:textId="3421AA74" w:rsidR="00FF0921" w:rsidRPr="00360B29" w:rsidRDefault="00CE06E7" w:rsidP="004926BE">
            <w:pPr>
              <w:pStyle w:val="Body"/>
              <w:spacing w:line="276" w:lineRule="auto"/>
            </w:pPr>
            <w:r w:rsidRPr="00360B29">
              <w:rPr>
                <w:rFonts w:asciiTheme="minorHAnsi" w:hAnsiTheme="minorHAnsi"/>
              </w:rPr>
              <w:t xml:space="preserve">Demonstrated capacity to deliver </w:t>
            </w:r>
            <w:r w:rsidR="0090413F">
              <w:rPr>
                <w:rFonts w:asciiTheme="minorHAnsi" w:hAnsiTheme="minorHAnsi"/>
              </w:rPr>
              <w:t>(</w:t>
            </w:r>
            <w:r w:rsidR="00B946D3">
              <w:rPr>
                <w:rFonts w:asciiTheme="minorHAnsi" w:hAnsiTheme="minorHAnsi"/>
              </w:rPr>
              <w:t xml:space="preserve">through adequate staffing and technology) </w:t>
            </w:r>
            <w:r w:rsidRPr="00360B29">
              <w:rPr>
                <w:rFonts w:asciiTheme="minorHAnsi" w:hAnsiTheme="minorHAnsi"/>
              </w:rPr>
              <w:t>a competency-based curriculum that reflects the needs of healthcare employers and prepares members of the frontline health care workforce to success in the emerging healthcare environment.</w:t>
            </w:r>
            <w:r w:rsidR="00734A4B">
              <w:rPr>
                <w:rFonts w:asciiTheme="minorHAnsi" w:hAnsiTheme="minorHAnsi"/>
              </w:rPr>
              <w:t xml:space="preserve"> The relevance of the curriculum to the needs of both healthcare employers and frontline healthcare workers will be assess</w:t>
            </w:r>
            <w:r w:rsidR="00225337">
              <w:rPr>
                <w:rFonts w:asciiTheme="minorHAnsi" w:hAnsiTheme="minorHAnsi"/>
              </w:rPr>
              <w:t>ed</w:t>
            </w:r>
            <w:r w:rsidR="00734A4B">
              <w:rPr>
                <w:rFonts w:asciiTheme="minorHAnsi" w:hAnsiTheme="minorHAnsi"/>
              </w:rPr>
              <w:t xml:space="preserve"> in this section.</w:t>
            </w:r>
          </w:p>
        </w:tc>
        <w:tc>
          <w:tcPr>
            <w:tcW w:w="2430" w:type="dxa"/>
            <w:tcBorders>
              <w:top w:val="single" w:sz="4" w:space="0" w:color="000000"/>
              <w:left w:val="single" w:sz="4" w:space="0" w:color="000000"/>
              <w:bottom w:val="single" w:sz="4" w:space="0" w:color="000000"/>
              <w:right w:val="single" w:sz="4" w:space="0" w:color="000000"/>
            </w:tcBorders>
          </w:tcPr>
          <w:p w14:paraId="1C8F70E6" w14:textId="77777777" w:rsidR="00FF0921" w:rsidRPr="00360B29" w:rsidRDefault="00FF0921" w:rsidP="00B735A5">
            <w:pPr>
              <w:jc w:val="center"/>
              <w:rPr>
                <w:rFonts w:cs="Arial"/>
              </w:rPr>
            </w:pPr>
            <w:r w:rsidRPr="00360B29">
              <w:rPr>
                <w:rFonts w:cs="Arial"/>
              </w:rPr>
              <w:t>30</w:t>
            </w:r>
          </w:p>
        </w:tc>
      </w:tr>
      <w:tr w:rsidR="00677422" w14:paraId="372638C4"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5DC644CE" w14:textId="225CAD13" w:rsidR="00677422" w:rsidRPr="00360B29" w:rsidRDefault="00360B29" w:rsidP="005C56BA">
            <w:pPr>
              <w:tabs>
                <w:tab w:val="num" w:pos="0"/>
              </w:tabs>
              <w:rPr>
                <w:rFonts w:cs="Arial"/>
              </w:rPr>
            </w:pPr>
            <w:r w:rsidRPr="00360B29">
              <w:rPr>
                <w:rFonts w:cs="Arial"/>
              </w:rPr>
              <w:t xml:space="preserve">Demonstrated experience working with employers to evolve and refine </w:t>
            </w:r>
            <w:r w:rsidR="00542339">
              <w:rPr>
                <w:rFonts w:cs="Arial"/>
              </w:rPr>
              <w:t xml:space="preserve">the </w:t>
            </w:r>
            <w:r w:rsidR="0090413F">
              <w:rPr>
                <w:rFonts w:cs="Arial"/>
              </w:rPr>
              <w:t xml:space="preserve">services related to delivery of the </w:t>
            </w:r>
            <w:r w:rsidR="00542339">
              <w:rPr>
                <w:rFonts w:cs="Arial"/>
              </w:rPr>
              <w:t>competency-based program</w:t>
            </w:r>
            <w:r w:rsidR="0090413F">
              <w:rPr>
                <w:rFonts w:cs="Arial"/>
              </w:rPr>
              <w:t xml:space="preserve"> to effectively address the needs of their frontline workers.</w:t>
            </w:r>
          </w:p>
        </w:tc>
        <w:tc>
          <w:tcPr>
            <w:tcW w:w="2430" w:type="dxa"/>
            <w:tcBorders>
              <w:top w:val="single" w:sz="4" w:space="0" w:color="000000"/>
              <w:left w:val="single" w:sz="4" w:space="0" w:color="000000"/>
              <w:bottom w:val="single" w:sz="4" w:space="0" w:color="000000"/>
              <w:right w:val="single" w:sz="4" w:space="0" w:color="000000"/>
            </w:tcBorders>
          </w:tcPr>
          <w:p w14:paraId="1A4A803C" w14:textId="77777777" w:rsidR="00677422" w:rsidRPr="00360B29" w:rsidRDefault="006723F9" w:rsidP="00B735A5">
            <w:pPr>
              <w:jc w:val="center"/>
              <w:rPr>
                <w:rFonts w:cs="Arial"/>
              </w:rPr>
            </w:pPr>
            <w:r w:rsidRPr="00360B29">
              <w:rPr>
                <w:rFonts w:cs="Arial"/>
              </w:rPr>
              <w:t>2</w:t>
            </w:r>
            <w:r w:rsidR="00FF0921" w:rsidRPr="00360B29">
              <w:rPr>
                <w:rFonts w:cs="Arial"/>
              </w:rPr>
              <w:t>0</w:t>
            </w:r>
          </w:p>
        </w:tc>
      </w:tr>
      <w:tr w:rsidR="00677422" w:rsidRPr="00605E06" w14:paraId="6EEC363E" w14:textId="77777777" w:rsidTr="00360B29">
        <w:tc>
          <w:tcPr>
            <w:tcW w:w="7560" w:type="dxa"/>
            <w:tcBorders>
              <w:top w:val="single" w:sz="4" w:space="0" w:color="000000"/>
              <w:left w:val="single" w:sz="4" w:space="0" w:color="000000"/>
              <w:bottom w:val="single" w:sz="4" w:space="0" w:color="000000"/>
              <w:right w:val="single" w:sz="4" w:space="0" w:color="000000"/>
            </w:tcBorders>
          </w:tcPr>
          <w:p w14:paraId="505C8F2B" w14:textId="4D3148F1" w:rsidR="0048391B" w:rsidRPr="00360B29" w:rsidRDefault="00360B29" w:rsidP="0048391B">
            <w:pPr>
              <w:tabs>
                <w:tab w:val="num" w:pos="0"/>
              </w:tabs>
              <w:rPr>
                <w:rFonts w:cs="Arial"/>
              </w:rPr>
            </w:pPr>
            <w:r w:rsidRPr="00360B29">
              <w:rPr>
                <w:rFonts w:cs="Arial"/>
              </w:rPr>
              <w:t>Demonstrated knowledge of the emerging healthcare environment, including value-based payment</w:t>
            </w:r>
            <w:r w:rsidR="0048391B">
              <w:rPr>
                <w:rFonts w:cs="Arial"/>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09ED47E8" w14:textId="77777777" w:rsidR="00677422" w:rsidRPr="00360B29" w:rsidRDefault="00BC4DF6" w:rsidP="00B735A5">
            <w:pPr>
              <w:jc w:val="center"/>
              <w:rPr>
                <w:rFonts w:cs="Arial"/>
              </w:rPr>
            </w:pPr>
            <w:r w:rsidRPr="00360B29">
              <w:rPr>
                <w:rFonts w:cs="Arial"/>
              </w:rPr>
              <w:t>20</w:t>
            </w:r>
          </w:p>
        </w:tc>
      </w:tr>
    </w:tbl>
    <w:p w14:paraId="76E9D3BE" w14:textId="77777777" w:rsidR="00BC4DF6" w:rsidRDefault="00BC4DF6" w:rsidP="00B735A5">
      <w:pPr>
        <w:pStyle w:val="ListParagraph"/>
        <w:tabs>
          <w:tab w:val="num" w:pos="0"/>
        </w:tabs>
        <w:spacing w:after="0" w:line="240" w:lineRule="auto"/>
        <w:ind w:left="540"/>
        <w:contextualSpacing w:val="0"/>
        <w:rPr>
          <w:rFonts w:cs="Arial"/>
        </w:rPr>
      </w:pPr>
    </w:p>
    <w:p w14:paraId="206795C9" w14:textId="77777777" w:rsidR="00CE06E7" w:rsidRDefault="00CE06E7" w:rsidP="00B735A5">
      <w:pPr>
        <w:pStyle w:val="ListParagraph"/>
        <w:tabs>
          <w:tab w:val="num" w:pos="0"/>
        </w:tabs>
        <w:spacing w:after="0" w:line="240" w:lineRule="auto"/>
        <w:ind w:left="540"/>
        <w:contextualSpacing w:val="0"/>
        <w:rPr>
          <w:rFonts w:cs="Arial"/>
        </w:rPr>
      </w:pPr>
    </w:p>
    <w:p w14:paraId="036D1D88" w14:textId="122E8524" w:rsidR="00B77622" w:rsidRDefault="00B77622" w:rsidP="00B735A5">
      <w:pPr>
        <w:pStyle w:val="ListParagraph"/>
        <w:tabs>
          <w:tab w:val="num" w:pos="0"/>
        </w:tabs>
        <w:spacing w:after="0" w:line="240" w:lineRule="auto"/>
        <w:ind w:left="540"/>
        <w:contextualSpacing w:val="0"/>
        <w:rPr>
          <w:rFonts w:cs="Arial"/>
        </w:rPr>
      </w:pPr>
      <w:r w:rsidRPr="002E17F1">
        <w:rPr>
          <w:rFonts w:cs="Arial"/>
        </w:rPr>
        <w:t xml:space="preserve">Review </w:t>
      </w:r>
      <w:r w:rsidR="00FD3EC9">
        <w:rPr>
          <w:rFonts w:cs="Arial"/>
        </w:rPr>
        <w:t xml:space="preserve">committee </w:t>
      </w:r>
      <w:r w:rsidRPr="002E17F1">
        <w:rPr>
          <w:rFonts w:cs="Arial"/>
        </w:rPr>
        <w:t xml:space="preserve">results will be documented.  Commonwealth Corporation reserves the right to request additional information from any applicant </w:t>
      </w:r>
      <w:r w:rsidR="00237426">
        <w:rPr>
          <w:rFonts w:cs="Arial"/>
        </w:rPr>
        <w:t xml:space="preserve">referenced in the application </w:t>
      </w:r>
      <w:r w:rsidRPr="002E17F1">
        <w:rPr>
          <w:rFonts w:cs="Arial"/>
        </w:rPr>
        <w:t xml:space="preserve">to ensure that the review committee has a complete understanding of the </w:t>
      </w:r>
      <w:r w:rsidR="000A1F26">
        <w:rPr>
          <w:rFonts w:cs="Arial"/>
        </w:rPr>
        <w:t xml:space="preserve">proposed program and applicant qualifications. </w:t>
      </w:r>
    </w:p>
    <w:p w14:paraId="0C12A77A" w14:textId="77777777" w:rsidR="00D26A38" w:rsidRDefault="00D26A38" w:rsidP="00B735A5">
      <w:pPr>
        <w:pStyle w:val="ListParagraph"/>
        <w:tabs>
          <w:tab w:val="num" w:pos="0"/>
        </w:tabs>
        <w:spacing w:after="0" w:line="240" w:lineRule="auto"/>
        <w:ind w:left="540"/>
        <w:contextualSpacing w:val="0"/>
        <w:rPr>
          <w:rFonts w:cs="Arial"/>
        </w:rPr>
      </w:pPr>
    </w:p>
    <w:p w14:paraId="42AFA838" w14:textId="77777777" w:rsidR="00D26A38" w:rsidRPr="00BD14A7" w:rsidRDefault="00D26A38" w:rsidP="00B735A5">
      <w:pPr>
        <w:pStyle w:val="ListParagraph"/>
        <w:spacing w:after="0" w:line="240" w:lineRule="auto"/>
        <w:ind w:left="90" w:firstLine="450"/>
        <w:contextualSpacing w:val="0"/>
        <w:rPr>
          <w:rFonts w:cs="Arial"/>
        </w:rPr>
      </w:pPr>
      <w:r w:rsidRPr="00BD14A7">
        <w:rPr>
          <w:rFonts w:cs="Arial"/>
          <w:b/>
        </w:rPr>
        <w:t>Step</w:t>
      </w:r>
      <w:r>
        <w:rPr>
          <w:rFonts w:cs="Arial"/>
          <w:b/>
        </w:rPr>
        <w:t xml:space="preserve"> 4</w:t>
      </w:r>
    </w:p>
    <w:p w14:paraId="67D54F52" w14:textId="77777777" w:rsidR="00D26A38" w:rsidRDefault="00D26A38" w:rsidP="00B735A5">
      <w:pPr>
        <w:pStyle w:val="ListParagraph"/>
        <w:spacing w:after="0" w:line="240" w:lineRule="auto"/>
        <w:ind w:left="540"/>
        <w:rPr>
          <w:rFonts w:cs="Arial"/>
        </w:rPr>
      </w:pPr>
      <w:r>
        <w:rPr>
          <w:rFonts w:cs="Arial"/>
        </w:rPr>
        <w:t>All applicants will be notified of their award status by email.</w:t>
      </w:r>
    </w:p>
    <w:p w14:paraId="7D50FAF7" w14:textId="77777777" w:rsidR="00B77622" w:rsidRDefault="00B77622" w:rsidP="00B735A5">
      <w:pPr>
        <w:pStyle w:val="ListParagraph"/>
        <w:tabs>
          <w:tab w:val="num" w:pos="0"/>
        </w:tabs>
        <w:spacing w:after="0" w:line="240" w:lineRule="auto"/>
        <w:ind w:left="1530"/>
        <w:rPr>
          <w:rFonts w:cs="Arial"/>
        </w:rPr>
      </w:pPr>
    </w:p>
    <w:p w14:paraId="26B8D170" w14:textId="029CC0B8" w:rsidR="004B24A4" w:rsidRPr="004B24A4" w:rsidRDefault="00B77622" w:rsidP="004926BE">
      <w:pPr>
        <w:pStyle w:val="ListParagraph"/>
        <w:numPr>
          <w:ilvl w:val="0"/>
          <w:numId w:val="2"/>
        </w:numPr>
        <w:tabs>
          <w:tab w:val="left" w:pos="540"/>
        </w:tabs>
        <w:spacing w:after="0" w:line="240" w:lineRule="auto"/>
        <w:ind w:left="540"/>
        <w:rPr>
          <w:rFonts w:cs="Calibri"/>
        </w:rPr>
      </w:pPr>
      <w:r w:rsidRPr="004B24A4">
        <w:rPr>
          <w:rFonts w:cs="Arial"/>
          <w:b/>
          <w:i/>
        </w:rPr>
        <w:t xml:space="preserve">Additional </w:t>
      </w:r>
      <w:r w:rsidR="00FF0921">
        <w:rPr>
          <w:rFonts w:cs="Arial"/>
          <w:b/>
          <w:i/>
        </w:rPr>
        <w:t xml:space="preserve">Submission </w:t>
      </w:r>
      <w:r w:rsidRPr="004B24A4">
        <w:rPr>
          <w:rFonts w:cs="Arial"/>
          <w:b/>
          <w:i/>
        </w:rPr>
        <w:t xml:space="preserve">Evaluation Notes:  </w:t>
      </w:r>
      <w:r w:rsidRPr="004B24A4">
        <w:rPr>
          <w:rFonts w:cs="Arial"/>
        </w:rPr>
        <w:t>In addition to the scoring system outlined above,</w:t>
      </w:r>
      <w:r w:rsidRPr="004B24A4">
        <w:rPr>
          <w:rFonts w:cs="Arial"/>
          <w:b/>
          <w:i/>
        </w:rPr>
        <w:t xml:space="preserve"> </w:t>
      </w:r>
      <w:r w:rsidRPr="004B24A4">
        <w:rPr>
          <w:rFonts w:cs="Arial"/>
        </w:rPr>
        <w:t xml:space="preserve">Commonwealth Corporation reserves the right to only consider submissions that, in our sole judgment, are complete and responsive to the solicitation’s requirements and include all required application components.  Additionally, Commonwealth Corporation and </w:t>
      </w:r>
      <w:r w:rsidR="00805BC1">
        <w:rPr>
          <w:rFonts w:cs="Arial"/>
        </w:rPr>
        <w:t>EOHHS</w:t>
      </w:r>
      <w:r w:rsidRPr="004B24A4">
        <w:rPr>
          <w:rFonts w:cs="Arial"/>
        </w:rPr>
        <w:t xml:space="preserve"> reserve the </w:t>
      </w:r>
      <w:r w:rsidRPr="004B24A4">
        <w:rPr>
          <w:rFonts w:cs="Arial"/>
        </w:rPr>
        <w:lastRenderedPageBreak/>
        <w:t xml:space="preserve">right </w:t>
      </w:r>
      <w:r w:rsidRPr="00513A05">
        <w:rPr>
          <w:rFonts w:cs="Arial"/>
        </w:rPr>
        <w:t>to consider other criteria in making competitive awards among comparably qualified applicants.</w:t>
      </w:r>
      <w:r w:rsidRPr="004B24A4">
        <w:rPr>
          <w:rFonts w:cs="Arial"/>
        </w:rPr>
        <w:t xml:space="preserve">  Commonwealth Corporation reserves the right to reject any and all applications, or to accept any and all applications, in whole or in part, if deemed to be in the interest of the Commonwealth Corporation or </w:t>
      </w:r>
      <w:r w:rsidR="00805BC1">
        <w:rPr>
          <w:rFonts w:cs="Arial"/>
        </w:rPr>
        <w:t>EOHHS</w:t>
      </w:r>
      <w:r w:rsidRPr="004B24A4">
        <w:rPr>
          <w:rFonts w:cs="Arial"/>
        </w:rPr>
        <w:t xml:space="preserve"> to do so.  </w:t>
      </w:r>
      <w:r w:rsidR="00C22F93" w:rsidRPr="004B24A4">
        <w:rPr>
          <w:rFonts w:cs="Arial"/>
        </w:rPr>
        <w:t>The determination to approve or not approve an application for a training grant is not subject to appeal under any provision of M.G.L. c. 151A. (430 CMR 14.09)</w:t>
      </w:r>
      <w:r w:rsidR="004B24A4" w:rsidRPr="004B24A4">
        <w:rPr>
          <w:rFonts w:cs="Arial"/>
        </w:rPr>
        <w:t xml:space="preserve"> </w:t>
      </w:r>
      <w:r w:rsidR="004B24A4" w:rsidRPr="004B24A4">
        <w:rPr>
          <w:rFonts w:cs="Calibri"/>
        </w:rPr>
        <w:t>Appeals of the funding decision may be filed with</w:t>
      </w:r>
      <w:r w:rsidR="00B21CF6">
        <w:rPr>
          <w:rFonts w:cs="Calibri"/>
        </w:rPr>
        <w:t xml:space="preserve"> Dr.</w:t>
      </w:r>
      <w:r w:rsidR="004B24A4" w:rsidRPr="004B24A4">
        <w:rPr>
          <w:rFonts w:cs="Calibri"/>
        </w:rPr>
        <w:t xml:space="preserve"> </w:t>
      </w:r>
      <w:r w:rsidR="00840AA0">
        <w:rPr>
          <w:rFonts w:cs="Calibri"/>
        </w:rPr>
        <w:t>J.D. La</w:t>
      </w:r>
      <w:r w:rsidR="0028180A">
        <w:rPr>
          <w:rFonts w:cs="Calibri"/>
        </w:rPr>
        <w:t>R</w:t>
      </w:r>
      <w:r w:rsidR="00840AA0">
        <w:rPr>
          <w:rFonts w:cs="Calibri"/>
        </w:rPr>
        <w:t>ock</w:t>
      </w:r>
      <w:r w:rsidR="004B24A4" w:rsidRPr="004B24A4">
        <w:rPr>
          <w:rFonts w:cs="Calibri"/>
        </w:rPr>
        <w:t>, President, Commonwealth Corporation, 2 Oliver Street, 5</w:t>
      </w:r>
      <w:r w:rsidR="004B24A4" w:rsidRPr="004B24A4">
        <w:rPr>
          <w:rFonts w:cs="Calibri"/>
          <w:vertAlign w:val="superscript"/>
        </w:rPr>
        <w:t>th</w:t>
      </w:r>
      <w:r w:rsidR="004B24A4" w:rsidRPr="004B24A4">
        <w:rPr>
          <w:rFonts w:cs="Calibri"/>
        </w:rPr>
        <w:t xml:space="preserve"> Floor, Boston, MA 02109. Appeals must be filed within fifteen days of the date of Commonwealth Corporation’s notice to unsuccessful bidders.  The President may decide to hold an informal review of the decision, and may decide to grant an appeal, deny an appeal, or modify an award based on information provided during the informal review. </w:t>
      </w:r>
    </w:p>
    <w:p w14:paraId="1B478B55" w14:textId="77777777" w:rsidR="004B24A4" w:rsidRDefault="004B24A4" w:rsidP="00B735A5">
      <w:pPr>
        <w:pStyle w:val="ListParagraph"/>
        <w:tabs>
          <w:tab w:val="left" w:pos="450"/>
        </w:tabs>
        <w:spacing w:after="0" w:line="240" w:lineRule="auto"/>
        <w:rPr>
          <w:rFonts w:cs="Arial"/>
          <w:highlight w:val="yellow"/>
        </w:rPr>
      </w:pPr>
    </w:p>
    <w:p w14:paraId="22B906F6" w14:textId="2B6A4B5F" w:rsidR="00C22F93" w:rsidRPr="000114F2" w:rsidRDefault="00C22F93" w:rsidP="00B735A5">
      <w:pPr>
        <w:pStyle w:val="ListParagraph"/>
        <w:tabs>
          <w:tab w:val="left" w:pos="450"/>
        </w:tabs>
        <w:spacing w:after="0" w:line="240" w:lineRule="auto"/>
        <w:ind w:left="540"/>
        <w:rPr>
          <w:rFonts w:cs="Arial"/>
          <w:highlight w:val="yellow"/>
        </w:rPr>
      </w:pPr>
      <w:r w:rsidRPr="002E17F1">
        <w:rPr>
          <w:rFonts w:cs="Arial"/>
        </w:rPr>
        <w:t xml:space="preserve">This submission does not commit Commonwealth Corporation to award any contracts.  Upon submission, all applications become the property of </w:t>
      </w:r>
      <w:r w:rsidR="00AD4EAC">
        <w:rPr>
          <w:rFonts w:cs="Arial"/>
        </w:rPr>
        <w:t>EOHHS</w:t>
      </w:r>
      <w:r>
        <w:rPr>
          <w:rFonts w:cs="Arial"/>
        </w:rPr>
        <w:t>.</w:t>
      </w:r>
    </w:p>
    <w:p w14:paraId="2F4CBEFE" w14:textId="77777777" w:rsidR="00690988" w:rsidRDefault="00690988" w:rsidP="00B735A5">
      <w:pPr>
        <w:pStyle w:val="ListParagraph"/>
        <w:tabs>
          <w:tab w:val="left" w:pos="450"/>
        </w:tabs>
        <w:spacing w:after="0" w:line="240" w:lineRule="auto"/>
        <w:ind w:left="810"/>
        <w:jc w:val="both"/>
        <w:rPr>
          <w:rFonts w:cs="Arial"/>
        </w:rPr>
      </w:pPr>
    </w:p>
    <w:p w14:paraId="2E47F5E2" w14:textId="3C8845DC" w:rsidR="00F85D30" w:rsidRPr="00581682" w:rsidRDefault="00F85D30" w:rsidP="00B735A5">
      <w:pPr>
        <w:pStyle w:val="ListParagraph"/>
        <w:numPr>
          <w:ilvl w:val="0"/>
          <w:numId w:val="2"/>
        </w:numPr>
        <w:spacing w:after="0" w:line="240" w:lineRule="auto"/>
        <w:ind w:left="540"/>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846BCF">
        <w:rPr>
          <w:rFonts w:cs="Arial"/>
        </w:rPr>
        <w:t>The</w:t>
      </w:r>
      <w:r w:rsidR="00846BCF" w:rsidRPr="00BD14A7">
        <w:rPr>
          <w:rFonts w:cs="Arial"/>
        </w:rPr>
        <w:t xml:space="preserve"> </w:t>
      </w:r>
      <w:r w:rsidRPr="00BD14A7">
        <w:rPr>
          <w:rFonts w:cs="Arial"/>
        </w:rPr>
        <w:t xml:space="preserve">applicant that </w:t>
      </w:r>
      <w:r w:rsidR="00846BCF">
        <w:rPr>
          <w:rFonts w:cs="Arial"/>
        </w:rPr>
        <w:t>is</w:t>
      </w:r>
      <w:r w:rsidR="00846BCF" w:rsidRPr="00BD14A7">
        <w:rPr>
          <w:rFonts w:cs="Arial"/>
        </w:rPr>
        <w:t xml:space="preserve"> </w:t>
      </w:r>
      <w:r w:rsidRPr="00BD14A7">
        <w:rPr>
          <w:rFonts w:cs="Arial"/>
        </w:rPr>
        <w:t xml:space="preserve">selected for an award </w:t>
      </w:r>
      <w:r w:rsidR="00B50068">
        <w:rPr>
          <w:rFonts w:cs="Arial"/>
        </w:rPr>
        <w:t xml:space="preserve">must have demonstrated fiscal management capacity. </w:t>
      </w:r>
      <w:r w:rsidR="00846BCF">
        <w:rPr>
          <w:rFonts w:cs="Arial"/>
        </w:rPr>
        <w:t>The a</w:t>
      </w:r>
      <w:r w:rsidR="00B50068">
        <w:rPr>
          <w:rFonts w:cs="Arial"/>
        </w:rPr>
        <w:t xml:space="preserve">pplicant may </w:t>
      </w:r>
      <w:r w:rsidRPr="00BD14A7">
        <w:rPr>
          <w:rFonts w:cs="Arial"/>
        </w:rPr>
        <w:t>be required to submit a copy of the organization’s most recent audited financial statement prior to the execution of a final contract.</w:t>
      </w:r>
      <w:r>
        <w:rPr>
          <w:rFonts w:cs="Arial"/>
          <w:b/>
        </w:rPr>
        <w:t xml:space="preserve">  </w:t>
      </w:r>
      <w:r w:rsidRPr="002330C3">
        <w:rPr>
          <w:rFonts w:cs="Arial"/>
        </w:rPr>
        <w:t xml:space="preserve">In addition, </w:t>
      </w:r>
      <w:r>
        <w:rPr>
          <w:rFonts w:cs="Arial"/>
        </w:rPr>
        <w:t xml:space="preserve">prior to the grant award, Commonwealth Corporation staff may review </w:t>
      </w:r>
      <w:r w:rsidR="006B414E">
        <w:rPr>
          <w:rFonts w:cs="Arial"/>
        </w:rPr>
        <w:t>the applicant’s</w:t>
      </w:r>
      <w:r>
        <w:rPr>
          <w:rFonts w:cs="Arial"/>
        </w:rPr>
        <w:t xml:space="preserve"> fiscal systems and internal controls to verify that the organization has the capacity to manage public grant funds and administer </w:t>
      </w:r>
      <w:r w:rsidR="001D3EC2">
        <w:rPr>
          <w:rFonts w:cs="Arial"/>
        </w:rPr>
        <w:t>the</w:t>
      </w:r>
      <w:r>
        <w:rPr>
          <w:rFonts w:cs="Arial"/>
        </w:rPr>
        <w:t xml:space="preserve"> program.</w:t>
      </w:r>
    </w:p>
    <w:p w14:paraId="19B0B040" w14:textId="77777777" w:rsidR="00581682" w:rsidRPr="00581682" w:rsidRDefault="00581682" w:rsidP="00B735A5">
      <w:pPr>
        <w:pStyle w:val="ListParagraph"/>
        <w:spacing w:after="0" w:line="240" w:lineRule="auto"/>
        <w:ind w:left="540"/>
        <w:rPr>
          <w:rFonts w:cs="Arial"/>
          <w:b/>
        </w:rPr>
      </w:pPr>
    </w:p>
    <w:p w14:paraId="2A66563A" w14:textId="42B3FE0E" w:rsidR="00581682" w:rsidRDefault="00581682" w:rsidP="00B735A5">
      <w:pPr>
        <w:pStyle w:val="ListParagraph"/>
        <w:numPr>
          <w:ilvl w:val="0"/>
          <w:numId w:val="2"/>
        </w:numPr>
        <w:spacing w:after="0" w:line="240" w:lineRule="auto"/>
        <w:ind w:left="540"/>
      </w:pPr>
      <w:r w:rsidRPr="00FE0537">
        <w:rPr>
          <w:b/>
          <w:i/>
        </w:rPr>
        <w:t>Project Terms and Conditions</w:t>
      </w:r>
      <w:r w:rsidRPr="005B4612">
        <w:rPr>
          <w:b/>
        </w:rPr>
        <w:t>:</w:t>
      </w:r>
      <w:r>
        <w:rPr>
          <w:b/>
        </w:rPr>
        <w:t xml:space="preserve"> </w:t>
      </w:r>
      <w:r w:rsidRPr="005B4612">
        <w:t xml:space="preserve"> </w:t>
      </w:r>
      <w:r w:rsidR="00846BCF">
        <w:t>The a</w:t>
      </w:r>
      <w:r>
        <w:t>pplicant awarded funding</w:t>
      </w:r>
      <w:r w:rsidRPr="005B4612">
        <w:t xml:space="preserve"> will be required to abide by Commonwealth Corporation’s Standard</w:t>
      </w:r>
      <w:r w:rsidR="006D2086">
        <w:t xml:space="preserve"> Contract Terms </w:t>
      </w:r>
      <w:r w:rsidR="006D2086">
        <w:lastRenderedPageBreak/>
        <w:t xml:space="preserve">and Conditions. </w:t>
      </w:r>
      <w:r w:rsidR="006D2086" w:rsidRPr="00EC7BEE">
        <w:t xml:space="preserve">Attachment </w:t>
      </w:r>
      <w:r w:rsidR="001C54DF" w:rsidRPr="00EC7BEE">
        <w:t>3</w:t>
      </w:r>
      <w:r w:rsidR="006D2086" w:rsidRPr="00EC7BEE">
        <w:t xml:space="preserve"> is provided as a model contract.</w:t>
      </w:r>
      <w:r w:rsidR="006D2086">
        <w:t xml:space="preserve"> A</w:t>
      </w:r>
      <w:r w:rsidRPr="005B4612">
        <w:t>ll final contracts are subject to successful negotiation of a final statement of work</w:t>
      </w:r>
      <w:r>
        <w:t xml:space="preserve"> and budget.</w:t>
      </w:r>
      <w:r w:rsidRPr="001D776C">
        <w:t xml:space="preserve"> </w:t>
      </w:r>
    </w:p>
    <w:p w14:paraId="3306B3C8" w14:textId="77777777" w:rsidR="00581682" w:rsidRDefault="00581682" w:rsidP="00B735A5">
      <w:pPr>
        <w:pStyle w:val="ListParagraph"/>
        <w:spacing w:after="0" w:line="240" w:lineRule="auto"/>
        <w:ind w:left="540"/>
        <w:rPr>
          <w:rFonts w:cs="Arial"/>
          <w:b/>
        </w:rPr>
      </w:pPr>
    </w:p>
    <w:p w14:paraId="232BC8CA" w14:textId="77777777" w:rsidR="00F85D30" w:rsidRDefault="00F85D30" w:rsidP="00B735A5">
      <w:pPr>
        <w:pStyle w:val="ListParagraph"/>
        <w:spacing w:after="0" w:line="240" w:lineRule="auto"/>
        <w:ind w:left="810"/>
        <w:rPr>
          <w:b/>
          <w:highlight w:val="yellow"/>
        </w:rPr>
      </w:pPr>
    </w:p>
    <w:p w14:paraId="61C2ABA6" w14:textId="77777777" w:rsidR="00167D3D" w:rsidRPr="00990DAB" w:rsidRDefault="00677422" w:rsidP="00B735A5">
      <w:pPr>
        <w:pStyle w:val="ListParagraph"/>
        <w:pBdr>
          <w:bottom w:val="single" w:sz="12" w:space="1" w:color="auto"/>
        </w:pBdr>
        <w:spacing w:after="0" w:line="240" w:lineRule="auto"/>
        <w:ind w:left="90"/>
        <w:jc w:val="center"/>
        <w:outlineLvl w:val="0"/>
        <w:rPr>
          <w:rFonts w:cs="Arial"/>
          <w:b/>
          <w:caps/>
          <w:smallCaps/>
          <w:sz w:val="32"/>
          <w:szCs w:val="32"/>
          <w:u w:val="single"/>
        </w:rPr>
      </w:pPr>
      <w:r>
        <w:rPr>
          <w:rFonts w:cs="Arial"/>
          <w:b/>
          <w:smallCaps/>
          <w:sz w:val="32"/>
          <w:szCs w:val="32"/>
        </w:rPr>
        <w:br w:type="page"/>
      </w:r>
      <w:bookmarkStart w:id="6" w:name="_Toc448126300"/>
      <w:r w:rsidR="00167D3D" w:rsidRPr="00990DAB">
        <w:rPr>
          <w:rFonts w:cs="Arial"/>
          <w:b/>
          <w:smallCaps/>
          <w:sz w:val="32"/>
          <w:szCs w:val="32"/>
        </w:rPr>
        <w:lastRenderedPageBreak/>
        <w:t xml:space="preserve">Section </w:t>
      </w:r>
      <w:r w:rsidR="00581682">
        <w:rPr>
          <w:rFonts w:cs="Arial"/>
          <w:b/>
          <w:smallCaps/>
          <w:sz w:val="32"/>
          <w:szCs w:val="32"/>
        </w:rPr>
        <w:t>Seven:</w:t>
      </w:r>
      <w:r w:rsidR="00167D3D" w:rsidRPr="00990DAB">
        <w:rPr>
          <w:rFonts w:cs="Arial"/>
          <w:b/>
          <w:smallCaps/>
          <w:sz w:val="32"/>
          <w:szCs w:val="32"/>
        </w:rPr>
        <w:t xml:space="preserve">  </w:t>
      </w:r>
      <w:r w:rsidR="00167D3D">
        <w:rPr>
          <w:rFonts w:cs="Arial"/>
          <w:b/>
          <w:smallCaps/>
          <w:sz w:val="32"/>
          <w:szCs w:val="32"/>
        </w:rPr>
        <w:t>Summary of Attachments</w:t>
      </w:r>
      <w:bookmarkEnd w:id="6"/>
    </w:p>
    <w:p w14:paraId="043FD6FA" w14:textId="77777777" w:rsidR="00F85D30" w:rsidRDefault="00F85D30" w:rsidP="00B735A5">
      <w:pPr>
        <w:pStyle w:val="ListParagraph"/>
        <w:spacing w:after="0" w:line="240" w:lineRule="auto"/>
        <w:ind w:left="810"/>
        <w:rPr>
          <w:rFonts w:cs="Arial"/>
        </w:rPr>
      </w:pPr>
    </w:p>
    <w:p w14:paraId="2026D5DE" w14:textId="77520D0C" w:rsidR="00167D3D" w:rsidRDefault="00344B40" w:rsidP="005F6EF4">
      <w:pPr>
        <w:pStyle w:val="ListParagraph"/>
        <w:numPr>
          <w:ilvl w:val="0"/>
          <w:numId w:val="7"/>
        </w:numPr>
        <w:spacing w:after="0" w:line="240" w:lineRule="auto"/>
        <w:ind w:left="810"/>
        <w:rPr>
          <w:rFonts w:cs="Arial"/>
        </w:rPr>
      </w:pPr>
      <w:r>
        <w:rPr>
          <w:rFonts w:cs="Arial"/>
        </w:rPr>
        <w:t>Qualifications Submission</w:t>
      </w:r>
      <w:r w:rsidR="00167D3D">
        <w:rPr>
          <w:rFonts w:cs="Arial"/>
        </w:rPr>
        <w:t xml:space="preserve"> Package</w:t>
      </w:r>
    </w:p>
    <w:p w14:paraId="0CE75D19" w14:textId="42C2ECAE"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1:</w:t>
      </w:r>
      <w:r w:rsidR="007918E3">
        <w:rPr>
          <w:rFonts w:cs="Arial"/>
        </w:rPr>
        <w:t xml:space="preserve"> Qualification</w:t>
      </w:r>
      <w:r w:rsidR="006E1A78">
        <w:rPr>
          <w:rFonts w:cs="Arial"/>
        </w:rPr>
        <w:t>s</w:t>
      </w:r>
      <w:r w:rsidR="001C54DF">
        <w:rPr>
          <w:rFonts w:cs="Arial"/>
        </w:rPr>
        <w:t xml:space="preserve"> </w:t>
      </w:r>
      <w:r w:rsidR="00167D3D">
        <w:rPr>
          <w:rFonts w:cs="Arial"/>
        </w:rPr>
        <w:t>Summary Form</w:t>
      </w:r>
    </w:p>
    <w:p w14:paraId="22EB4B72" w14:textId="27AE4D0B" w:rsidR="00167D3D" w:rsidRDefault="005D4076" w:rsidP="00B735A5">
      <w:pPr>
        <w:pStyle w:val="ListParagraph"/>
        <w:spacing w:after="0" w:line="240" w:lineRule="auto"/>
        <w:ind w:left="1530"/>
        <w:rPr>
          <w:rFonts w:cs="Arial"/>
        </w:rPr>
      </w:pPr>
      <w:r w:rsidRPr="00FF0921">
        <w:rPr>
          <w:rFonts w:cs="Arial"/>
          <w:b/>
        </w:rPr>
        <w:t>Attachment</w:t>
      </w:r>
      <w:r w:rsidR="00167D3D" w:rsidRPr="00FF0921">
        <w:rPr>
          <w:rFonts w:cs="Arial"/>
          <w:b/>
        </w:rPr>
        <w:t xml:space="preserve"> 2:</w:t>
      </w:r>
      <w:r w:rsidR="00167D3D">
        <w:rPr>
          <w:rFonts w:cs="Arial"/>
        </w:rPr>
        <w:t xml:space="preserve"> </w:t>
      </w:r>
      <w:r w:rsidR="007918E3">
        <w:rPr>
          <w:rFonts w:cs="Arial"/>
        </w:rPr>
        <w:t>Qualifications</w:t>
      </w:r>
      <w:r w:rsidR="00167D3D">
        <w:rPr>
          <w:rFonts w:cs="Arial"/>
        </w:rPr>
        <w:t xml:space="preserve"> Narrative Form</w:t>
      </w:r>
    </w:p>
    <w:p w14:paraId="4FE0BCE6" w14:textId="6838B5DC" w:rsidR="00DC4178" w:rsidRDefault="00DC4178" w:rsidP="00B735A5">
      <w:pPr>
        <w:pStyle w:val="ListParagraph"/>
        <w:spacing w:after="0" w:line="240" w:lineRule="auto"/>
        <w:ind w:left="1530"/>
        <w:rPr>
          <w:rFonts w:cs="Arial"/>
        </w:rPr>
      </w:pPr>
      <w:r>
        <w:rPr>
          <w:rFonts w:cs="Arial"/>
          <w:b/>
        </w:rPr>
        <w:t>Attachment 3:</w:t>
      </w:r>
      <w:r>
        <w:rPr>
          <w:rFonts w:cs="Arial"/>
        </w:rPr>
        <w:t xml:space="preserve"> Budget Form</w:t>
      </w:r>
    </w:p>
    <w:p w14:paraId="2756C944" w14:textId="09576256" w:rsidR="006D2086" w:rsidRDefault="006D2086" w:rsidP="00B735A5">
      <w:pPr>
        <w:pStyle w:val="ListParagraph"/>
        <w:spacing w:after="0" w:line="240" w:lineRule="auto"/>
        <w:ind w:left="1530"/>
        <w:rPr>
          <w:color w:val="000000"/>
        </w:rPr>
      </w:pPr>
      <w:r>
        <w:rPr>
          <w:rFonts w:cs="Arial"/>
          <w:b/>
        </w:rPr>
        <w:t xml:space="preserve">Attachment </w:t>
      </w:r>
      <w:r w:rsidR="00DC4178">
        <w:rPr>
          <w:rFonts w:cs="Arial"/>
          <w:b/>
        </w:rPr>
        <w:t>4</w:t>
      </w:r>
      <w:r>
        <w:rPr>
          <w:rFonts w:cs="Arial"/>
          <w:b/>
        </w:rPr>
        <w:t>:</w:t>
      </w:r>
      <w:r>
        <w:rPr>
          <w:color w:val="000000"/>
        </w:rPr>
        <w:t xml:space="preserve"> Model Contract</w:t>
      </w:r>
    </w:p>
    <w:p w14:paraId="787F93F8" w14:textId="77777777" w:rsidR="000B33E1" w:rsidRDefault="00D6702C" w:rsidP="00B735A5">
      <w:pPr>
        <w:pStyle w:val="Heading1"/>
        <w:spacing w:before="0" w:after="0"/>
        <w:ind w:left="90"/>
        <w:jc w:val="center"/>
        <w:rPr>
          <w:rFonts w:ascii="Calibri" w:hAnsi="Calibri"/>
          <w:smallCaps/>
        </w:rPr>
      </w:pPr>
      <w:r>
        <w:rPr>
          <w:rFonts w:cs="Arial"/>
        </w:rPr>
        <w:br w:type="page"/>
      </w:r>
      <w:r w:rsidR="005D4076">
        <w:rPr>
          <w:rFonts w:ascii="Calibri" w:hAnsi="Calibri"/>
          <w:smallCaps/>
        </w:rPr>
        <w:lastRenderedPageBreak/>
        <w:t xml:space="preserve"> </w:t>
      </w:r>
    </w:p>
    <w:p w14:paraId="515C8861" w14:textId="6AEABD81" w:rsidR="005D4076" w:rsidRDefault="005D4076" w:rsidP="00B735A5">
      <w:pPr>
        <w:pStyle w:val="ARRARFPTOCLevel1"/>
      </w:pPr>
      <w:bookmarkStart w:id="7" w:name="_Toc448126304"/>
      <w:r w:rsidRPr="008D5DEF">
        <w:t xml:space="preserve">Attachment </w:t>
      </w:r>
      <w:r>
        <w:t>1</w:t>
      </w:r>
      <w:r w:rsidRPr="008D5DEF">
        <w:t xml:space="preserve">:  </w:t>
      </w:r>
      <w:r w:rsidR="001C54DF">
        <w:t>Qualification</w:t>
      </w:r>
      <w:r>
        <w:t xml:space="preserve"> form</w:t>
      </w:r>
    </w:p>
    <w:p w14:paraId="65E8D1AB" w14:textId="77777777" w:rsidR="005D4076" w:rsidRDefault="005D4076" w:rsidP="00B735A5">
      <w:pPr>
        <w:rPr>
          <w:rFonts w:cs="Arial"/>
        </w:rPr>
      </w:pPr>
    </w:p>
    <w:p w14:paraId="2FC0848F" w14:textId="726B8CA4" w:rsidR="005D4076" w:rsidRDefault="005D4076" w:rsidP="00B735A5">
      <w:pPr>
        <w:rPr>
          <w:rFonts w:cs="Arial"/>
          <w:i/>
        </w:rPr>
      </w:pPr>
      <w:r w:rsidRPr="001A078C">
        <w:rPr>
          <w:rFonts w:cs="Arial"/>
        </w:rPr>
        <w:t xml:space="preserve">Respond to all questions on the </w:t>
      </w:r>
      <w:r w:rsidR="001C54DF">
        <w:rPr>
          <w:rFonts w:cs="Arial"/>
        </w:rPr>
        <w:t>Qualification</w:t>
      </w:r>
      <w:r w:rsidRPr="001A078C">
        <w:rPr>
          <w:rFonts w:cs="Arial"/>
        </w:rPr>
        <w:t xml:space="preserve"> Form. You may adjust the spacing in each section to accommodate your answers. Do not delete any of the questions.</w:t>
      </w:r>
      <w:r w:rsidR="00BD15EF">
        <w:rPr>
          <w:rFonts w:cs="Arial"/>
        </w:rPr>
        <w:t xml:space="preserve"> </w:t>
      </w:r>
      <w:r w:rsidRPr="00116DAF">
        <w:rPr>
          <w:rFonts w:cs="Arial"/>
          <w:i/>
        </w:rPr>
        <w:t xml:space="preserve">Please note: </w:t>
      </w:r>
      <w:r w:rsidRPr="00376357">
        <w:rPr>
          <w:rFonts w:cs="Arial"/>
          <w:i/>
        </w:rPr>
        <w:t xml:space="preserve">This symbol </w:t>
      </w:r>
      <w:r w:rsidRPr="00376357">
        <w:rPr>
          <w:rFonts w:cs="Arial"/>
        </w:rPr>
        <w:t xml:space="preserve">^ </w:t>
      </w:r>
      <w:r w:rsidRPr="00376357">
        <w:rPr>
          <w:rFonts w:cs="Arial"/>
          <w:i/>
        </w:rPr>
        <w:t>identifies information which you will also need to enter on the online submission form (see</w:t>
      </w:r>
      <w:r w:rsidRPr="00116DAF">
        <w:rPr>
          <w:rFonts w:cs="Arial"/>
          <w:i/>
        </w:rPr>
        <w:t xml:space="preserve"> </w:t>
      </w:r>
      <w:r w:rsidRPr="003A3E88">
        <w:rPr>
          <w:rFonts w:cs="Arial"/>
          <w:i/>
        </w:rPr>
        <w:t xml:space="preserve">Section </w:t>
      </w:r>
      <w:r w:rsidR="0066522F">
        <w:rPr>
          <w:rFonts w:cs="Arial"/>
          <w:i/>
        </w:rPr>
        <w:t xml:space="preserve">5 </w:t>
      </w:r>
      <w:r w:rsidRPr="003A3E88">
        <w:rPr>
          <w:rFonts w:cs="Arial"/>
          <w:i/>
        </w:rPr>
        <w:t>for Submission Instructions).</w:t>
      </w:r>
    </w:p>
    <w:p w14:paraId="07AA29F6" w14:textId="77777777" w:rsidR="005D4076" w:rsidRPr="001A078C" w:rsidRDefault="005D4076" w:rsidP="00B735A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1346"/>
        <w:gridCol w:w="432"/>
        <w:gridCol w:w="989"/>
        <w:gridCol w:w="488"/>
        <w:gridCol w:w="1234"/>
        <w:gridCol w:w="223"/>
        <w:gridCol w:w="2151"/>
      </w:tblGrid>
      <w:tr w:rsidR="005D4076" w:rsidRPr="001A078C" w14:paraId="10E12E80" w14:textId="77777777">
        <w:tc>
          <w:tcPr>
            <w:tcW w:w="5000" w:type="pct"/>
            <w:gridSpan w:val="8"/>
            <w:shd w:val="clear" w:color="auto" w:fill="BFBFBF"/>
          </w:tcPr>
          <w:p w14:paraId="261864D6" w14:textId="3A8A5356" w:rsidR="005D4076" w:rsidRPr="001A078C" w:rsidRDefault="005D4076" w:rsidP="001C54DF">
            <w:pPr>
              <w:rPr>
                <w:rFonts w:cs="Arial"/>
                <w:b/>
              </w:rPr>
            </w:pPr>
            <w:r w:rsidRPr="00464DBC">
              <w:rPr>
                <w:rFonts w:cs="Arial"/>
                <w:b/>
              </w:rPr>
              <w:t>1.</w:t>
            </w:r>
            <w:r>
              <w:rPr>
                <w:rFonts w:cs="Arial"/>
                <w:b/>
              </w:rPr>
              <w:t xml:space="preserve"> </w:t>
            </w:r>
            <w:r w:rsidRPr="001A078C">
              <w:rPr>
                <w:rFonts w:cs="Arial"/>
                <w:b/>
              </w:rPr>
              <w:t>Project Profile</w:t>
            </w:r>
            <w:r>
              <w:rPr>
                <w:rFonts w:cs="Arial"/>
                <w:b/>
              </w:rPr>
              <w:t xml:space="preserve">: </w:t>
            </w:r>
            <w:r w:rsidRPr="001C6F9B">
              <w:rPr>
                <w:rFonts w:cs="Arial"/>
                <w:b/>
              </w:rPr>
              <w:t xml:space="preserve"> </w:t>
            </w:r>
            <w:r w:rsidR="001C54DF">
              <w:rPr>
                <w:rFonts w:cs="Arial"/>
                <w:b/>
              </w:rPr>
              <w:t>Competency-Based</w:t>
            </w:r>
            <w:r w:rsidR="009253D3">
              <w:rPr>
                <w:rFonts w:cs="Arial"/>
                <w:b/>
              </w:rPr>
              <w:t xml:space="preserve"> Training Program</w:t>
            </w:r>
            <w:r w:rsidRPr="001C6F9B">
              <w:rPr>
                <w:rFonts w:cs="Arial"/>
                <w:b/>
              </w:rPr>
              <w:t xml:space="preserve"> </w:t>
            </w:r>
          </w:p>
        </w:tc>
      </w:tr>
      <w:tr w:rsidR="005D4076" w:rsidRPr="001A078C" w14:paraId="18177348" w14:textId="77777777">
        <w:tc>
          <w:tcPr>
            <w:tcW w:w="2050" w:type="pct"/>
            <w:gridSpan w:val="2"/>
            <w:shd w:val="clear" w:color="auto" w:fill="D9D9D9"/>
          </w:tcPr>
          <w:p w14:paraId="29C1A64A" w14:textId="77777777" w:rsidR="005D4076" w:rsidRPr="001A078C" w:rsidRDefault="005D4076" w:rsidP="00B735A5">
            <w:pPr>
              <w:tabs>
                <w:tab w:val="num" w:pos="720"/>
              </w:tabs>
              <w:rPr>
                <w:rFonts w:cs="Arial"/>
                <w:b/>
              </w:rPr>
            </w:pPr>
            <w:r w:rsidRPr="001A078C">
              <w:rPr>
                <w:rFonts w:cs="Arial"/>
                <w:b/>
              </w:rPr>
              <w:t>Name of Applicant Organization</w:t>
            </w:r>
            <w:r>
              <w:rPr>
                <w:rFonts w:cs="Arial"/>
                <w:b/>
              </w:rPr>
              <w:t xml:space="preserve"> ^</w:t>
            </w:r>
          </w:p>
        </w:tc>
        <w:tc>
          <w:tcPr>
            <w:tcW w:w="2950" w:type="pct"/>
            <w:gridSpan w:val="6"/>
          </w:tcPr>
          <w:p w14:paraId="05152ACB" w14:textId="77777777" w:rsidR="005D4076" w:rsidRPr="001A078C" w:rsidRDefault="005D4076" w:rsidP="00B735A5">
            <w:pPr>
              <w:tabs>
                <w:tab w:val="num" w:pos="720"/>
              </w:tabs>
              <w:jc w:val="center"/>
              <w:rPr>
                <w:rFonts w:cs="Arial"/>
                <w:b/>
              </w:rPr>
            </w:pPr>
          </w:p>
        </w:tc>
      </w:tr>
      <w:tr w:rsidR="005D4076" w:rsidRPr="001A078C" w14:paraId="0C6CAF2D" w14:textId="77777777">
        <w:tc>
          <w:tcPr>
            <w:tcW w:w="2050" w:type="pct"/>
            <w:gridSpan w:val="2"/>
            <w:shd w:val="clear" w:color="auto" w:fill="D9D9D9"/>
          </w:tcPr>
          <w:p w14:paraId="56AE5A36" w14:textId="4FDD1C33" w:rsidR="005D4076" w:rsidRPr="001A078C" w:rsidRDefault="0041341D" w:rsidP="005354C0">
            <w:pPr>
              <w:tabs>
                <w:tab w:val="num" w:pos="720"/>
              </w:tabs>
              <w:rPr>
                <w:rFonts w:cs="Arial"/>
                <w:b/>
              </w:rPr>
            </w:pPr>
            <w:r>
              <w:rPr>
                <w:rFonts w:cs="Arial"/>
                <w:b/>
              </w:rPr>
              <w:t>Department of Unemployment Assistance ID Number</w:t>
            </w:r>
          </w:p>
        </w:tc>
        <w:tc>
          <w:tcPr>
            <w:tcW w:w="760" w:type="pct"/>
            <w:gridSpan w:val="2"/>
            <w:tcBorders>
              <w:right w:val="single" w:sz="4" w:space="0" w:color="auto"/>
            </w:tcBorders>
          </w:tcPr>
          <w:p w14:paraId="79C7A746" w14:textId="77777777" w:rsidR="005D4076" w:rsidRPr="001A078C" w:rsidRDefault="005D4076" w:rsidP="00B735A5">
            <w:pPr>
              <w:tabs>
                <w:tab w:val="num" w:pos="720"/>
              </w:tabs>
              <w:rPr>
                <w:rFonts w:cs="Arial"/>
                <w:b/>
              </w:rPr>
            </w:pPr>
          </w:p>
        </w:tc>
        <w:tc>
          <w:tcPr>
            <w:tcW w:w="1040" w:type="pct"/>
            <w:gridSpan w:val="3"/>
            <w:tcBorders>
              <w:right w:val="single" w:sz="4" w:space="0" w:color="auto"/>
            </w:tcBorders>
            <w:shd w:val="clear" w:color="auto" w:fill="D9D9D9"/>
          </w:tcPr>
          <w:p w14:paraId="7B692A94" w14:textId="77777777" w:rsidR="005D4076" w:rsidRPr="001A078C" w:rsidRDefault="005D4076" w:rsidP="00B735A5">
            <w:pPr>
              <w:tabs>
                <w:tab w:val="num" w:pos="720"/>
              </w:tabs>
              <w:rPr>
                <w:rFonts w:cs="Arial"/>
                <w:b/>
              </w:rPr>
            </w:pPr>
            <w:r w:rsidRPr="00477C57">
              <w:rPr>
                <w:rFonts w:cs="Arial"/>
                <w:b/>
                <w:shd w:val="clear" w:color="auto" w:fill="D9D9D9"/>
              </w:rPr>
              <w:t>Federal Employer</w:t>
            </w:r>
            <w:r>
              <w:rPr>
                <w:rFonts w:cs="Arial"/>
                <w:b/>
              </w:rPr>
              <w:t xml:space="preserve"> ID Number ^</w:t>
            </w:r>
          </w:p>
        </w:tc>
        <w:tc>
          <w:tcPr>
            <w:tcW w:w="1150" w:type="pct"/>
            <w:tcBorders>
              <w:left w:val="single" w:sz="4" w:space="0" w:color="auto"/>
            </w:tcBorders>
          </w:tcPr>
          <w:p w14:paraId="0C935D3D" w14:textId="77777777" w:rsidR="005D4076" w:rsidRPr="001A078C" w:rsidRDefault="005D4076" w:rsidP="00B735A5">
            <w:pPr>
              <w:tabs>
                <w:tab w:val="num" w:pos="720"/>
              </w:tabs>
              <w:rPr>
                <w:rFonts w:cs="Arial"/>
                <w:b/>
              </w:rPr>
            </w:pPr>
          </w:p>
        </w:tc>
      </w:tr>
      <w:tr w:rsidR="00812F50" w:rsidRPr="001A078C" w14:paraId="7BF97E1E" w14:textId="77777777">
        <w:tc>
          <w:tcPr>
            <w:tcW w:w="2050" w:type="pct"/>
            <w:gridSpan w:val="2"/>
            <w:shd w:val="clear" w:color="auto" w:fill="D9D9D9"/>
          </w:tcPr>
          <w:p w14:paraId="408905CC" w14:textId="7CE9BC4C" w:rsidR="00812F50" w:rsidRDefault="00FF0921" w:rsidP="001C54DF">
            <w:pPr>
              <w:spacing w:beforeLines="40" w:before="96" w:afterLines="40" w:after="96"/>
              <w:rPr>
                <w:rFonts w:cs="Arial"/>
                <w:b/>
              </w:rPr>
            </w:pPr>
            <w:r>
              <w:rPr>
                <w:rFonts w:cs="Arial"/>
                <w:b/>
              </w:rPr>
              <w:t xml:space="preserve">Total </w:t>
            </w:r>
            <w:r w:rsidR="00812F50">
              <w:rPr>
                <w:rFonts w:cs="Arial"/>
                <w:b/>
              </w:rPr>
              <w:t>Grant Funds Requested</w:t>
            </w:r>
            <w:r>
              <w:rPr>
                <w:rFonts w:cs="Arial"/>
                <w:b/>
              </w:rPr>
              <w:t xml:space="preserve"> </w:t>
            </w:r>
            <w:r w:rsidR="00AD4EAC">
              <w:rPr>
                <w:rFonts w:cs="Arial"/>
                <w:b/>
              </w:rPr>
              <w:t>^</w:t>
            </w:r>
          </w:p>
        </w:tc>
        <w:tc>
          <w:tcPr>
            <w:tcW w:w="2950" w:type="pct"/>
            <w:gridSpan w:val="6"/>
          </w:tcPr>
          <w:p w14:paraId="63B042A4" w14:textId="77777777" w:rsidR="00812F50" w:rsidRPr="001A078C" w:rsidRDefault="00812F50" w:rsidP="00B735A5">
            <w:pPr>
              <w:tabs>
                <w:tab w:val="num" w:pos="720"/>
              </w:tabs>
              <w:rPr>
                <w:rFonts w:cs="Arial"/>
                <w:b/>
              </w:rPr>
            </w:pPr>
          </w:p>
        </w:tc>
      </w:tr>
      <w:tr w:rsidR="00724D4A" w:rsidRPr="001A078C" w14:paraId="132D13D6" w14:textId="77777777">
        <w:tc>
          <w:tcPr>
            <w:tcW w:w="5000" w:type="pct"/>
            <w:gridSpan w:val="8"/>
            <w:shd w:val="clear" w:color="auto" w:fill="BFBFBF"/>
          </w:tcPr>
          <w:p w14:paraId="2D683E5C" w14:textId="77777777" w:rsidR="00724D4A" w:rsidRPr="001A078C" w:rsidRDefault="00724D4A" w:rsidP="00B735A5">
            <w:pPr>
              <w:tabs>
                <w:tab w:val="num" w:pos="720"/>
              </w:tabs>
              <w:jc w:val="center"/>
              <w:rPr>
                <w:rFonts w:cs="Arial"/>
                <w:b/>
              </w:rPr>
            </w:pPr>
            <w:r w:rsidRPr="001A078C">
              <w:rPr>
                <w:rFonts w:cs="Arial"/>
                <w:b/>
              </w:rPr>
              <w:t>Lead Applicant Contact Information</w:t>
            </w:r>
          </w:p>
        </w:tc>
      </w:tr>
      <w:tr w:rsidR="00724D4A" w:rsidRPr="001A078C" w14:paraId="0F65B37D" w14:textId="77777777">
        <w:tc>
          <w:tcPr>
            <w:tcW w:w="1330" w:type="pct"/>
            <w:shd w:val="clear" w:color="auto" w:fill="D9D9D9"/>
            <w:vAlign w:val="center"/>
          </w:tcPr>
          <w:p w14:paraId="435EA600" w14:textId="77777777" w:rsidR="00724D4A" w:rsidRPr="001A078C" w:rsidRDefault="00724D4A" w:rsidP="00B735A5">
            <w:pPr>
              <w:tabs>
                <w:tab w:val="num" w:pos="720"/>
              </w:tabs>
              <w:jc w:val="center"/>
              <w:rPr>
                <w:rFonts w:cs="Arial"/>
                <w:b/>
              </w:rPr>
            </w:pPr>
            <w:r w:rsidRPr="001A078C">
              <w:rPr>
                <w:rFonts w:cs="Arial"/>
                <w:b/>
              </w:rPr>
              <w:t>Role</w:t>
            </w:r>
          </w:p>
        </w:tc>
        <w:tc>
          <w:tcPr>
            <w:tcW w:w="951" w:type="pct"/>
            <w:gridSpan w:val="2"/>
            <w:shd w:val="clear" w:color="auto" w:fill="D9D9D9"/>
            <w:vAlign w:val="center"/>
          </w:tcPr>
          <w:p w14:paraId="21131CC0" w14:textId="77777777" w:rsidR="00724D4A" w:rsidRPr="001A078C" w:rsidRDefault="00724D4A" w:rsidP="00B735A5">
            <w:pPr>
              <w:tabs>
                <w:tab w:val="num" w:pos="720"/>
              </w:tabs>
              <w:jc w:val="center"/>
              <w:rPr>
                <w:rFonts w:cs="Arial"/>
                <w:b/>
              </w:rPr>
            </w:pPr>
            <w:r w:rsidRPr="001A078C">
              <w:rPr>
                <w:rFonts w:cs="Arial"/>
                <w:b/>
              </w:rPr>
              <w:t>Name / Title</w:t>
            </w:r>
          </w:p>
        </w:tc>
        <w:tc>
          <w:tcPr>
            <w:tcW w:w="790" w:type="pct"/>
            <w:gridSpan w:val="2"/>
            <w:shd w:val="clear" w:color="auto" w:fill="D9D9D9"/>
            <w:vAlign w:val="center"/>
          </w:tcPr>
          <w:p w14:paraId="7542C7EA" w14:textId="77777777" w:rsidR="00724D4A" w:rsidRPr="001A078C" w:rsidRDefault="00724D4A" w:rsidP="00B735A5">
            <w:pPr>
              <w:tabs>
                <w:tab w:val="num" w:pos="720"/>
              </w:tabs>
              <w:jc w:val="center"/>
              <w:rPr>
                <w:rFonts w:cs="Arial"/>
                <w:b/>
              </w:rPr>
            </w:pPr>
            <w:r w:rsidRPr="001A078C">
              <w:rPr>
                <w:rFonts w:cs="Arial"/>
                <w:b/>
              </w:rPr>
              <w:t>Address</w:t>
            </w:r>
          </w:p>
        </w:tc>
        <w:tc>
          <w:tcPr>
            <w:tcW w:w="660" w:type="pct"/>
            <w:shd w:val="clear" w:color="auto" w:fill="D9D9D9"/>
            <w:vAlign w:val="center"/>
          </w:tcPr>
          <w:p w14:paraId="1DFC57DE" w14:textId="77777777" w:rsidR="00724D4A" w:rsidRPr="001A078C" w:rsidRDefault="00724D4A" w:rsidP="00B735A5">
            <w:pPr>
              <w:tabs>
                <w:tab w:val="num" w:pos="720"/>
              </w:tabs>
              <w:jc w:val="center"/>
              <w:rPr>
                <w:rFonts w:cs="Arial"/>
                <w:b/>
              </w:rPr>
            </w:pPr>
            <w:r w:rsidRPr="001A078C">
              <w:rPr>
                <w:rFonts w:cs="Arial"/>
                <w:b/>
              </w:rPr>
              <w:t>Phone</w:t>
            </w:r>
          </w:p>
        </w:tc>
        <w:tc>
          <w:tcPr>
            <w:tcW w:w="1270" w:type="pct"/>
            <w:gridSpan w:val="2"/>
            <w:shd w:val="clear" w:color="auto" w:fill="D9D9D9"/>
            <w:vAlign w:val="center"/>
          </w:tcPr>
          <w:p w14:paraId="74C39CDD" w14:textId="77777777" w:rsidR="00724D4A" w:rsidRPr="001A078C" w:rsidRDefault="00724D4A" w:rsidP="00B735A5">
            <w:pPr>
              <w:tabs>
                <w:tab w:val="num" w:pos="720"/>
              </w:tabs>
              <w:jc w:val="center"/>
              <w:rPr>
                <w:rFonts w:cs="Arial"/>
                <w:b/>
              </w:rPr>
            </w:pPr>
            <w:r w:rsidRPr="001A078C">
              <w:rPr>
                <w:rFonts w:cs="Arial"/>
                <w:b/>
              </w:rPr>
              <w:t>Email</w:t>
            </w:r>
          </w:p>
        </w:tc>
      </w:tr>
      <w:tr w:rsidR="00724D4A" w:rsidRPr="001A078C" w14:paraId="1657EF1D" w14:textId="77777777">
        <w:tc>
          <w:tcPr>
            <w:tcW w:w="1330" w:type="pct"/>
            <w:shd w:val="clear" w:color="auto" w:fill="D9D9D9"/>
          </w:tcPr>
          <w:p w14:paraId="4BA376C9" w14:textId="77777777" w:rsidR="00724D4A" w:rsidRPr="001A078C" w:rsidRDefault="00724D4A" w:rsidP="00B735A5">
            <w:pPr>
              <w:tabs>
                <w:tab w:val="num" w:pos="720"/>
              </w:tabs>
              <w:rPr>
                <w:rFonts w:cs="Arial"/>
                <w:b/>
              </w:rPr>
            </w:pPr>
            <w:r w:rsidRPr="001A078C">
              <w:rPr>
                <w:rFonts w:cs="Arial"/>
                <w:b/>
              </w:rPr>
              <w:t>Primary Contact Person</w:t>
            </w:r>
            <w:r>
              <w:rPr>
                <w:rFonts w:cs="Arial"/>
                <w:b/>
              </w:rPr>
              <w:t xml:space="preserve"> ^</w:t>
            </w:r>
            <w:r w:rsidRPr="001A078C">
              <w:rPr>
                <w:rFonts w:cs="Arial"/>
                <w:b/>
              </w:rPr>
              <w:t xml:space="preserve"> </w:t>
            </w:r>
            <w:r w:rsidRPr="001A078C">
              <w:rPr>
                <w:rFonts w:cs="Arial"/>
                <w:sz w:val="18"/>
              </w:rPr>
              <w:t>(notified upon decision of grant award)</w:t>
            </w:r>
          </w:p>
        </w:tc>
        <w:tc>
          <w:tcPr>
            <w:tcW w:w="951" w:type="pct"/>
            <w:gridSpan w:val="2"/>
            <w:shd w:val="clear" w:color="auto" w:fill="auto"/>
          </w:tcPr>
          <w:p w14:paraId="5910D595" w14:textId="77777777" w:rsidR="00724D4A" w:rsidRPr="001A078C" w:rsidRDefault="00724D4A" w:rsidP="00B735A5">
            <w:pPr>
              <w:tabs>
                <w:tab w:val="num" w:pos="720"/>
              </w:tabs>
              <w:rPr>
                <w:rFonts w:cs="Arial"/>
                <w:b/>
              </w:rPr>
            </w:pPr>
          </w:p>
        </w:tc>
        <w:tc>
          <w:tcPr>
            <w:tcW w:w="790" w:type="pct"/>
            <w:gridSpan w:val="2"/>
            <w:shd w:val="clear" w:color="auto" w:fill="auto"/>
          </w:tcPr>
          <w:p w14:paraId="75DEA9CA" w14:textId="77777777" w:rsidR="00724D4A" w:rsidRPr="001A078C" w:rsidRDefault="00724D4A" w:rsidP="00B735A5">
            <w:pPr>
              <w:tabs>
                <w:tab w:val="num" w:pos="720"/>
              </w:tabs>
              <w:rPr>
                <w:rFonts w:cs="Arial"/>
                <w:b/>
              </w:rPr>
            </w:pPr>
          </w:p>
        </w:tc>
        <w:tc>
          <w:tcPr>
            <w:tcW w:w="660" w:type="pct"/>
            <w:shd w:val="clear" w:color="auto" w:fill="auto"/>
          </w:tcPr>
          <w:p w14:paraId="7A24A377" w14:textId="77777777" w:rsidR="00724D4A" w:rsidRPr="001A078C" w:rsidRDefault="00724D4A" w:rsidP="00B735A5">
            <w:pPr>
              <w:tabs>
                <w:tab w:val="num" w:pos="720"/>
              </w:tabs>
              <w:rPr>
                <w:rFonts w:cs="Arial"/>
                <w:b/>
              </w:rPr>
            </w:pPr>
          </w:p>
        </w:tc>
        <w:tc>
          <w:tcPr>
            <w:tcW w:w="1270" w:type="pct"/>
            <w:gridSpan w:val="2"/>
            <w:shd w:val="clear" w:color="auto" w:fill="auto"/>
          </w:tcPr>
          <w:p w14:paraId="6A9FFA73" w14:textId="77777777" w:rsidR="00724D4A" w:rsidRPr="001A078C" w:rsidRDefault="00724D4A" w:rsidP="00B735A5">
            <w:pPr>
              <w:tabs>
                <w:tab w:val="num" w:pos="720"/>
              </w:tabs>
              <w:rPr>
                <w:rFonts w:cs="Arial"/>
                <w:b/>
              </w:rPr>
            </w:pPr>
          </w:p>
        </w:tc>
      </w:tr>
      <w:tr w:rsidR="00724D4A" w:rsidRPr="001A078C" w14:paraId="17CA1620" w14:textId="77777777">
        <w:tc>
          <w:tcPr>
            <w:tcW w:w="1330" w:type="pct"/>
            <w:shd w:val="clear" w:color="auto" w:fill="D9D9D9"/>
          </w:tcPr>
          <w:p w14:paraId="467CDD23" w14:textId="3233DFB5" w:rsidR="00724D4A" w:rsidRPr="001A078C" w:rsidRDefault="00724D4A" w:rsidP="00B735A5">
            <w:pPr>
              <w:tabs>
                <w:tab w:val="num" w:pos="720"/>
              </w:tabs>
              <w:rPr>
                <w:rFonts w:cs="Arial"/>
                <w:b/>
              </w:rPr>
            </w:pPr>
            <w:r w:rsidRPr="001A078C">
              <w:rPr>
                <w:rFonts w:cs="Arial"/>
                <w:b/>
              </w:rPr>
              <w:t xml:space="preserve">Authorized Signatory </w:t>
            </w:r>
            <w:r w:rsidR="00106D4B">
              <w:rPr>
                <w:rFonts w:cs="Arial"/>
                <w:b/>
              </w:rPr>
              <w:t>^</w:t>
            </w:r>
            <w:r w:rsidR="00106D4B" w:rsidRPr="001A078C">
              <w:rPr>
                <w:rFonts w:cs="Arial"/>
                <w:b/>
              </w:rPr>
              <w:t xml:space="preserve"> </w:t>
            </w:r>
            <w:r w:rsidRPr="001A078C">
              <w:rPr>
                <w:rFonts w:cs="Arial"/>
                <w:sz w:val="18"/>
              </w:rPr>
              <w:t>(authorized to commit organization)</w:t>
            </w:r>
          </w:p>
        </w:tc>
        <w:tc>
          <w:tcPr>
            <w:tcW w:w="951" w:type="pct"/>
            <w:gridSpan w:val="2"/>
            <w:shd w:val="clear" w:color="auto" w:fill="auto"/>
          </w:tcPr>
          <w:p w14:paraId="3F3C6AFF" w14:textId="77777777" w:rsidR="00724D4A" w:rsidRPr="001A078C" w:rsidRDefault="00724D4A" w:rsidP="00B735A5">
            <w:pPr>
              <w:tabs>
                <w:tab w:val="num" w:pos="720"/>
              </w:tabs>
              <w:rPr>
                <w:rFonts w:cs="Arial"/>
                <w:b/>
              </w:rPr>
            </w:pPr>
          </w:p>
        </w:tc>
        <w:tc>
          <w:tcPr>
            <w:tcW w:w="790" w:type="pct"/>
            <w:gridSpan w:val="2"/>
            <w:shd w:val="clear" w:color="auto" w:fill="auto"/>
          </w:tcPr>
          <w:p w14:paraId="0BE185F7" w14:textId="77777777" w:rsidR="00724D4A" w:rsidRPr="001A078C" w:rsidRDefault="00724D4A" w:rsidP="00B735A5">
            <w:pPr>
              <w:tabs>
                <w:tab w:val="num" w:pos="720"/>
              </w:tabs>
              <w:rPr>
                <w:rFonts w:cs="Arial"/>
                <w:b/>
              </w:rPr>
            </w:pPr>
          </w:p>
        </w:tc>
        <w:tc>
          <w:tcPr>
            <w:tcW w:w="660" w:type="pct"/>
            <w:shd w:val="clear" w:color="auto" w:fill="auto"/>
          </w:tcPr>
          <w:p w14:paraId="65DD1996" w14:textId="77777777" w:rsidR="00724D4A" w:rsidRPr="001A078C" w:rsidRDefault="00724D4A" w:rsidP="00B735A5">
            <w:pPr>
              <w:tabs>
                <w:tab w:val="num" w:pos="720"/>
              </w:tabs>
              <w:rPr>
                <w:rFonts w:cs="Arial"/>
                <w:b/>
              </w:rPr>
            </w:pPr>
          </w:p>
        </w:tc>
        <w:tc>
          <w:tcPr>
            <w:tcW w:w="1270" w:type="pct"/>
            <w:gridSpan w:val="2"/>
            <w:shd w:val="clear" w:color="auto" w:fill="auto"/>
          </w:tcPr>
          <w:p w14:paraId="6E2B8CEB" w14:textId="77777777" w:rsidR="00724D4A" w:rsidRPr="001A078C" w:rsidRDefault="00724D4A" w:rsidP="00B735A5">
            <w:pPr>
              <w:tabs>
                <w:tab w:val="num" w:pos="720"/>
              </w:tabs>
              <w:rPr>
                <w:rFonts w:cs="Arial"/>
                <w:b/>
              </w:rPr>
            </w:pPr>
          </w:p>
        </w:tc>
      </w:tr>
      <w:tr w:rsidR="00724D4A" w:rsidRPr="001A078C" w14:paraId="10FC8642" w14:textId="77777777">
        <w:tc>
          <w:tcPr>
            <w:tcW w:w="5000" w:type="pct"/>
            <w:gridSpan w:val="8"/>
            <w:shd w:val="clear" w:color="auto" w:fill="auto"/>
          </w:tcPr>
          <w:p w14:paraId="3EBF7BC1" w14:textId="0B3A18C8" w:rsidR="00724D4A" w:rsidRPr="005F1042" w:rsidRDefault="00EE2AB8" w:rsidP="00B735A5">
            <w:pPr>
              <w:pStyle w:val="ListParagraph"/>
              <w:spacing w:after="0" w:line="240" w:lineRule="auto"/>
              <w:ind w:left="3960"/>
              <w:rPr>
                <w:rFonts w:cs="Arial"/>
                <w:b/>
              </w:rPr>
            </w:pPr>
            <w:r>
              <w:rPr>
                <w:rFonts w:cs="Arial"/>
                <w:b/>
              </w:rPr>
              <w:t xml:space="preserve">Qualifications </w:t>
            </w:r>
            <w:r w:rsidR="00724D4A" w:rsidRPr="005F1042">
              <w:rPr>
                <w:rFonts w:cs="Arial"/>
                <w:b/>
              </w:rPr>
              <w:t>Summary</w:t>
            </w:r>
          </w:p>
          <w:p w14:paraId="52FB6272" w14:textId="7BADB733" w:rsidR="00724D4A" w:rsidRPr="00A034B0" w:rsidRDefault="00724D4A" w:rsidP="005578F4">
            <w:pPr>
              <w:tabs>
                <w:tab w:val="num" w:pos="720"/>
              </w:tabs>
              <w:jc w:val="center"/>
              <w:rPr>
                <w:rFonts w:cs="Arial"/>
                <w:b/>
                <w:sz w:val="18"/>
                <w:szCs w:val="18"/>
              </w:rPr>
            </w:pPr>
            <w:r w:rsidRPr="00CF0854">
              <w:rPr>
                <w:rFonts w:cs="Arial"/>
                <w:sz w:val="18"/>
                <w:szCs w:val="18"/>
              </w:rPr>
              <w:t>In the space provided below, please provide a summary of your proposed p</w:t>
            </w:r>
            <w:r w:rsidR="00805BC1" w:rsidRPr="00CF0854">
              <w:rPr>
                <w:rFonts w:cs="Arial"/>
                <w:sz w:val="18"/>
                <w:szCs w:val="18"/>
              </w:rPr>
              <w:t xml:space="preserve">lan for </w:t>
            </w:r>
            <w:r w:rsidR="00CF0854" w:rsidRPr="00CF0854">
              <w:rPr>
                <w:rFonts w:cs="Arial"/>
                <w:sz w:val="18"/>
                <w:szCs w:val="18"/>
              </w:rPr>
              <w:t>delivering the competency-</w:t>
            </w:r>
            <w:r w:rsidR="00344B40" w:rsidRPr="00CF0854">
              <w:rPr>
                <w:rFonts w:cs="Arial"/>
                <w:sz w:val="18"/>
                <w:szCs w:val="18"/>
              </w:rPr>
              <w:t>based training</w:t>
            </w:r>
            <w:r w:rsidR="00266746" w:rsidRPr="00CF0854">
              <w:rPr>
                <w:rFonts w:cs="Arial"/>
                <w:sz w:val="18"/>
                <w:szCs w:val="18"/>
              </w:rPr>
              <w:t xml:space="preserve"> </w:t>
            </w:r>
            <w:r w:rsidR="00CF0854" w:rsidRPr="00CF0854">
              <w:rPr>
                <w:rFonts w:cs="Arial"/>
                <w:sz w:val="18"/>
                <w:szCs w:val="18"/>
              </w:rPr>
              <w:t>program to 150 frontline health care workers</w:t>
            </w:r>
            <w:r w:rsidRPr="00CF0854">
              <w:rPr>
                <w:rFonts w:cs="Arial"/>
                <w:sz w:val="18"/>
                <w:szCs w:val="18"/>
              </w:rPr>
              <w:t xml:space="preserve"> in 400 words or less. </w:t>
            </w:r>
          </w:p>
        </w:tc>
      </w:tr>
      <w:tr w:rsidR="00724D4A" w:rsidRPr="001A078C" w14:paraId="20FC996A" w14:textId="77777777">
        <w:tc>
          <w:tcPr>
            <w:tcW w:w="5000" w:type="pct"/>
            <w:gridSpan w:val="8"/>
            <w:shd w:val="clear" w:color="auto" w:fill="auto"/>
          </w:tcPr>
          <w:p w14:paraId="42B75975" w14:textId="77777777" w:rsidR="00724D4A" w:rsidRDefault="00724D4A" w:rsidP="00B735A5">
            <w:pPr>
              <w:pStyle w:val="ListParagraph"/>
              <w:spacing w:after="0" w:line="240" w:lineRule="auto"/>
              <w:ind w:left="3960"/>
              <w:rPr>
                <w:rFonts w:cs="Arial"/>
                <w:b/>
              </w:rPr>
            </w:pPr>
          </w:p>
          <w:p w14:paraId="0EEFC249" w14:textId="77777777" w:rsidR="00724D4A" w:rsidRDefault="00724D4A" w:rsidP="00B735A5">
            <w:pPr>
              <w:pStyle w:val="ListParagraph"/>
              <w:spacing w:after="0" w:line="240" w:lineRule="auto"/>
              <w:ind w:left="3960"/>
              <w:rPr>
                <w:rFonts w:cs="Arial"/>
                <w:b/>
              </w:rPr>
            </w:pPr>
          </w:p>
          <w:p w14:paraId="1EFD29C3" w14:textId="77777777" w:rsidR="00724D4A" w:rsidRDefault="00724D4A" w:rsidP="00B735A5">
            <w:pPr>
              <w:pStyle w:val="ListParagraph"/>
              <w:spacing w:after="0" w:line="240" w:lineRule="auto"/>
              <w:ind w:left="3960"/>
              <w:rPr>
                <w:rFonts w:cs="Arial"/>
                <w:b/>
              </w:rPr>
            </w:pPr>
          </w:p>
          <w:p w14:paraId="7137DD00" w14:textId="77777777" w:rsidR="00724D4A" w:rsidRDefault="00724D4A" w:rsidP="00B735A5">
            <w:pPr>
              <w:pStyle w:val="ListParagraph"/>
              <w:spacing w:after="0" w:line="240" w:lineRule="auto"/>
              <w:ind w:left="3960"/>
              <w:rPr>
                <w:rFonts w:cs="Arial"/>
                <w:b/>
              </w:rPr>
            </w:pPr>
          </w:p>
          <w:p w14:paraId="07264DED" w14:textId="77777777" w:rsidR="00724D4A" w:rsidRDefault="00724D4A" w:rsidP="00B735A5">
            <w:pPr>
              <w:pStyle w:val="ListParagraph"/>
              <w:spacing w:after="0" w:line="240" w:lineRule="auto"/>
              <w:ind w:left="3960"/>
              <w:rPr>
                <w:rFonts w:cs="Arial"/>
                <w:b/>
              </w:rPr>
            </w:pPr>
          </w:p>
          <w:p w14:paraId="63883990" w14:textId="77777777" w:rsidR="00724D4A" w:rsidRDefault="00724D4A" w:rsidP="00B735A5">
            <w:pPr>
              <w:pStyle w:val="ListParagraph"/>
              <w:spacing w:after="0" w:line="240" w:lineRule="auto"/>
              <w:ind w:left="3960"/>
              <w:rPr>
                <w:rFonts w:cs="Arial"/>
                <w:b/>
              </w:rPr>
            </w:pPr>
          </w:p>
          <w:p w14:paraId="7C15398D" w14:textId="77777777" w:rsidR="00724D4A" w:rsidRDefault="00724D4A" w:rsidP="00B735A5">
            <w:pPr>
              <w:pStyle w:val="ListParagraph"/>
              <w:spacing w:after="0" w:line="240" w:lineRule="auto"/>
              <w:ind w:left="3960"/>
              <w:rPr>
                <w:rFonts w:cs="Arial"/>
                <w:b/>
              </w:rPr>
            </w:pPr>
          </w:p>
          <w:p w14:paraId="554DDA2C" w14:textId="77777777" w:rsidR="00724D4A" w:rsidRDefault="00724D4A" w:rsidP="00B735A5">
            <w:pPr>
              <w:pStyle w:val="ListParagraph"/>
              <w:spacing w:after="0" w:line="240" w:lineRule="auto"/>
              <w:ind w:left="3960"/>
              <w:rPr>
                <w:rFonts w:cs="Arial"/>
                <w:b/>
              </w:rPr>
            </w:pPr>
          </w:p>
          <w:p w14:paraId="26B79EE1" w14:textId="77777777" w:rsidR="00724D4A" w:rsidRDefault="00724D4A" w:rsidP="00B735A5">
            <w:pPr>
              <w:pStyle w:val="ListParagraph"/>
              <w:spacing w:after="0" w:line="240" w:lineRule="auto"/>
              <w:ind w:left="3960"/>
              <w:rPr>
                <w:rFonts w:cs="Arial"/>
                <w:b/>
              </w:rPr>
            </w:pPr>
          </w:p>
          <w:p w14:paraId="6D56EFDB" w14:textId="77777777" w:rsidR="00724D4A" w:rsidRDefault="00724D4A" w:rsidP="00B735A5">
            <w:pPr>
              <w:pStyle w:val="ListParagraph"/>
              <w:spacing w:after="0" w:line="240" w:lineRule="auto"/>
              <w:ind w:left="3960"/>
              <w:rPr>
                <w:rFonts w:cs="Arial"/>
                <w:b/>
              </w:rPr>
            </w:pPr>
          </w:p>
          <w:p w14:paraId="3B3CA7C2" w14:textId="77777777" w:rsidR="00724D4A" w:rsidRPr="005F1042" w:rsidRDefault="00724D4A" w:rsidP="00B735A5">
            <w:pPr>
              <w:pStyle w:val="ListParagraph"/>
              <w:spacing w:after="0" w:line="240" w:lineRule="auto"/>
              <w:ind w:left="3960"/>
              <w:rPr>
                <w:rFonts w:cs="Arial"/>
                <w:b/>
              </w:rPr>
            </w:pPr>
          </w:p>
        </w:tc>
      </w:tr>
    </w:tbl>
    <w:p w14:paraId="15964C7B" w14:textId="298723EC" w:rsidR="00990DAB" w:rsidRPr="00990DAB" w:rsidRDefault="005D4076" w:rsidP="00B735A5">
      <w:pPr>
        <w:pStyle w:val="ARRARFPTOCLevel1"/>
        <w:rPr>
          <w:u w:val="single"/>
        </w:rPr>
      </w:pPr>
      <w:r>
        <w:br w:type="page"/>
      </w:r>
      <w:r>
        <w:lastRenderedPageBreak/>
        <w:t>Attachment 2</w:t>
      </w:r>
      <w:r w:rsidR="00990DAB" w:rsidRPr="00990DAB">
        <w:t xml:space="preserve">: </w:t>
      </w:r>
      <w:r w:rsidR="00344B40">
        <w:t>Qualifications</w:t>
      </w:r>
      <w:r w:rsidR="00990DAB" w:rsidRPr="00990DAB">
        <w:t xml:space="preserve"> Narrative</w:t>
      </w:r>
      <w:r w:rsidR="00371657">
        <w:t xml:space="preserve"> Form</w:t>
      </w:r>
      <w:bookmarkEnd w:id="7"/>
    </w:p>
    <w:p w14:paraId="4200BD69" w14:textId="77777777" w:rsidR="008115FD" w:rsidRDefault="008115FD" w:rsidP="00B735A5">
      <w:pPr>
        <w:ind w:left="360"/>
        <w:jc w:val="both"/>
        <w:rPr>
          <w:rFonts w:cs="Arial"/>
        </w:rPr>
      </w:pPr>
    </w:p>
    <w:p w14:paraId="1738E6F6" w14:textId="77777777" w:rsidR="00DC4178" w:rsidRPr="00851427" w:rsidRDefault="00DC4178" w:rsidP="00DC4178">
      <w:pPr>
        <w:jc w:val="both"/>
        <w:rPr>
          <w:rFonts w:cs="Arial"/>
        </w:rPr>
      </w:pPr>
      <w:r w:rsidRPr="00CF0854">
        <w:rPr>
          <w:rFonts w:cs="Arial"/>
        </w:rPr>
        <w:t xml:space="preserve">Please describe your proposed plan for delivering a competency-based training program to 150 frontline health care workers by responding to the questions below.  Do not exceed </w:t>
      </w:r>
      <w:r>
        <w:rPr>
          <w:rFonts w:cs="Arial"/>
        </w:rPr>
        <w:t>7</w:t>
      </w:r>
      <w:r w:rsidRPr="00CF0854">
        <w:rPr>
          <w:rFonts w:cs="Arial"/>
        </w:rPr>
        <w:t xml:space="preserve"> pages, using a font 11 </w:t>
      </w:r>
      <w:r w:rsidRPr="00851427">
        <w:rPr>
          <w:rFonts w:cs="Arial"/>
        </w:rPr>
        <w:t xml:space="preserve">points or larger and with at least one inch margins.  The page limit does not include the other required Attachments of the Qualifications Submission Package. </w:t>
      </w:r>
    </w:p>
    <w:p w14:paraId="7D012788" w14:textId="77777777" w:rsidR="00DC4178" w:rsidRPr="00851427" w:rsidRDefault="00DC4178" w:rsidP="00DC4178">
      <w:pPr>
        <w:ind w:left="360"/>
        <w:jc w:val="both"/>
        <w:rPr>
          <w:rFonts w:cs="Arial"/>
        </w:rPr>
      </w:pPr>
    </w:p>
    <w:p w14:paraId="30568724" w14:textId="1F5818B3"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851427">
        <w:rPr>
          <w:rFonts w:ascii="Calibri" w:hAnsi="Calibri" w:cs="Arial"/>
          <w:sz w:val="22"/>
          <w:szCs w:val="22"/>
        </w:rPr>
        <w:t>Describe your organization’s experience with delivering</w:t>
      </w:r>
      <w:r>
        <w:rPr>
          <w:rFonts w:ascii="Calibri" w:hAnsi="Calibri" w:cs="Arial"/>
          <w:sz w:val="22"/>
          <w:szCs w:val="22"/>
        </w:rPr>
        <w:t xml:space="preserve"> competency-based programs. In addition, describe your organization’s experience with delivering a </w:t>
      </w:r>
      <w:r w:rsidRPr="00851427">
        <w:rPr>
          <w:rFonts w:ascii="Calibri" w:hAnsi="Calibri" w:cs="Arial"/>
          <w:sz w:val="22"/>
          <w:szCs w:val="22"/>
        </w:rPr>
        <w:t xml:space="preserve">health care </w:t>
      </w:r>
      <w:r>
        <w:rPr>
          <w:rFonts w:ascii="Calibri" w:hAnsi="Calibri" w:cs="Arial"/>
          <w:sz w:val="22"/>
          <w:szCs w:val="22"/>
        </w:rPr>
        <w:t xml:space="preserve">focused </w:t>
      </w:r>
      <w:r w:rsidRPr="00851427">
        <w:rPr>
          <w:rFonts w:ascii="Calibri" w:hAnsi="Calibri" w:cs="Arial"/>
          <w:sz w:val="22"/>
          <w:szCs w:val="22"/>
        </w:rPr>
        <w:t xml:space="preserve"> competency</w:t>
      </w:r>
      <w:r w:rsidR="004A52DE">
        <w:rPr>
          <w:rFonts w:ascii="Calibri" w:hAnsi="Calibri" w:cs="Arial"/>
          <w:sz w:val="22"/>
          <w:szCs w:val="22"/>
        </w:rPr>
        <w:t>-</w:t>
      </w:r>
      <w:r w:rsidRPr="00851427">
        <w:rPr>
          <w:rFonts w:ascii="Calibri" w:hAnsi="Calibri" w:cs="Arial"/>
          <w:sz w:val="22"/>
          <w:szCs w:val="22"/>
        </w:rPr>
        <w:t xml:space="preserve">based training program for adult learners with less than an associate’s degree, including </w:t>
      </w:r>
      <w:r>
        <w:rPr>
          <w:rFonts w:ascii="Calibri" w:hAnsi="Calibri" w:cs="Arial"/>
          <w:sz w:val="22"/>
          <w:szCs w:val="22"/>
        </w:rPr>
        <w:t xml:space="preserve">the following data from the last </w:t>
      </w:r>
      <w:r w:rsidR="004A52DE">
        <w:rPr>
          <w:rFonts w:ascii="Calibri" w:hAnsi="Calibri" w:cs="Arial"/>
          <w:sz w:val="22"/>
          <w:szCs w:val="22"/>
        </w:rPr>
        <w:t>two</w:t>
      </w:r>
      <w:r>
        <w:rPr>
          <w:rFonts w:ascii="Calibri" w:hAnsi="Calibri" w:cs="Arial"/>
          <w:sz w:val="22"/>
          <w:szCs w:val="22"/>
        </w:rPr>
        <w:t xml:space="preserve"> years:</w:t>
      </w:r>
    </w:p>
    <w:p w14:paraId="028B37F0"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the number of individuals that have participated</w:t>
      </w:r>
      <w:r>
        <w:rPr>
          <w:rFonts w:ascii="Calibri" w:hAnsi="Calibri" w:cs="Arial"/>
          <w:sz w:val="22"/>
          <w:szCs w:val="22"/>
        </w:rPr>
        <w:t xml:space="preserve"> and their job titles</w:t>
      </w:r>
    </w:p>
    <w:p w14:paraId="31EDAD15"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Pr>
          <w:rFonts w:ascii="Calibri" w:hAnsi="Calibri" w:cs="Arial"/>
          <w:sz w:val="22"/>
          <w:szCs w:val="22"/>
        </w:rPr>
        <w:t xml:space="preserve">the average length of </w:t>
      </w:r>
      <w:r w:rsidRPr="00851427">
        <w:rPr>
          <w:rFonts w:ascii="Calibri" w:hAnsi="Calibri" w:cs="Arial"/>
          <w:sz w:val="22"/>
          <w:szCs w:val="22"/>
        </w:rPr>
        <w:t xml:space="preserve">participation </w:t>
      </w:r>
      <w:r>
        <w:rPr>
          <w:rFonts w:ascii="Calibri" w:hAnsi="Calibri" w:cs="Arial"/>
          <w:sz w:val="22"/>
          <w:szCs w:val="22"/>
        </w:rPr>
        <w:t>for each individual</w:t>
      </w:r>
    </w:p>
    <w:p w14:paraId="0615CFA2" w14:textId="11B84806"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credential rate</w:t>
      </w:r>
      <w:r>
        <w:rPr>
          <w:rFonts w:ascii="Calibri" w:hAnsi="Calibri" w:cs="Arial"/>
          <w:sz w:val="22"/>
          <w:szCs w:val="22"/>
        </w:rPr>
        <w:t xml:space="preserve"> for individuals obtaining a health care focused </w:t>
      </w:r>
      <w:r w:rsidRPr="0041341D">
        <w:rPr>
          <w:rFonts w:ascii="Calibri" w:hAnsi="Calibri" w:cs="Arial"/>
          <w:sz w:val="22"/>
          <w:szCs w:val="22"/>
        </w:rPr>
        <w:t>certificate (please be sure to include how you define and calculate your credential rate)</w:t>
      </w:r>
    </w:p>
    <w:p w14:paraId="109DFF28" w14:textId="77777777" w:rsidR="00DC4178" w:rsidRPr="0041341D" w:rsidRDefault="00DC4178" w:rsidP="00DC4178">
      <w:pPr>
        <w:pStyle w:val="ApplicationText"/>
        <w:tabs>
          <w:tab w:val="left" w:pos="360"/>
        </w:tabs>
        <w:spacing w:after="0"/>
        <w:ind w:left="1080"/>
        <w:rPr>
          <w:rFonts w:ascii="Calibri" w:hAnsi="Calibri" w:cs="Arial"/>
          <w:sz w:val="22"/>
          <w:szCs w:val="22"/>
        </w:rPr>
      </w:pPr>
    </w:p>
    <w:p w14:paraId="0DCB2B88" w14:textId="77777777" w:rsidR="00DC4178" w:rsidRDefault="00DC4178" w:rsidP="00DC4178">
      <w:pPr>
        <w:pStyle w:val="ApplicationText"/>
        <w:numPr>
          <w:ilvl w:val="0"/>
          <w:numId w:val="9"/>
        </w:numPr>
        <w:spacing w:after="0"/>
        <w:ind w:left="360"/>
        <w:rPr>
          <w:rFonts w:ascii="Calibri" w:hAnsi="Calibri" w:cs="Arial"/>
          <w:sz w:val="22"/>
        </w:rPr>
      </w:pPr>
      <w:r w:rsidRPr="0090413F">
        <w:rPr>
          <w:rFonts w:asciiTheme="minorHAnsi" w:hAnsiTheme="minorHAnsi" w:cstheme="minorHAnsi"/>
          <w:sz w:val="22"/>
          <w:szCs w:val="22"/>
        </w:rPr>
        <w:t xml:space="preserve">Describe your organization’s experience working with </w:t>
      </w:r>
      <w:r w:rsidRPr="00D85171">
        <w:rPr>
          <w:rFonts w:asciiTheme="minorHAnsi" w:hAnsiTheme="minorHAnsi" w:cstheme="minorHAnsi"/>
          <w:b/>
          <w:sz w:val="22"/>
          <w:szCs w:val="22"/>
        </w:rPr>
        <w:t>employers</w:t>
      </w:r>
      <w:r w:rsidRPr="0090413F">
        <w:rPr>
          <w:rFonts w:asciiTheme="minorHAnsi" w:hAnsiTheme="minorHAnsi" w:cstheme="minorHAnsi"/>
          <w:sz w:val="22"/>
          <w:szCs w:val="22"/>
        </w:rPr>
        <w:t xml:space="preserve"> to evolve and refine the services related to delivery of the competency-based program </w:t>
      </w:r>
      <w:r>
        <w:rPr>
          <w:rFonts w:asciiTheme="minorHAnsi" w:hAnsiTheme="minorHAnsi" w:cstheme="minorHAnsi"/>
          <w:sz w:val="22"/>
          <w:szCs w:val="22"/>
        </w:rPr>
        <w:t>in order to</w:t>
      </w:r>
      <w:r w:rsidRPr="0090413F">
        <w:rPr>
          <w:rFonts w:asciiTheme="minorHAnsi" w:hAnsiTheme="minorHAnsi" w:cstheme="minorHAnsi"/>
          <w:sz w:val="22"/>
          <w:szCs w:val="22"/>
        </w:rPr>
        <w:t xml:space="preserve"> effectively address the needs of their frontline workers.</w:t>
      </w:r>
      <w:r w:rsidRPr="00303EEF">
        <w:rPr>
          <w:rFonts w:ascii="Calibri" w:hAnsi="Calibri" w:cs="Arial"/>
          <w:sz w:val="22"/>
        </w:rPr>
        <w:t xml:space="preserve"> </w:t>
      </w:r>
    </w:p>
    <w:p w14:paraId="18526CB0" w14:textId="77777777" w:rsidR="00DC4178" w:rsidRDefault="00DC4178" w:rsidP="00DC4178">
      <w:pPr>
        <w:pStyle w:val="ApplicationText"/>
        <w:spacing w:after="0"/>
        <w:ind w:left="360"/>
        <w:rPr>
          <w:rFonts w:ascii="Calibri" w:hAnsi="Calibri" w:cs="Arial"/>
          <w:sz w:val="22"/>
        </w:rPr>
      </w:pPr>
    </w:p>
    <w:p w14:paraId="4651C44B" w14:textId="52CA05DF" w:rsidR="00DC4178" w:rsidRDefault="00DC4178" w:rsidP="00DC4178">
      <w:pPr>
        <w:pStyle w:val="ApplicationText"/>
        <w:numPr>
          <w:ilvl w:val="0"/>
          <w:numId w:val="9"/>
        </w:numPr>
        <w:spacing w:after="0"/>
        <w:ind w:left="360"/>
        <w:rPr>
          <w:rFonts w:ascii="Calibri" w:hAnsi="Calibri" w:cs="Arial"/>
          <w:sz w:val="22"/>
        </w:rPr>
      </w:pPr>
      <w:r w:rsidRPr="0041341D">
        <w:rPr>
          <w:rFonts w:ascii="Calibri" w:hAnsi="Calibri" w:cs="Arial"/>
          <w:sz w:val="22"/>
        </w:rPr>
        <w:t xml:space="preserve">Describe how your organization and staff stay </w:t>
      </w:r>
      <w:r w:rsidR="006E1A78">
        <w:rPr>
          <w:rFonts w:ascii="Calibri" w:hAnsi="Calibri" w:cs="Arial"/>
          <w:sz w:val="22"/>
        </w:rPr>
        <w:t>up-to-date</w:t>
      </w:r>
      <w:r w:rsidR="006E1A78" w:rsidRPr="0041341D">
        <w:rPr>
          <w:rFonts w:ascii="Calibri" w:hAnsi="Calibri" w:cs="Arial"/>
          <w:sz w:val="22"/>
        </w:rPr>
        <w:t xml:space="preserve"> </w:t>
      </w:r>
      <w:r w:rsidRPr="0041341D">
        <w:rPr>
          <w:rFonts w:ascii="Calibri" w:hAnsi="Calibri" w:cs="Arial"/>
          <w:sz w:val="22"/>
        </w:rPr>
        <w:t>with evolving healthcare delivery processes, services and regulatory needs. Specifically include how you have ensured that your staff ha</w:t>
      </w:r>
      <w:r w:rsidR="004A52DE">
        <w:rPr>
          <w:rFonts w:ascii="Calibri" w:hAnsi="Calibri" w:cs="Arial"/>
          <w:sz w:val="22"/>
        </w:rPr>
        <w:t>s</w:t>
      </w:r>
      <w:r w:rsidRPr="0041341D">
        <w:rPr>
          <w:rFonts w:ascii="Calibri" w:hAnsi="Calibri" w:cs="Arial"/>
          <w:sz w:val="22"/>
        </w:rPr>
        <w:t xml:space="preserve"> current knowledge of health care payment reform and value based payments where it impacts the skill and knowledge needs of frontline workers.</w:t>
      </w:r>
    </w:p>
    <w:p w14:paraId="49E43A73" w14:textId="77777777" w:rsidR="00DC4178" w:rsidRPr="00303EEF" w:rsidRDefault="00DC4178" w:rsidP="00DC4178">
      <w:pPr>
        <w:pStyle w:val="ApplicationText"/>
        <w:spacing w:after="0"/>
        <w:ind w:left="360"/>
        <w:rPr>
          <w:rFonts w:ascii="Calibri" w:hAnsi="Calibri" w:cs="Arial"/>
          <w:sz w:val="22"/>
        </w:rPr>
      </w:pPr>
    </w:p>
    <w:p w14:paraId="53A33960" w14:textId="66722D00" w:rsidR="00DC4178" w:rsidRPr="00DC4178" w:rsidRDefault="00DC4178" w:rsidP="008B6ABE">
      <w:pPr>
        <w:pStyle w:val="ApplicationText"/>
        <w:numPr>
          <w:ilvl w:val="0"/>
          <w:numId w:val="9"/>
        </w:numPr>
        <w:tabs>
          <w:tab w:val="left" w:pos="360"/>
        </w:tabs>
        <w:spacing w:after="0"/>
        <w:rPr>
          <w:rFonts w:asciiTheme="minorHAnsi" w:hAnsiTheme="minorHAnsi" w:cstheme="minorHAnsi"/>
          <w:sz w:val="22"/>
          <w:szCs w:val="22"/>
        </w:rPr>
      </w:pPr>
      <w:r w:rsidRPr="00DC4178">
        <w:rPr>
          <w:rFonts w:asciiTheme="minorHAnsi" w:hAnsiTheme="minorHAnsi" w:cstheme="minorHAnsi"/>
          <w:sz w:val="22"/>
          <w:szCs w:val="22"/>
        </w:rPr>
        <w:lastRenderedPageBreak/>
        <w:t>How do you know that your competency</w:t>
      </w:r>
      <w:r w:rsidR="00F028BE">
        <w:rPr>
          <w:rFonts w:asciiTheme="minorHAnsi" w:hAnsiTheme="minorHAnsi" w:cstheme="minorHAnsi"/>
          <w:sz w:val="22"/>
          <w:szCs w:val="22"/>
        </w:rPr>
        <w:t>-</w:t>
      </w:r>
      <w:r w:rsidRPr="00DC4178">
        <w:rPr>
          <w:rFonts w:asciiTheme="minorHAnsi" w:hAnsiTheme="minorHAnsi" w:cstheme="minorHAnsi"/>
          <w:sz w:val="22"/>
          <w:szCs w:val="22"/>
        </w:rPr>
        <w:t>based instruction is adequately preparing students who are successful to meet employer needs?</w:t>
      </w:r>
    </w:p>
    <w:p w14:paraId="37DCEB6C" w14:textId="77777777" w:rsidR="00DC4178" w:rsidRPr="00DC4178" w:rsidRDefault="00DC4178" w:rsidP="00DC4178">
      <w:pPr>
        <w:pStyle w:val="ApplicationText"/>
        <w:tabs>
          <w:tab w:val="left" w:pos="360"/>
        </w:tabs>
        <w:spacing w:after="0"/>
        <w:rPr>
          <w:rFonts w:asciiTheme="minorHAnsi" w:hAnsiTheme="minorHAnsi" w:cstheme="minorHAnsi"/>
          <w:sz w:val="22"/>
          <w:szCs w:val="22"/>
        </w:rPr>
      </w:pPr>
    </w:p>
    <w:p w14:paraId="31405604" w14:textId="77777777" w:rsidR="00DC4178" w:rsidRPr="0097457B" w:rsidRDefault="00DC4178" w:rsidP="00DC4178">
      <w:pPr>
        <w:pStyle w:val="ApplicationText"/>
        <w:numPr>
          <w:ilvl w:val="0"/>
          <w:numId w:val="9"/>
        </w:numPr>
        <w:tabs>
          <w:tab w:val="left" w:pos="360"/>
        </w:tabs>
        <w:spacing w:after="0"/>
        <w:ind w:left="360"/>
        <w:rPr>
          <w:rFonts w:ascii="Calibri" w:hAnsi="Calibri" w:cs="Arial"/>
          <w:sz w:val="22"/>
          <w:szCs w:val="22"/>
        </w:rPr>
      </w:pPr>
      <w:r w:rsidRPr="0097457B">
        <w:rPr>
          <w:rFonts w:ascii="Calibri" w:hAnsi="Calibri" w:cs="Arial"/>
          <w:sz w:val="22"/>
          <w:szCs w:val="22"/>
        </w:rPr>
        <w:t xml:space="preserve">Please provide a description of the health care focused certificate that is </w:t>
      </w:r>
      <w:r>
        <w:rPr>
          <w:rFonts w:ascii="Calibri" w:hAnsi="Calibri" w:cs="Arial"/>
          <w:sz w:val="22"/>
          <w:szCs w:val="22"/>
        </w:rPr>
        <w:t xml:space="preserve">currently </w:t>
      </w:r>
      <w:r w:rsidRPr="0097457B">
        <w:rPr>
          <w:rFonts w:ascii="Calibri" w:hAnsi="Calibri" w:cs="Arial"/>
          <w:sz w:val="22"/>
          <w:szCs w:val="22"/>
        </w:rPr>
        <w:t xml:space="preserve">available for workers </w:t>
      </w:r>
      <w:r>
        <w:rPr>
          <w:rFonts w:ascii="Calibri" w:hAnsi="Calibri" w:cs="Arial"/>
          <w:sz w:val="22"/>
          <w:szCs w:val="22"/>
        </w:rPr>
        <w:t>to obtain, including:</w:t>
      </w:r>
    </w:p>
    <w:p w14:paraId="0C30B1BF"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How is the Certificate program structured?</w:t>
      </w:r>
    </w:p>
    <w:p w14:paraId="431F9B24"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 xml:space="preserve">List the </w:t>
      </w:r>
      <w:r w:rsidRPr="008B6ABE">
        <w:rPr>
          <w:rFonts w:ascii="Calibri" w:hAnsi="Calibri" w:cs="Arial"/>
          <w:b/>
          <w:sz w:val="22"/>
          <w:szCs w:val="22"/>
        </w:rPr>
        <w:t>competencies</w:t>
      </w:r>
      <w:r w:rsidRPr="0041341D">
        <w:rPr>
          <w:rFonts w:ascii="Calibri" w:hAnsi="Calibri" w:cs="Arial"/>
          <w:sz w:val="22"/>
          <w:szCs w:val="22"/>
        </w:rPr>
        <w:t xml:space="preserve"> that must be achieved in order to earn the Certificate; describe the curriculum.</w:t>
      </w:r>
    </w:p>
    <w:p w14:paraId="2E8F9B1B"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What is the process by which the certificate is “stackable” to other degree granting programs</w:t>
      </w:r>
      <w:r>
        <w:rPr>
          <w:rFonts w:ascii="Calibri" w:hAnsi="Calibri" w:cs="Arial"/>
          <w:sz w:val="22"/>
          <w:szCs w:val="22"/>
        </w:rPr>
        <w:t>?</w:t>
      </w:r>
    </w:p>
    <w:p w14:paraId="563E2B48"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Are “credits” transferable to other colleges?</w:t>
      </w:r>
    </w:p>
    <w:p w14:paraId="2A0F4625" w14:textId="77777777" w:rsidR="00DC4178" w:rsidRPr="00851427" w:rsidRDefault="00DC4178" w:rsidP="00DC4178">
      <w:pPr>
        <w:pStyle w:val="ApplicationText"/>
        <w:tabs>
          <w:tab w:val="left" w:pos="360"/>
        </w:tabs>
        <w:spacing w:after="0"/>
        <w:ind w:left="1080"/>
        <w:rPr>
          <w:rFonts w:ascii="Calibri" w:hAnsi="Calibri" w:cs="Arial"/>
          <w:sz w:val="22"/>
          <w:szCs w:val="22"/>
        </w:rPr>
      </w:pPr>
    </w:p>
    <w:p w14:paraId="2702BCE1" w14:textId="77777777"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41341D">
        <w:rPr>
          <w:rFonts w:ascii="Calibri" w:hAnsi="Calibri" w:cs="Arial"/>
          <w:sz w:val="22"/>
          <w:szCs w:val="22"/>
        </w:rPr>
        <w:t>Describe your student assessment and enrollment process. How do you determine student readiness for on-line learning?</w:t>
      </w:r>
    </w:p>
    <w:p w14:paraId="2D205688" w14:textId="77777777" w:rsidR="00DC4178" w:rsidRPr="0041341D" w:rsidRDefault="00DC4178" w:rsidP="00DC4178">
      <w:pPr>
        <w:pStyle w:val="ApplicationText"/>
        <w:tabs>
          <w:tab w:val="left" w:pos="360"/>
        </w:tabs>
        <w:spacing w:after="0"/>
        <w:ind w:left="360"/>
        <w:rPr>
          <w:rFonts w:ascii="Calibri" w:hAnsi="Calibri" w:cs="Arial"/>
          <w:sz w:val="22"/>
          <w:szCs w:val="22"/>
        </w:rPr>
      </w:pPr>
    </w:p>
    <w:p w14:paraId="2F14C97F" w14:textId="77777777" w:rsidR="00DC4178" w:rsidRPr="0041341D" w:rsidRDefault="00DC4178" w:rsidP="00DC4178">
      <w:pPr>
        <w:pStyle w:val="ApplicationText"/>
        <w:numPr>
          <w:ilvl w:val="0"/>
          <w:numId w:val="9"/>
        </w:numPr>
        <w:tabs>
          <w:tab w:val="left" w:pos="360"/>
        </w:tabs>
        <w:spacing w:after="0"/>
        <w:ind w:left="360"/>
        <w:rPr>
          <w:rFonts w:ascii="Calibri" w:hAnsi="Calibri" w:cs="Arial"/>
          <w:sz w:val="22"/>
          <w:szCs w:val="22"/>
        </w:rPr>
      </w:pPr>
      <w:r w:rsidRPr="0041341D">
        <w:rPr>
          <w:rFonts w:ascii="Calibri" w:hAnsi="Calibri" w:cs="Arial"/>
          <w:sz w:val="22"/>
          <w:szCs w:val="22"/>
        </w:rPr>
        <w:t xml:space="preserve">Outline the primary components of the </w:t>
      </w:r>
      <w:r w:rsidRPr="008B6ABE">
        <w:rPr>
          <w:rFonts w:ascii="Calibri" w:hAnsi="Calibri" w:cs="Arial"/>
          <w:b/>
          <w:sz w:val="22"/>
          <w:szCs w:val="22"/>
        </w:rPr>
        <w:t>support services</w:t>
      </w:r>
      <w:r w:rsidRPr="0041341D">
        <w:rPr>
          <w:rFonts w:ascii="Calibri" w:hAnsi="Calibri" w:cs="Arial"/>
          <w:sz w:val="22"/>
          <w:szCs w:val="22"/>
        </w:rPr>
        <w:t xml:space="preserve"> provided to students, including:</w:t>
      </w:r>
    </w:p>
    <w:p w14:paraId="4B82EB19" w14:textId="77777777" w:rsidR="00DC4178" w:rsidRPr="0041341D"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Who (staff roles) delivers these services?</w:t>
      </w:r>
    </w:p>
    <w:p w14:paraId="7881EF60"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41341D">
        <w:rPr>
          <w:rFonts w:ascii="Calibri" w:hAnsi="Calibri" w:cs="Arial"/>
          <w:sz w:val="22"/>
          <w:szCs w:val="22"/>
        </w:rPr>
        <w:t>How do students access those services?</w:t>
      </w:r>
    </w:p>
    <w:p w14:paraId="2BC93927" w14:textId="77777777" w:rsidR="00DC4178" w:rsidRDefault="00DC4178" w:rsidP="00DC4178">
      <w:pPr>
        <w:pStyle w:val="ApplicationText"/>
        <w:numPr>
          <w:ilvl w:val="1"/>
          <w:numId w:val="9"/>
        </w:numPr>
        <w:tabs>
          <w:tab w:val="left" w:pos="360"/>
        </w:tabs>
        <w:spacing w:after="0"/>
        <w:ind w:left="1080"/>
        <w:rPr>
          <w:rFonts w:ascii="Calibri" w:hAnsi="Calibri" w:cs="Arial"/>
          <w:sz w:val="22"/>
          <w:szCs w:val="22"/>
        </w:rPr>
      </w:pPr>
      <w:r w:rsidRPr="00851427">
        <w:rPr>
          <w:rFonts w:ascii="Calibri" w:hAnsi="Calibri" w:cs="Arial"/>
          <w:sz w:val="22"/>
          <w:szCs w:val="22"/>
        </w:rPr>
        <w:t>Do you have the capacity to provide services face</w:t>
      </w:r>
      <w:r>
        <w:rPr>
          <w:rFonts w:ascii="Calibri" w:hAnsi="Calibri" w:cs="Arial"/>
          <w:sz w:val="22"/>
          <w:szCs w:val="22"/>
        </w:rPr>
        <w:t>-</w:t>
      </w:r>
      <w:r w:rsidRPr="00851427">
        <w:rPr>
          <w:rFonts w:ascii="Calibri" w:hAnsi="Calibri" w:cs="Arial"/>
          <w:sz w:val="22"/>
          <w:szCs w:val="22"/>
        </w:rPr>
        <w:t>to</w:t>
      </w:r>
      <w:r>
        <w:rPr>
          <w:rFonts w:ascii="Calibri" w:hAnsi="Calibri" w:cs="Arial"/>
          <w:sz w:val="22"/>
          <w:szCs w:val="22"/>
        </w:rPr>
        <w:t>-</w:t>
      </w:r>
      <w:r w:rsidRPr="00851427">
        <w:rPr>
          <w:rFonts w:ascii="Calibri" w:hAnsi="Calibri" w:cs="Arial"/>
          <w:sz w:val="22"/>
          <w:szCs w:val="22"/>
        </w:rPr>
        <w:t>face vs</w:t>
      </w:r>
      <w:r>
        <w:rPr>
          <w:rFonts w:ascii="Calibri" w:hAnsi="Calibri" w:cs="Arial"/>
          <w:sz w:val="22"/>
          <w:szCs w:val="22"/>
        </w:rPr>
        <w:t>.</w:t>
      </w:r>
      <w:r w:rsidRPr="00851427">
        <w:rPr>
          <w:rFonts w:ascii="Calibri" w:hAnsi="Calibri" w:cs="Arial"/>
          <w:sz w:val="22"/>
          <w:szCs w:val="22"/>
        </w:rPr>
        <w:t xml:space="preserve"> online</w:t>
      </w:r>
      <w:r>
        <w:rPr>
          <w:rFonts w:ascii="Calibri" w:hAnsi="Calibri" w:cs="Arial"/>
          <w:sz w:val="22"/>
          <w:szCs w:val="22"/>
        </w:rPr>
        <w:t>, if needed</w:t>
      </w:r>
      <w:r w:rsidRPr="00851427">
        <w:rPr>
          <w:rFonts w:ascii="Calibri" w:hAnsi="Calibri" w:cs="Arial"/>
          <w:sz w:val="22"/>
          <w:szCs w:val="22"/>
        </w:rPr>
        <w:t>?</w:t>
      </w:r>
    </w:p>
    <w:p w14:paraId="4CA47AE5" w14:textId="77777777" w:rsidR="00DC4178" w:rsidRPr="0041341D" w:rsidRDefault="00DC4178" w:rsidP="00DC4178">
      <w:pPr>
        <w:pStyle w:val="ApplicationText"/>
        <w:tabs>
          <w:tab w:val="left" w:pos="360"/>
        </w:tabs>
        <w:spacing w:after="0"/>
        <w:ind w:left="1080"/>
        <w:rPr>
          <w:rFonts w:ascii="Calibri" w:hAnsi="Calibri" w:cs="Arial"/>
          <w:sz w:val="22"/>
          <w:szCs w:val="22"/>
        </w:rPr>
      </w:pPr>
    </w:p>
    <w:p w14:paraId="61A249A2" w14:textId="65D03F55" w:rsidR="00DC4178" w:rsidRDefault="00DC4178" w:rsidP="00DC4178">
      <w:pPr>
        <w:pStyle w:val="ApplicationText"/>
        <w:numPr>
          <w:ilvl w:val="0"/>
          <w:numId w:val="9"/>
        </w:numPr>
        <w:tabs>
          <w:tab w:val="left" w:pos="360"/>
        </w:tabs>
        <w:spacing w:after="0"/>
        <w:ind w:left="360"/>
        <w:rPr>
          <w:rFonts w:ascii="Calibri" w:hAnsi="Calibri" w:cs="Arial"/>
          <w:sz w:val="22"/>
          <w:szCs w:val="22"/>
        </w:rPr>
      </w:pPr>
      <w:r>
        <w:rPr>
          <w:rFonts w:ascii="Calibri" w:hAnsi="Calibri" w:cs="Arial"/>
          <w:sz w:val="22"/>
          <w:szCs w:val="22"/>
        </w:rPr>
        <w:t xml:space="preserve">What is your approach to providing </w:t>
      </w:r>
      <w:r w:rsidRPr="00851427">
        <w:rPr>
          <w:rFonts w:ascii="Calibri" w:hAnsi="Calibri" w:cs="Arial"/>
          <w:sz w:val="22"/>
          <w:szCs w:val="22"/>
        </w:rPr>
        <w:t>report</w:t>
      </w:r>
      <w:r>
        <w:rPr>
          <w:rFonts w:ascii="Calibri" w:hAnsi="Calibri" w:cs="Arial"/>
          <w:sz w:val="22"/>
          <w:szCs w:val="22"/>
        </w:rPr>
        <w:t>s</w:t>
      </w:r>
      <w:r w:rsidRPr="00851427">
        <w:rPr>
          <w:rFonts w:ascii="Calibri" w:hAnsi="Calibri" w:cs="Arial"/>
          <w:sz w:val="22"/>
          <w:szCs w:val="22"/>
        </w:rPr>
        <w:t xml:space="preserve"> to employers on student activity, success and challenges?</w:t>
      </w:r>
      <w:r>
        <w:rPr>
          <w:rFonts w:ascii="Calibri" w:hAnsi="Calibri" w:cs="Arial"/>
          <w:sz w:val="22"/>
          <w:szCs w:val="22"/>
        </w:rPr>
        <w:t xml:space="preserve"> Provide as </w:t>
      </w:r>
      <w:r w:rsidRPr="005354C0">
        <w:rPr>
          <w:rFonts w:ascii="Calibri" w:hAnsi="Calibri" w:cs="Arial"/>
          <w:b/>
          <w:sz w:val="22"/>
          <w:szCs w:val="22"/>
        </w:rPr>
        <w:t>addenda</w:t>
      </w:r>
      <w:r>
        <w:rPr>
          <w:rFonts w:ascii="Calibri" w:hAnsi="Calibri" w:cs="Arial"/>
          <w:sz w:val="22"/>
          <w:szCs w:val="22"/>
        </w:rPr>
        <w:t xml:space="preserve"> an </w:t>
      </w:r>
      <w:r w:rsidRPr="008B6ABE">
        <w:rPr>
          <w:rFonts w:ascii="Calibri" w:hAnsi="Calibri" w:cs="Arial"/>
          <w:b/>
          <w:sz w:val="22"/>
          <w:szCs w:val="22"/>
        </w:rPr>
        <w:t>example</w:t>
      </w:r>
      <w:r>
        <w:rPr>
          <w:rFonts w:ascii="Calibri" w:hAnsi="Calibri" w:cs="Arial"/>
          <w:sz w:val="22"/>
          <w:szCs w:val="22"/>
        </w:rPr>
        <w:t xml:space="preserve"> of a student activity (and challenges) report provided to </w:t>
      </w:r>
      <w:r w:rsidR="008B6ABE">
        <w:rPr>
          <w:rFonts w:ascii="Calibri" w:hAnsi="Calibri" w:cs="Arial"/>
          <w:sz w:val="22"/>
          <w:szCs w:val="22"/>
        </w:rPr>
        <w:t xml:space="preserve">an </w:t>
      </w:r>
      <w:r>
        <w:rPr>
          <w:rFonts w:ascii="Calibri" w:hAnsi="Calibri" w:cs="Arial"/>
          <w:sz w:val="22"/>
          <w:szCs w:val="22"/>
        </w:rPr>
        <w:t>employer.</w:t>
      </w:r>
    </w:p>
    <w:p w14:paraId="29EFBC19" w14:textId="77777777" w:rsidR="00DC4178" w:rsidRDefault="00DC4178" w:rsidP="00DC4178">
      <w:pPr>
        <w:pStyle w:val="ApplicationText"/>
        <w:numPr>
          <w:ilvl w:val="0"/>
          <w:numId w:val="9"/>
        </w:numPr>
        <w:tabs>
          <w:tab w:val="left" w:pos="360"/>
        </w:tabs>
        <w:spacing w:after="0"/>
        <w:ind w:left="360"/>
        <w:rPr>
          <w:rFonts w:ascii="Calibri" w:hAnsi="Calibri" w:cs="Arial"/>
          <w:sz w:val="22"/>
          <w:szCs w:val="22"/>
        </w:rPr>
      </w:pPr>
      <w:r w:rsidRPr="006B414E">
        <w:rPr>
          <w:rFonts w:ascii="Calibri" w:hAnsi="Calibri" w:cs="Arial"/>
          <w:sz w:val="22"/>
          <w:szCs w:val="22"/>
        </w:rPr>
        <w:t xml:space="preserve">Describe the </w:t>
      </w:r>
      <w:r w:rsidRPr="005354C0">
        <w:rPr>
          <w:rFonts w:ascii="Calibri" w:hAnsi="Calibri" w:cs="Arial"/>
          <w:b/>
          <w:sz w:val="22"/>
          <w:szCs w:val="22"/>
        </w:rPr>
        <w:t>retention</w:t>
      </w:r>
      <w:r w:rsidRPr="006B414E">
        <w:rPr>
          <w:rFonts w:ascii="Calibri" w:hAnsi="Calibri" w:cs="Arial"/>
          <w:sz w:val="22"/>
          <w:szCs w:val="22"/>
        </w:rPr>
        <w:t xml:space="preserve"> rate of students in the health care certificate program, the range of reasons why students </w:t>
      </w:r>
      <w:r>
        <w:rPr>
          <w:rFonts w:ascii="Calibri" w:hAnsi="Calibri" w:cs="Arial"/>
          <w:sz w:val="22"/>
          <w:szCs w:val="22"/>
        </w:rPr>
        <w:t xml:space="preserve">are not </w:t>
      </w:r>
      <w:r w:rsidRPr="006B414E">
        <w:rPr>
          <w:rFonts w:ascii="Calibri" w:hAnsi="Calibri" w:cs="Arial"/>
          <w:sz w:val="22"/>
          <w:szCs w:val="22"/>
        </w:rPr>
        <w:t>retain</w:t>
      </w:r>
      <w:r>
        <w:rPr>
          <w:rFonts w:ascii="Calibri" w:hAnsi="Calibri" w:cs="Arial"/>
          <w:sz w:val="22"/>
          <w:szCs w:val="22"/>
        </w:rPr>
        <w:t>ed in the program,</w:t>
      </w:r>
      <w:r w:rsidRPr="006B414E">
        <w:rPr>
          <w:rFonts w:ascii="Calibri" w:hAnsi="Calibri" w:cs="Arial"/>
          <w:sz w:val="22"/>
          <w:szCs w:val="22"/>
        </w:rPr>
        <w:t xml:space="preserve"> and a summa</w:t>
      </w:r>
      <w:r>
        <w:rPr>
          <w:rFonts w:ascii="Calibri" w:hAnsi="Calibri" w:cs="Arial"/>
          <w:sz w:val="22"/>
          <w:szCs w:val="22"/>
        </w:rPr>
        <w:t>ry of how your organization</w:t>
      </w:r>
      <w:r w:rsidRPr="006B414E">
        <w:rPr>
          <w:rFonts w:ascii="Calibri" w:hAnsi="Calibri" w:cs="Arial"/>
          <w:sz w:val="22"/>
          <w:szCs w:val="22"/>
        </w:rPr>
        <w:t xml:space="preserve"> addresses these issues.</w:t>
      </w:r>
      <w:r>
        <w:rPr>
          <w:rFonts w:ascii="Calibri" w:hAnsi="Calibri" w:cs="Arial"/>
          <w:sz w:val="22"/>
          <w:szCs w:val="22"/>
        </w:rPr>
        <w:t xml:space="preserve"> Please be sure to include how you define and calculate your retention rate. </w:t>
      </w:r>
    </w:p>
    <w:p w14:paraId="5D0B74B6" w14:textId="77777777" w:rsidR="00DC4178" w:rsidRPr="006B414E" w:rsidRDefault="00DC4178" w:rsidP="00DC4178">
      <w:pPr>
        <w:pStyle w:val="ApplicationText"/>
        <w:tabs>
          <w:tab w:val="left" w:pos="360"/>
        </w:tabs>
        <w:spacing w:after="0"/>
        <w:ind w:left="360"/>
        <w:rPr>
          <w:rFonts w:ascii="Calibri" w:hAnsi="Calibri" w:cs="Arial"/>
          <w:sz w:val="22"/>
          <w:szCs w:val="22"/>
        </w:rPr>
      </w:pPr>
    </w:p>
    <w:p w14:paraId="6D0FC24D" w14:textId="7445A544" w:rsidR="00DC4178" w:rsidRPr="0041341D" w:rsidRDefault="00DC4178" w:rsidP="00DC4178">
      <w:pPr>
        <w:pStyle w:val="ApplicationText"/>
        <w:numPr>
          <w:ilvl w:val="0"/>
          <w:numId w:val="9"/>
        </w:numPr>
        <w:spacing w:after="0"/>
        <w:ind w:left="360"/>
        <w:rPr>
          <w:rFonts w:ascii="Calibri" w:hAnsi="Calibri" w:cs="Arial"/>
          <w:sz w:val="22"/>
        </w:rPr>
      </w:pPr>
      <w:r w:rsidRPr="00835EB1">
        <w:rPr>
          <w:rFonts w:ascii="Calibri" w:hAnsi="Calibri" w:cs="Arial"/>
          <w:sz w:val="22"/>
        </w:rPr>
        <w:lastRenderedPageBreak/>
        <w:t xml:space="preserve">What is the management structure of the program?  Describe your staffing structure for the delivery of the competency-based training program, including the roles of individuals and a </w:t>
      </w:r>
      <w:r w:rsidRPr="0041341D">
        <w:rPr>
          <w:rFonts w:ascii="Calibri" w:hAnsi="Calibri" w:cs="Arial"/>
          <w:sz w:val="22"/>
        </w:rPr>
        <w:t xml:space="preserve">brief summary of the qualifications </w:t>
      </w:r>
      <w:r w:rsidR="008B6ABE">
        <w:rPr>
          <w:rFonts w:ascii="Calibri" w:hAnsi="Calibri" w:cs="Arial"/>
          <w:sz w:val="22"/>
        </w:rPr>
        <w:t xml:space="preserve">required </w:t>
      </w:r>
      <w:r w:rsidRPr="0041341D">
        <w:rPr>
          <w:rFonts w:ascii="Calibri" w:hAnsi="Calibri" w:cs="Arial"/>
          <w:sz w:val="22"/>
        </w:rPr>
        <w:t xml:space="preserve">for these roles. </w:t>
      </w:r>
    </w:p>
    <w:p w14:paraId="19423817" w14:textId="77777777" w:rsidR="007A7759" w:rsidRDefault="007A7759" w:rsidP="007A7759">
      <w:pPr>
        <w:pStyle w:val="ApplicationText"/>
        <w:spacing w:after="0"/>
        <w:rPr>
          <w:rFonts w:ascii="Calibri" w:hAnsi="Calibri" w:cs="Arial"/>
          <w:sz w:val="22"/>
        </w:rPr>
      </w:pPr>
    </w:p>
    <w:p w14:paraId="1C6E888C" w14:textId="77777777" w:rsidR="007A7759" w:rsidRDefault="007A7759" w:rsidP="007A7759">
      <w:pPr>
        <w:pStyle w:val="ApplicationText"/>
        <w:spacing w:after="0"/>
        <w:rPr>
          <w:rFonts w:ascii="Calibri" w:hAnsi="Calibri" w:cs="Arial"/>
          <w:sz w:val="22"/>
        </w:rPr>
      </w:pPr>
    </w:p>
    <w:p w14:paraId="5779338E" w14:textId="77777777" w:rsidR="007A7759" w:rsidRPr="0041341D" w:rsidRDefault="007A7759" w:rsidP="007A7759">
      <w:pPr>
        <w:pStyle w:val="ApplicationText"/>
        <w:spacing w:after="0"/>
        <w:rPr>
          <w:rFonts w:ascii="Calibri" w:hAnsi="Calibri" w:cs="Arial"/>
          <w:sz w:val="22"/>
        </w:rPr>
      </w:pPr>
    </w:p>
    <w:p w14:paraId="151AB823" w14:textId="0430A8F4" w:rsidR="007A7759" w:rsidRDefault="00B16AA3" w:rsidP="007A7759">
      <w:pPr>
        <w:pStyle w:val="ARRARFPTOCLevel1"/>
        <w:rPr>
          <w:rFonts w:ascii="Arial" w:hAnsi="Arial"/>
        </w:rPr>
      </w:pPr>
      <w:r>
        <w:br w:type="page"/>
      </w:r>
      <w:r w:rsidR="007A7759">
        <w:lastRenderedPageBreak/>
        <w:t>Attachment 3</w:t>
      </w:r>
      <w:r w:rsidR="007A7759" w:rsidRPr="00990DAB">
        <w:t xml:space="preserve">: </w:t>
      </w:r>
      <w:r w:rsidR="007A7759">
        <w:t>Budget Form</w:t>
      </w:r>
    </w:p>
    <w:p w14:paraId="5FBBC07A" w14:textId="07BFCDC1" w:rsidR="007A7759" w:rsidRPr="007A7759" w:rsidRDefault="007A7759" w:rsidP="007A7759">
      <w:pPr>
        <w:rPr>
          <w:b/>
          <w:color w:val="000000"/>
        </w:rPr>
      </w:pPr>
    </w:p>
    <w:p w14:paraId="40D3E5C2" w14:textId="1A385125" w:rsidR="007A7759" w:rsidRPr="007A7759" w:rsidRDefault="007A7759" w:rsidP="007A7759">
      <w:pPr>
        <w:rPr>
          <w:color w:val="000000"/>
        </w:rPr>
      </w:pPr>
      <w:r w:rsidRPr="007A7759">
        <w:rPr>
          <w:color w:val="000000"/>
        </w:rPr>
        <w:t xml:space="preserve">This form should be used to detail the </w:t>
      </w:r>
      <w:r w:rsidRPr="007B4D54">
        <w:rPr>
          <w:b/>
          <w:color w:val="000000"/>
        </w:rPr>
        <w:t>proposed cost per participant tuition rate</w:t>
      </w:r>
      <w:r w:rsidRPr="007A7759">
        <w:rPr>
          <w:color w:val="000000"/>
        </w:rPr>
        <w:t xml:space="preserve"> to provide support and access to competency-based training for frontline workers for a duration of </w:t>
      </w:r>
      <w:r w:rsidR="007C4DF9">
        <w:rPr>
          <w:color w:val="000000"/>
        </w:rPr>
        <w:t xml:space="preserve">up to </w:t>
      </w:r>
      <w:r w:rsidRPr="007A7759">
        <w:rPr>
          <w:color w:val="000000"/>
        </w:rPr>
        <w:t xml:space="preserve">18 months. Applicants should explain how they arrived at their proposed cost and include any details about policies and allowances related to the application of participant tuition. </w:t>
      </w:r>
    </w:p>
    <w:p w14:paraId="45A30E81" w14:textId="77777777" w:rsidR="007A7759" w:rsidRDefault="007A7759" w:rsidP="007A7759">
      <w:pPr>
        <w:pStyle w:val="ListParagraph"/>
        <w:spacing w:after="0" w:line="240" w:lineRule="auto"/>
        <w:rPr>
          <w:color w:val="000000"/>
        </w:rPr>
      </w:pPr>
    </w:p>
    <w:p w14:paraId="1C220A5C" w14:textId="201D66CA" w:rsidR="007A7759" w:rsidRDefault="007A7759" w:rsidP="007A7759">
      <w:pPr>
        <w:pStyle w:val="ListParagraph"/>
        <w:numPr>
          <w:ilvl w:val="0"/>
          <w:numId w:val="35"/>
        </w:numPr>
        <w:spacing w:after="0" w:line="240" w:lineRule="auto"/>
        <w:rPr>
          <w:color w:val="000000"/>
        </w:rPr>
      </w:pPr>
      <w:r>
        <w:rPr>
          <w:color w:val="000000"/>
        </w:rPr>
        <w:t xml:space="preserve">Complete the following chart with the proposed per participant tuition rate and the total proposed tuition based on providing support and access to competency-based training to 150 frontline workers for a duration of </w:t>
      </w:r>
      <w:r w:rsidR="00C25148">
        <w:rPr>
          <w:color w:val="000000"/>
        </w:rPr>
        <w:t xml:space="preserve">up to </w:t>
      </w:r>
      <w:r>
        <w:rPr>
          <w:color w:val="000000"/>
        </w:rPr>
        <w:t xml:space="preserve">18 months. </w:t>
      </w:r>
    </w:p>
    <w:p w14:paraId="31D952C7" w14:textId="77777777" w:rsidR="00B16AA3" w:rsidRDefault="00B16AA3">
      <w:pPr>
        <w:rPr>
          <w:rFonts w:eastAsia="Times New Roman" w:cs="Arial"/>
          <w:szCs w:val="20"/>
        </w:rPr>
      </w:pPr>
    </w:p>
    <w:tbl>
      <w:tblPr>
        <w:tblStyle w:val="GridTable1Light-Accent51"/>
        <w:tblW w:w="0" w:type="auto"/>
        <w:tblLook w:val="04A0" w:firstRow="1" w:lastRow="0" w:firstColumn="1" w:lastColumn="0" w:noHBand="0" w:noVBand="1"/>
      </w:tblPr>
      <w:tblGrid>
        <w:gridCol w:w="3119"/>
        <w:gridCol w:w="3118"/>
        <w:gridCol w:w="3113"/>
      </w:tblGrid>
      <w:tr w:rsidR="007A7759" w14:paraId="6BB2CC62" w14:textId="77777777" w:rsidTr="007A77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D8BFA08" w14:textId="4C2C3917" w:rsidR="007A7759" w:rsidRPr="007A7759" w:rsidRDefault="007A7759" w:rsidP="007A7759">
            <w:r w:rsidRPr="007A7759">
              <w:br w:type="page"/>
              <w:t>Number of Individuals</w:t>
            </w:r>
          </w:p>
        </w:tc>
        <w:tc>
          <w:tcPr>
            <w:tcW w:w="3192" w:type="dxa"/>
          </w:tcPr>
          <w:p w14:paraId="1E03BD7B" w14:textId="4AEF1529" w:rsidR="007A7759" w:rsidRPr="007A7759" w:rsidRDefault="007A7759" w:rsidP="007A7759">
            <w:pPr>
              <w:cnfStyle w:val="100000000000" w:firstRow="1" w:lastRow="0" w:firstColumn="0" w:lastColumn="0" w:oddVBand="0" w:evenVBand="0" w:oddHBand="0" w:evenHBand="0" w:firstRowFirstColumn="0" w:firstRowLastColumn="0" w:lastRowFirstColumn="0" w:lastRowLastColumn="0"/>
            </w:pPr>
            <w:r w:rsidRPr="007A7759">
              <w:t xml:space="preserve">Per Participant Tuition </w:t>
            </w:r>
            <w:r>
              <w:t>Rate</w:t>
            </w:r>
          </w:p>
        </w:tc>
        <w:tc>
          <w:tcPr>
            <w:tcW w:w="3192" w:type="dxa"/>
          </w:tcPr>
          <w:p w14:paraId="1088D07C" w14:textId="6CF92D30" w:rsidR="007A7759" w:rsidRPr="007A7759" w:rsidRDefault="007A7759" w:rsidP="007A7759">
            <w:pPr>
              <w:cnfStyle w:val="100000000000" w:firstRow="1" w:lastRow="0" w:firstColumn="0" w:lastColumn="0" w:oddVBand="0" w:evenVBand="0" w:oddHBand="0" w:evenHBand="0" w:firstRowFirstColumn="0" w:firstRowLastColumn="0" w:lastRowFirstColumn="0" w:lastRowLastColumn="0"/>
            </w:pPr>
            <w:r w:rsidRPr="007A7759">
              <w:t>Total Proposed Tuition</w:t>
            </w:r>
          </w:p>
        </w:tc>
      </w:tr>
      <w:tr w:rsidR="007A7759" w14:paraId="346CB452" w14:textId="77777777" w:rsidTr="007A7759">
        <w:tc>
          <w:tcPr>
            <w:cnfStyle w:val="001000000000" w:firstRow="0" w:lastRow="0" w:firstColumn="1" w:lastColumn="0" w:oddVBand="0" w:evenVBand="0" w:oddHBand="0" w:evenHBand="0" w:firstRowFirstColumn="0" w:firstRowLastColumn="0" w:lastRowFirstColumn="0" w:lastRowLastColumn="0"/>
            <w:tcW w:w="3192" w:type="dxa"/>
          </w:tcPr>
          <w:p w14:paraId="4466FAFE" w14:textId="77777777" w:rsidR="007A7759" w:rsidRDefault="007A7759" w:rsidP="007A7759">
            <w:r w:rsidRPr="007A7759">
              <w:t>150</w:t>
            </w:r>
          </w:p>
          <w:p w14:paraId="4557B34D" w14:textId="5796F8CD" w:rsidR="007A7759" w:rsidRPr="007A7759" w:rsidRDefault="007A7759" w:rsidP="007A7759"/>
        </w:tc>
        <w:tc>
          <w:tcPr>
            <w:tcW w:w="3192" w:type="dxa"/>
          </w:tcPr>
          <w:p w14:paraId="508679CC" w14:textId="77777777" w:rsidR="007A7759" w:rsidRPr="007A7759" w:rsidRDefault="007A7759" w:rsidP="007A7759">
            <w:pPr>
              <w:cnfStyle w:val="000000000000" w:firstRow="0" w:lastRow="0" w:firstColumn="0" w:lastColumn="0" w:oddVBand="0" w:evenVBand="0" w:oddHBand="0" w:evenHBand="0" w:firstRowFirstColumn="0" w:firstRowLastColumn="0" w:lastRowFirstColumn="0" w:lastRowLastColumn="0"/>
            </w:pPr>
          </w:p>
        </w:tc>
        <w:tc>
          <w:tcPr>
            <w:tcW w:w="3192" w:type="dxa"/>
          </w:tcPr>
          <w:p w14:paraId="51FB655E" w14:textId="77777777" w:rsidR="007A7759" w:rsidRPr="007A7759" w:rsidRDefault="007A7759" w:rsidP="007A7759">
            <w:pPr>
              <w:cnfStyle w:val="000000000000" w:firstRow="0" w:lastRow="0" w:firstColumn="0" w:lastColumn="0" w:oddVBand="0" w:evenVBand="0" w:oddHBand="0" w:evenHBand="0" w:firstRowFirstColumn="0" w:firstRowLastColumn="0" w:lastRowFirstColumn="0" w:lastRowLastColumn="0"/>
            </w:pPr>
          </w:p>
        </w:tc>
      </w:tr>
    </w:tbl>
    <w:p w14:paraId="2FA4FC79" w14:textId="0FEA2D53" w:rsidR="007A7759" w:rsidRDefault="007A7759">
      <w:pPr>
        <w:rPr>
          <w:rFonts w:cs="Arial"/>
          <w:b/>
          <w:smallCaps/>
          <w:sz w:val="28"/>
        </w:rPr>
      </w:pPr>
    </w:p>
    <w:p w14:paraId="19FE219D" w14:textId="1379CE99" w:rsidR="007A7759" w:rsidRPr="007A7759" w:rsidRDefault="007A7759" w:rsidP="007A7759">
      <w:pPr>
        <w:pStyle w:val="ListParagraph"/>
        <w:numPr>
          <w:ilvl w:val="0"/>
          <w:numId w:val="35"/>
        </w:numPr>
      </w:pPr>
      <w:r w:rsidRPr="007A7759">
        <w:t>Please provide any additional policies and allowances related to the application of participant tuition, including:</w:t>
      </w:r>
    </w:p>
    <w:p w14:paraId="2285D857" w14:textId="3E7D72E4" w:rsidR="007A7759" w:rsidRDefault="007A7759" w:rsidP="007A7759">
      <w:pPr>
        <w:pStyle w:val="ListParagraph"/>
        <w:numPr>
          <w:ilvl w:val="1"/>
          <w:numId w:val="7"/>
        </w:numPr>
      </w:pPr>
      <w:r>
        <w:t>Is the per participant tuition rate charged once and applied across the 18 month period</w:t>
      </w:r>
      <w:r w:rsidR="007B4D54">
        <w:t xml:space="preserve"> or is there a per semester or term fee</w:t>
      </w:r>
      <w:r>
        <w:t xml:space="preserve">? </w:t>
      </w:r>
      <w:r w:rsidR="007B4D54">
        <w:t xml:space="preserve"> If so, how long is each semester or term?</w:t>
      </w:r>
    </w:p>
    <w:p w14:paraId="2011C962" w14:textId="5955DC57" w:rsidR="007A7759" w:rsidRDefault="007A7759" w:rsidP="007A7759">
      <w:pPr>
        <w:pStyle w:val="ListParagraph"/>
        <w:numPr>
          <w:ilvl w:val="1"/>
          <w:numId w:val="7"/>
        </w:numPr>
      </w:pPr>
      <w:r>
        <w:t xml:space="preserve">Is the fee reduced if a participant does not participate for the entire 18 month duration? </w:t>
      </w:r>
    </w:p>
    <w:p w14:paraId="5AE16ECB" w14:textId="0F628274" w:rsidR="007A7759" w:rsidRDefault="007A7759" w:rsidP="007A7759">
      <w:pPr>
        <w:pStyle w:val="ListParagraph"/>
        <w:numPr>
          <w:ilvl w:val="1"/>
          <w:numId w:val="7"/>
        </w:numPr>
      </w:pPr>
      <w:r>
        <w:t xml:space="preserve">What is your refund policy? </w:t>
      </w:r>
    </w:p>
    <w:p w14:paraId="53E1901D" w14:textId="4EF8313D" w:rsidR="007A7759" w:rsidRDefault="007A7759" w:rsidP="007A7759">
      <w:pPr>
        <w:pStyle w:val="ListParagraph"/>
        <w:numPr>
          <w:ilvl w:val="1"/>
          <w:numId w:val="7"/>
        </w:numPr>
      </w:pPr>
      <w:r>
        <w:t>What services and fees are included in the tuition rate?</w:t>
      </w:r>
    </w:p>
    <w:p w14:paraId="51334E6B" w14:textId="78439246" w:rsidR="007A7759" w:rsidRPr="007A7759" w:rsidRDefault="007A7759" w:rsidP="007A7759">
      <w:pPr>
        <w:pStyle w:val="ListParagraph"/>
        <w:ind w:left="1440"/>
      </w:pPr>
    </w:p>
    <w:p w14:paraId="38F0380D" w14:textId="77777777" w:rsidR="007A7759" w:rsidRPr="007A7759" w:rsidRDefault="007A7759" w:rsidP="007A7759"/>
    <w:p w14:paraId="1981DCDC" w14:textId="3F7416DB" w:rsidR="007A7759" w:rsidRPr="007A7759" w:rsidRDefault="007A7759" w:rsidP="007A7759">
      <w:pPr>
        <w:pStyle w:val="ListParagraph"/>
        <w:ind w:left="360"/>
        <w:rPr>
          <w:rFonts w:cs="Arial"/>
          <w:sz w:val="28"/>
        </w:rPr>
      </w:pPr>
      <w:r>
        <w:br w:type="page"/>
      </w:r>
    </w:p>
    <w:p w14:paraId="59DF3D91" w14:textId="62B3744F" w:rsidR="00EC7BEE" w:rsidRDefault="007A7759" w:rsidP="00EC7BEE">
      <w:pPr>
        <w:pStyle w:val="ARRARFPTOCLevel1"/>
        <w:rPr>
          <w:rFonts w:ascii="Arial" w:hAnsi="Arial"/>
        </w:rPr>
      </w:pPr>
      <w:r>
        <w:lastRenderedPageBreak/>
        <w:t>Attachment 4</w:t>
      </w:r>
      <w:r w:rsidR="00EC7BEE" w:rsidRPr="00990DAB">
        <w:t xml:space="preserve">: </w:t>
      </w:r>
      <w:r w:rsidR="00EC7BEE">
        <w:t>Model Contract</w:t>
      </w:r>
      <w:r w:rsidR="00EC7BEE" w:rsidRPr="00032A10">
        <w:rPr>
          <w:rFonts w:ascii="Arial" w:hAnsi="Arial"/>
        </w:rPr>
        <w:t xml:space="preserve"> </w:t>
      </w:r>
    </w:p>
    <w:p w14:paraId="0DE1DA98" w14:textId="61573C12" w:rsidR="00B16AA3" w:rsidRPr="00176576" w:rsidRDefault="00B16AA3" w:rsidP="00B16AA3">
      <w:pPr>
        <w:spacing w:line="200" w:lineRule="atLeast"/>
        <w:jc w:val="right"/>
        <w:rPr>
          <w:rFonts w:ascii="Arial" w:hAnsi="Arial"/>
          <w:b/>
          <w:bCs/>
        </w:rPr>
      </w:pPr>
      <w:r w:rsidRPr="00176576">
        <w:rPr>
          <w:rFonts w:ascii="Arial" w:hAnsi="Arial"/>
        </w:rPr>
        <w:t>Contract / Grant #</w:t>
      </w:r>
      <w:r w:rsidRPr="00176576">
        <w:rPr>
          <w:rFonts w:ascii="Arial" w:hAnsi="Arial"/>
          <w:b/>
        </w:rPr>
        <w:t xml:space="preserve"> </w:t>
      </w:r>
      <w:r w:rsidR="00EC7BEE">
        <w:rPr>
          <w:rFonts w:ascii="Arial" w:hAnsi="Arial"/>
          <w:b/>
          <w:noProof/>
        </w:rPr>
        <w:t>9</w:t>
      </w:r>
      <w:r>
        <w:rPr>
          <w:rFonts w:ascii="Arial" w:hAnsi="Arial"/>
          <w:b/>
          <w:noProof/>
        </w:rPr>
        <w:t>XXXX</w:t>
      </w:r>
    </w:p>
    <w:p w14:paraId="2C8BAC65" w14:textId="77777777" w:rsidR="00B16AA3" w:rsidRPr="00176576" w:rsidRDefault="00B16AA3" w:rsidP="00B16AA3">
      <w:pPr>
        <w:spacing w:line="200" w:lineRule="atLeast"/>
        <w:jc w:val="center"/>
        <w:rPr>
          <w:rFonts w:ascii="Arial" w:hAnsi="Arial"/>
          <w:b/>
          <w:sz w:val="26"/>
          <w:u w:val="single"/>
        </w:rPr>
      </w:pPr>
      <w:r w:rsidRPr="00176576">
        <w:rPr>
          <w:rFonts w:ascii="Arial" w:hAnsi="Arial"/>
          <w:b/>
          <w:sz w:val="24"/>
        </w:rPr>
        <w:t>Original Grant Award / Contract</w:t>
      </w:r>
    </w:p>
    <w:p w14:paraId="05617ADB" w14:textId="77777777" w:rsidR="00B16AA3" w:rsidRPr="00176576" w:rsidRDefault="00B16AA3" w:rsidP="00B16AA3">
      <w:pPr>
        <w:spacing w:line="200" w:lineRule="atLeast"/>
        <w:jc w:val="center"/>
        <w:rPr>
          <w:rFonts w:ascii="Arial" w:hAnsi="Arial"/>
          <w:b/>
          <w:sz w:val="26"/>
          <w:u w:val="single"/>
        </w:rPr>
      </w:pPr>
      <w:r w:rsidRPr="00176576">
        <w:rPr>
          <w:rFonts w:ascii="Arial" w:hAnsi="Arial"/>
          <w:b/>
        </w:rPr>
        <w:t xml:space="preserve">Commonwealth Corporation </w:t>
      </w:r>
    </w:p>
    <w:p w14:paraId="07B2E713" w14:textId="77777777" w:rsidR="00B16AA3" w:rsidRPr="00176576" w:rsidRDefault="00B16AA3" w:rsidP="00B16AA3">
      <w:pPr>
        <w:spacing w:line="200" w:lineRule="atLeast"/>
        <w:jc w:val="center"/>
        <w:rPr>
          <w:rFonts w:ascii="Arial" w:hAnsi="Arial"/>
          <w:b/>
        </w:rPr>
      </w:pPr>
    </w:p>
    <w:tbl>
      <w:tblPr>
        <w:tblW w:w="0" w:type="auto"/>
        <w:jc w:val="center"/>
        <w:tblLayout w:type="fixed"/>
        <w:tblLook w:val="0000" w:firstRow="0" w:lastRow="0" w:firstColumn="0" w:lastColumn="0" w:noHBand="0" w:noVBand="0"/>
      </w:tblPr>
      <w:tblGrid>
        <w:gridCol w:w="4878"/>
        <w:gridCol w:w="4680"/>
      </w:tblGrid>
      <w:tr w:rsidR="00B16AA3" w:rsidRPr="00176576" w14:paraId="1A1359F7" w14:textId="77777777" w:rsidTr="00230CA0">
        <w:trPr>
          <w:jc w:val="center"/>
        </w:trPr>
        <w:tc>
          <w:tcPr>
            <w:tcW w:w="4878" w:type="dxa"/>
            <w:tcBorders>
              <w:top w:val="single" w:sz="4" w:space="0" w:color="auto"/>
              <w:left w:val="single" w:sz="4" w:space="0" w:color="auto"/>
              <w:bottom w:val="single" w:sz="4" w:space="0" w:color="auto"/>
              <w:right w:val="single" w:sz="4" w:space="0" w:color="auto"/>
            </w:tcBorders>
          </w:tcPr>
          <w:p w14:paraId="35948C8B" w14:textId="77777777" w:rsidR="00B16AA3" w:rsidRPr="00176576" w:rsidRDefault="00B16AA3" w:rsidP="00230CA0">
            <w:pPr>
              <w:spacing w:line="200" w:lineRule="atLeast"/>
              <w:rPr>
                <w:rFonts w:ascii="Arial" w:hAnsi="Arial" w:cs="Arial"/>
                <w:b/>
              </w:rPr>
            </w:pPr>
            <w:r w:rsidRPr="00176576">
              <w:rPr>
                <w:rFonts w:ascii="Arial" w:hAnsi="Arial" w:cs="Arial"/>
                <w:b/>
              </w:rPr>
              <w:t>Contractor/Grantee:</w:t>
            </w:r>
          </w:p>
          <w:p w14:paraId="1EE0823F" w14:textId="77777777" w:rsidR="00B16AA3" w:rsidRPr="00176576" w:rsidRDefault="00B16AA3" w:rsidP="00230CA0">
            <w:pPr>
              <w:spacing w:line="200" w:lineRule="atLeast"/>
              <w:ind w:left="36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38B7FC35" w14:textId="77777777" w:rsidR="00B16AA3" w:rsidRPr="00176576" w:rsidRDefault="00B16AA3" w:rsidP="00230CA0">
            <w:pPr>
              <w:spacing w:line="200" w:lineRule="atLeast"/>
              <w:ind w:left="342" w:hanging="342"/>
              <w:rPr>
                <w:rFonts w:ascii="Arial" w:hAnsi="Arial" w:cs="Arial"/>
                <w:b/>
              </w:rPr>
            </w:pPr>
            <w:r w:rsidRPr="00176576">
              <w:rPr>
                <w:rFonts w:ascii="Arial" w:hAnsi="Arial" w:cs="Arial"/>
                <w:b/>
              </w:rPr>
              <w:t>Funding Agency:</w:t>
            </w:r>
          </w:p>
          <w:p w14:paraId="05534963" w14:textId="77777777" w:rsidR="00B16AA3" w:rsidRPr="00176576" w:rsidRDefault="00B16AA3" w:rsidP="00230CA0">
            <w:pPr>
              <w:spacing w:line="200" w:lineRule="atLeast"/>
              <w:ind w:left="342"/>
              <w:rPr>
                <w:rFonts w:ascii="Arial" w:hAnsi="Arial" w:cs="Arial"/>
              </w:rPr>
            </w:pPr>
            <w:r w:rsidRPr="00176576">
              <w:rPr>
                <w:rFonts w:ascii="Arial" w:hAnsi="Arial" w:cs="Arial"/>
              </w:rPr>
              <w:t>Commonwealth Corporation</w:t>
            </w:r>
          </w:p>
          <w:p w14:paraId="6732FD0E" w14:textId="77777777" w:rsidR="00B16AA3" w:rsidRPr="00176576" w:rsidRDefault="00B16AA3" w:rsidP="00230CA0">
            <w:pPr>
              <w:spacing w:line="200" w:lineRule="atLeast"/>
              <w:ind w:left="342"/>
              <w:rPr>
                <w:rFonts w:ascii="Arial" w:hAnsi="Arial" w:cs="Arial"/>
              </w:rPr>
            </w:pPr>
            <w:r w:rsidRPr="00176576">
              <w:rPr>
                <w:rFonts w:ascii="Arial" w:hAnsi="Arial" w:cs="Arial"/>
              </w:rPr>
              <w:t>2 Oliver Street, 5</w:t>
            </w:r>
            <w:r w:rsidRPr="00176576">
              <w:rPr>
                <w:rFonts w:ascii="Arial" w:hAnsi="Arial" w:cs="Arial"/>
                <w:vertAlign w:val="superscript"/>
              </w:rPr>
              <w:t>th</w:t>
            </w:r>
            <w:r w:rsidRPr="00176576">
              <w:rPr>
                <w:rFonts w:ascii="Arial" w:hAnsi="Arial" w:cs="Arial"/>
              </w:rPr>
              <w:t xml:space="preserve"> Floor</w:t>
            </w:r>
          </w:p>
          <w:p w14:paraId="2A22F4BA" w14:textId="77777777" w:rsidR="00B16AA3" w:rsidRPr="00176576" w:rsidRDefault="00B16AA3" w:rsidP="00230CA0">
            <w:pPr>
              <w:spacing w:line="200" w:lineRule="atLeast"/>
              <w:ind w:left="342"/>
              <w:rPr>
                <w:rFonts w:ascii="Arial" w:hAnsi="Arial" w:cs="Arial"/>
              </w:rPr>
            </w:pPr>
            <w:r w:rsidRPr="00176576">
              <w:rPr>
                <w:rFonts w:ascii="Arial" w:hAnsi="Arial" w:cs="Arial"/>
              </w:rPr>
              <w:t>Boston, MA 02109</w:t>
            </w:r>
          </w:p>
        </w:tc>
      </w:tr>
      <w:tr w:rsidR="00B16AA3" w:rsidRPr="00176576" w14:paraId="3D74FD51"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736F1CC3" w14:textId="77777777" w:rsidR="00B16AA3" w:rsidRPr="00176576" w:rsidRDefault="00B16AA3" w:rsidP="00230CA0">
            <w:pPr>
              <w:spacing w:line="200" w:lineRule="atLeast"/>
              <w:rPr>
                <w:rFonts w:ascii="Arial" w:hAnsi="Arial"/>
              </w:rPr>
            </w:pPr>
          </w:p>
          <w:p w14:paraId="4B5CAD66" w14:textId="08BA805F" w:rsidR="00B16AA3" w:rsidRPr="00176576" w:rsidRDefault="00B16AA3" w:rsidP="00EC7BEE">
            <w:pPr>
              <w:spacing w:line="200" w:lineRule="atLeast"/>
            </w:pPr>
            <w:r w:rsidRPr="00176576">
              <w:rPr>
                <w:rFonts w:ascii="Arial" w:hAnsi="Arial"/>
                <w:b/>
              </w:rPr>
              <w:t xml:space="preserve">Project Name: </w:t>
            </w:r>
            <w:r>
              <w:rPr>
                <w:rFonts w:ascii="Arial" w:hAnsi="Arial"/>
                <w:b/>
              </w:rPr>
              <w:t xml:space="preserve"> Sector Regional Strategies (SRS) – Delivery System Reform Incentive Payment (DSRIP) Program</w:t>
            </w:r>
          </w:p>
        </w:tc>
      </w:tr>
      <w:tr w:rsidR="00B16AA3" w:rsidRPr="00176576" w14:paraId="356CF48B"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4C26EF68" w14:textId="77777777" w:rsidR="00B16AA3" w:rsidRPr="00176576" w:rsidRDefault="00B16AA3" w:rsidP="00230CA0">
            <w:pPr>
              <w:spacing w:line="200" w:lineRule="atLeast"/>
              <w:rPr>
                <w:rFonts w:ascii="Arial" w:hAnsi="Arial"/>
              </w:rPr>
            </w:pPr>
          </w:p>
          <w:p w14:paraId="0CBB40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ab/>
            </w:r>
            <w:r w:rsidRPr="00176576">
              <w:rPr>
                <w:rFonts w:ascii="Arial" w:hAnsi="Arial"/>
                <w:b/>
                <w:sz w:val="24"/>
              </w:rPr>
              <w:fldChar w:fldCharType="begin">
                <w:ffData>
                  <w:name w:val="Check6"/>
                  <w:enabled/>
                  <w:calcOnExit w:val="0"/>
                  <w:checkBox>
                    <w:sizeAuto/>
                    <w:default w:val="1"/>
                  </w:checkBox>
                </w:ffData>
              </w:fldChar>
            </w:r>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Creates </w:t>
            </w:r>
            <w:r w:rsidRPr="00176576">
              <w:rPr>
                <w:rFonts w:ascii="Arial" w:hAnsi="Arial"/>
                <w:b/>
              </w:rPr>
              <w:tab/>
            </w:r>
            <w:r w:rsidRPr="00176576">
              <w:rPr>
                <w:rFonts w:ascii="Arial" w:hAnsi="Arial"/>
                <w:b/>
                <w:sz w:val="24"/>
              </w:rPr>
              <w:fldChar w:fldCharType="begin">
                <w:ffData>
                  <w:name w:val="Check1"/>
                  <w:enabled/>
                  <w:calcOnExit w:val="0"/>
                  <w:checkBox>
                    <w:sizeAuto/>
                    <w:default w:val="0"/>
                  </w:checkBox>
                </w:ffData>
              </w:fldChar>
            </w:r>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Extends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Reduces</w:t>
            </w:r>
            <w:r w:rsidRPr="00176576">
              <w:rPr>
                <w:rFonts w:ascii="Arial" w:hAnsi="Arial"/>
                <w:b/>
              </w:rPr>
              <w:tab/>
            </w:r>
            <w:r w:rsidRPr="00176576">
              <w:rPr>
                <w:rFonts w:ascii="Arial" w:hAnsi="Arial"/>
                <w:b/>
                <w:sz w:val="24"/>
              </w:rPr>
              <w:fldChar w:fldCharType="begin">
                <w:ffData>
                  <w:name w:val=""/>
                  <w:enabled/>
                  <w:calcOnExit w:val="0"/>
                  <w:checkBox>
                    <w:sizeAuto/>
                    <w:default w:val="0"/>
                  </w:checkBox>
                </w:ffData>
              </w:fldChar>
            </w:r>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Does Not Change  </w:t>
            </w:r>
          </w:p>
          <w:p w14:paraId="06AA02EE" w14:textId="77777777" w:rsidR="00B16AA3" w:rsidRPr="00176576" w:rsidRDefault="00B16AA3" w:rsidP="00230CA0">
            <w:pPr>
              <w:spacing w:line="200" w:lineRule="atLeast"/>
              <w:rPr>
                <w:rFonts w:ascii="Arial" w:hAnsi="Arial"/>
              </w:rPr>
            </w:pPr>
          </w:p>
          <w:p w14:paraId="433F13AA" w14:textId="58653595" w:rsidR="00B16AA3" w:rsidRPr="00176576" w:rsidRDefault="00B16AA3" w:rsidP="00230CA0">
            <w:pPr>
              <w:spacing w:line="200" w:lineRule="atLeast"/>
            </w:pPr>
            <w:r w:rsidRPr="00176576">
              <w:rPr>
                <w:rFonts w:ascii="Arial" w:hAnsi="Arial"/>
              </w:rPr>
              <w:t>the</w:t>
            </w:r>
            <w:r w:rsidRPr="00176576">
              <w:rPr>
                <w:rFonts w:ascii="Arial" w:hAnsi="Arial"/>
                <w:b/>
              </w:rPr>
              <w:t xml:space="preserve"> </w:t>
            </w:r>
            <w:r w:rsidRPr="00176576">
              <w:rPr>
                <w:rFonts w:ascii="Arial" w:hAnsi="Arial"/>
              </w:rPr>
              <w:t>Period of Performance</w:t>
            </w:r>
            <w:r w:rsidRPr="00176576">
              <w:rPr>
                <w:rFonts w:ascii="Arial" w:hAnsi="Arial"/>
                <w:b/>
              </w:rPr>
              <w:t>,</w:t>
            </w:r>
            <w:r w:rsidRPr="00176576">
              <w:rPr>
                <w:rFonts w:ascii="Arial" w:hAnsi="Arial"/>
              </w:rPr>
              <w:t xml:space="preserve"> which is:</w:t>
            </w:r>
            <w:r w:rsidRPr="00176576">
              <w:rPr>
                <w:rFonts w:ascii="Arial" w:hAnsi="Arial"/>
                <w:b/>
              </w:rPr>
              <w:t xml:space="preserve">  </w:t>
            </w:r>
            <w:r w:rsidRPr="00176576">
              <w:rPr>
                <w:rFonts w:ascii="Arial" w:hAnsi="Arial"/>
              </w:rPr>
              <w:t xml:space="preserve"> </w:t>
            </w:r>
            <w:r w:rsidRPr="00176576">
              <w:rPr>
                <w:rFonts w:ascii="Arial" w:hAnsi="Arial"/>
                <w:b/>
              </w:rPr>
              <w:t>START:</w:t>
            </w:r>
            <w:r w:rsidRPr="00176576">
              <w:rPr>
                <w:rFonts w:ascii="Arial" w:hAnsi="Arial"/>
                <w:b/>
              </w:rPr>
              <w:tab/>
            </w:r>
            <w:r w:rsidR="0085763E">
              <w:rPr>
                <w:rFonts w:ascii="Arial" w:hAnsi="Arial"/>
                <w:b/>
                <w:noProof/>
              </w:rPr>
              <w:t>April 1, 2019</w:t>
            </w:r>
            <w:r w:rsidRPr="00176576">
              <w:rPr>
                <w:rFonts w:ascii="Arial" w:hAnsi="Arial"/>
                <w:b/>
              </w:rPr>
              <w:tab/>
              <w:t>END:</w:t>
            </w:r>
            <w:r w:rsidRPr="00176576">
              <w:rPr>
                <w:rFonts w:ascii="Arial" w:hAnsi="Arial"/>
                <w:b/>
              </w:rPr>
              <w:tab/>
            </w:r>
            <w:r w:rsidR="0085763E">
              <w:rPr>
                <w:rFonts w:ascii="Arial" w:hAnsi="Arial"/>
                <w:b/>
                <w:noProof/>
              </w:rPr>
              <w:t>March 31, 2021</w:t>
            </w:r>
          </w:p>
          <w:p w14:paraId="65E24B3B" w14:textId="77777777" w:rsidR="00B16AA3" w:rsidRPr="00176576" w:rsidRDefault="00B16AA3" w:rsidP="00230CA0">
            <w:pPr>
              <w:spacing w:line="200" w:lineRule="atLeast"/>
              <w:rPr>
                <w:rFonts w:ascii="Arial" w:hAnsi="Arial"/>
              </w:rPr>
            </w:pPr>
          </w:p>
        </w:tc>
      </w:tr>
      <w:tr w:rsidR="00B16AA3" w:rsidRPr="00176576" w14:paraId="614E1AEC"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2FEE57BB" w14:textId="77777777" w:rsidR="00B16AA3" w:rsidRPr="00176576" w:rsidRDefault="00B16AA3" w:rsidP="00230CA0">
            <w:pPr>
              <w:spacing w:line="200" w:lineRule="atLeast"/>
              <w:rPr>
                <w:rFonts w:ascii="Arial" w:hAnsi="Arial"/>
              </w:rPr>
            </w:pPr>
          </w:p>
          <w:p w14:paraId="65A875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 xml:space="preserve"> </w:t>
            </w:r>
            <w:r w:rsidRPr="00176576">
              <w:rPr>
                <w:rFonts w:ascii="Arial" w:hAnsi="Arial"/>
                <w:b/>
              </w:rPr>
              <w:tab/>
            </w:r>
            <w:r w:rsidRPr="00176576">
              <w:rPr>
                <w:rFonts w:ascii="Arial" w:hAnsi="Arial"/>
                <w:b/>
                <w:sz w:val="24"/>
              </w:rPr>
              <w:fldChar w:fldCharType="begin">
                <w:ffData>
                  <w:name w:val="Check5"/>
                  <w:enabled/>
                  <w:calcOnExit w:val="0"/>
                  <w:checkBox>
                    <w:sizeAuto/>
                    <w:default w:val="1"/>
                  </w:checkBox>
                </w:ffData>
              </w:fldChar>
            </w:r>
            <w:bookmarkStart w:id="8" w:name="Check5"/>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bookmarkEnd w:id="8"/>
            <w:r w:rsidRPr="00176576">
              <w:rPr>
                <w:rFonts w:ascii="Arial" w:hAnsi="Arial"/>
                <w:b/>
                <w:sz w:val="24"/>
              </w:rPr>
              <w:t xml:space="preserve"> </w:t>
            </w:r>
            <w:r w:rsidRPr="00176576">
              <w:rPr>
                <w:rFonts w:ascii="Arial" w:hAnsi="Arial"/>
              </w:rPr>
              <w:t xml:space="preserve">Incurs </w:t>
            </w:r>
            <w:r w:rsidRPr="00176576">
              <w:rPr>
                <w:rFonts w:ascii="Arial" w:hAnsi="Arial"/>
                <w:b/>
              </w:rPr>
              <w:tab/>
            </w:r>
            <w:r w:rsidRPr="00176576">
              <w:rPr>
                <w:rFonts w:ascii="Arial" w:hAnsi="Arial"/>
                <w:b/>
                <w:sz w:val="24"/>
              </w:rPr>
              <w:fldChar w:fldCharType="begin">
                <w:ffData>
                  <w:name w:val="Check4"/>
                  <w:enabled/>
                  <w:calcOnExit w:val="0"/>
                  <w:checkBox>
                    <w:sizeAuto/>
                    <w:default w:val="0"/>
                  </w:checkBox>
                </w:ffData>
              </w:fldChar>
            </w:r>
            <w:bookmarkStart w:id="9" w:name="Check4"/>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bookmarkEnd w:id="9"/>
            <w:r w:rsidRPr="00176576">
              <w:rPr>
                <w:rFonts w:ascii="Arial" w:hAnsi="Arial"/>
                <w:b/>
                <w:sz w:val="24"/>
              </w:rPr>
              <w:t xml:space="preserve"> </w:t>
            </w:r>
            <w:r w:rsidRPr="00176576">
              <w:rPr>
                <w:rFonts w:ascii="Arial" w:hAnsi="Arial"/>
              </w:rPr>
              <w:t>Increases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bookmarkStart w:id="10" w:name="Check2"/>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bookmarkEnd w:id="10"/>
            <w:r w:rsidRPr="00176576">
              <w:rPr>
                <w:rFonts w:ascii="Arial" w:hAnsi="Arial"/>
                <w:b/>
                <w:sz w:val="24"/>
              </w:rPr>
              <w:t xml:space="preserve"> </w:t>
            </w:r>
            <w:r w:rsidRPr="00176576">
              <w:rPr>
                <w:rFonts w:ascii="Arial" w:hAnsi="Arial"/>
              </w:rPr>
              <w:t>Decreases</w:t>
            </w:r>
            <w:r w:rsidRPr="00176576">
              <w:rPr>
                <w:rFonts w:ascii="Arial" w:hAnsi="Arial"/>
                <w:b/>
              </w:rPr>
              <w:tab/>
            </w:r>
            <w:r w:rsidRPr="00176576">
              <w:rPr>
                <w:rFonts w:ascii="Arial" w:hAnsi="Arial"/>
                <w:b/>
                <w:sz w:val="24"/>
              </w:rPr>
              <w:fldChar w:fldCharType="begin">
                <w:ffData>
                  <w:name w:val="Check3"/>
                  <w:enabled/>
                  <w:calcOnExit w:val="0"/>
                  <w:checkBox>
                    <w:sizeAuto/>
                    <w:default w:val="0"/>
                  </w:checkBox>
                </w:ffData>
              </w:fldChar>
            </w:r>
            <w:bookmarkStart w:id="11" w:name="Check3"/>
            <w:r w:rsidRPr="00176576">
              <w:rPr>
                <w:rFonts w:ascii="Arial" w:hAnsi="Arial"/>
                <w:b/>
                <w:sz w:val="24"/>
              </w:rPr>
              <w:instrText xml:space="preserve"> FORMCHECKBOX </w:instrText>
            </w:r>
            <w:r w:rsidR="00357744">
              <w:rPr>
                <w:rFonts w:ascii="Arial" w:hAnsi="Arial"/>
                <w:b/>
                <w:sz w:val="24"/>
              </w:rPr>
            </w:r>
            <w:r w:rsidR="00357744">
              <w:rPr>
                <w:rFonts w:ascii="Arial" w:hAnsi="Arial"/>
                <w:b/>
                <w:sz w:val="24"/>
              </w:rPr>
              <w:fldChar w:fldCharType="separate"/>
            </w:r>
            <w:r w:rsidRPr="00176576">
              <w:rPr>
                <w:rFonts w:ascii="Arial" w:hAnsi="Arial"/>
                <w:b/>
                <w:sz w:val="24"/>
              </w:rPr>
              <w:fldChar w:fldCharType="end"/>
            </w:r>
            <w:bookmarkEnd w:id="11"/>
            <w:r w:rsidRPr="00176576">
              <w:rPr>
                <w:rFonts w:ascii="Arial" w:hAnsi="Arial"/>
                <w:b/>
                <w:sz w:val="24"/>
              </w:rPr>
              <w:t xml:space="preserve"> </w:t>
            </w:r>
            <w:r w:rsidRPr="00176576">
              <w:rPr>
                <w:rFonts w:ascii="Arial" w:hAnsi="Arial"/>
              </w:rPr>
              <w:t>Does Not Change</w:t>
            </w:r>
          </w:p>
          <w:p w14:paraId="0AB47887" w14:textId="77777777" w:rsidR="00B16AA3" w:rsidRPr="00176576" w:rsidRDefault="00B16AA3" w:rsidP="00230CA0">
            <w:pPr>
              <w:spacing w:line="200" w:lineRule="atLeast"/>
              <w:rPr>
                <w:rFonts w:ascii="Arial" w:hAnsi="Arial"/>
              </w:rPr>
            </w:pPr>
          </w:p>
          <w:p w14:paraId="488095E1" w14:textId="77777777" w:rsidR="00B16AA3" w:rsidRPr="00176576" w:rsidRDefault="00B16AA3" w:rsidP="00230CA0">
            <w:pPr>
              <w:spacing w:line="200" w:lineRule="atLeast"/>
              <w:rPr>
                <w:rFonts w:ascii="Arial" w:hAnsi="Arial"/>
              </w:rPr>
            </w:pPr>
            <w:r w:rsidRPr="00176576">
              <w:rPr>
                <w:rFonts w:ascii="Arial" w:hAnsi="Arial"/>
              </w:rPr>
              <w:t xml:space="preserve"> Commonwealth Corporation’s maximum total obligation under this Contract of:</w:t>
            </w:r>
          </w:p>
          <w:p w14:paraId="0802B37B" w14:textId="77777777" w:rsidR="00B16AA3" w:rsidRPr="00176576" w:rsidRDefault="00B16AA3" w:rsidP="00230CA0">
            <w:pPr>
              <w:spacing w:line="200" w:lineRule="atLeast"/>
              <w:rPr>
                <w:rFonts w:ascii="Arial" w:hAnsi="Arial"/>
              </w:rPr>
            </w:pPr>
          </w:p>
          <w:p w14:paraId="6AAC27E2" w14:textId="1CAB5893" w:rsidR="00B16AA3" w:rsidRPr="00176576" w:rsidRDefault="00AD4EAC" w:rsidP="00230CA0">
            <w:pPr>
              <w:spacing w:line="200" w:lineRule="atLeast"/>
            </w:pPr>
            <w:r w:rsidRPr="00B263E2">
              <w:rPr>
                <w:rFonts w:ascii="Arial" w:hAnsi="Arial"/>
                <w:b/>
                <w:noProof/>
              </w:rPr>
              <w:t>Six Hundred Seventy Five Thousand</w:t>
            </w:r>
            <w:r w:rsidR="00B16AA3" w:rsidRPr="00B263E2">
              <w:rPr>
                <w:rFonts w:ascii="Arial" w:hAnsi="Arial"/>
                <w:b/>
                <w:noProof/>
              </w:rPr>
              <w:t xml:space="preserve"> Dollars</w:t>
            </w:r>
            <w:r w:rsidR="00B16AA3" w:rsidRPr="00B263E2">
              <w:rPr>
                <w:rFonts w:ascii="Arial" w:hAnsi="Arial"/>
                <w:b/>
              </w:rPr>
              <w:t xml:space="preserve"> (</w:t>
            </w:r>
            <w:r w:rsidR="00B16AA3" w:rsidRPr="00B263E2">
              <w:rPr>
                <w:rFonts w:ascii="Arial" w:hAnsi="Arial"/>
                <w:b/>
                <w:noProof/>
              </w:rPr>
              <w:t>$</w:t>
            </w:r>
            <w:r w:rsidRPr="00B263E2">
              <w:rPr>
                <w:rFonts w:ascii="Arial" w:hAnsi="Arial"/>
                <w:b/>
                <w:noProof/>
              </w:rPr>
              <w:t>675</w:t>
            </w:r>
            <w:r w:rsidR="00B16AA3" w:rsidRPr="00B263E2">
              <w:rPr>
                <w:rFonts w:ascii="Arial" w:hAnsi="Arial"/>
                <w:b/>
                <w:noProof/>
              </w:rPr>
              <w:t>,000.00</w:t>
            </w:r>
            <w:r w:rsidR="00B16AA3" w:rsidRPr="00B263E2">
              <w:rPr>
                <w:rFonts w:ascii="Arial" w:hAnsi="Arial"/>
                <w:b/>
              </w:rPr>
              <w:t>)</w:t>
            </w:r>
          </w:p>
          <w:p w14:paraId="6982FDC3" w14:textId="77777777" w:rsidR="00B16AA3" w:rsidRPr="00176576" w:rsidRDefault="00B16AA3" w:rsidP="00230CA0">
            <w:pPr>
              <w:spacing w:line="200" w:lineRule="atLeast"/>
            </w:pPr>
          </w:p>
        </w:tc>
      </w:tr>
      <w:tr w:rsidR="00B16AA3" w:rsidRPr="00176576" w14:paraId="5A009A9F"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C6BBDF5" w14:textId="77777777" w:rsidR="00B16AA3" w:rsidRPr="00176576" w:rsidRDefault="00B16AA3" w:rsidP="00230CA0">
            <w:pPr>
              <w:spacing w:line="200" w:lineRule="atLeast"/>
              <w:rPr>
                <w:rFonts w:ascii="Arial" w:hAnsi="Arial"/>
              </w:rPr>
            </w:pPr>
          </w:p>
          <w:p w14:paraId="210BBA8E" w14:textId="53342F51" w:rsidR="00B16AA3" w:rsidRPr="00176576" w:rsidRDefault="00B16AA3" w:rsidP="00F90259">
            <w:pPr>
              <w:rPr>
                <w:rFonts w:ascii="Arial" w:hAnsi="Arial"/>
              </w:rPr>
            </w:pPr>
            <w:r w:rsidRPr="00176576">
              <w:rPr>
                <w:rFonts w:ascii="Arial" w:hAnsi="Arial" w:cs="Arial"/>
              </w:rPr>
              <w:t>Funds made available in this Agreement shall be used for the purposes and functions set forth in approved Statement of Work</w:t>
            </w:r>
            <w:r>
              <w:rPr>
                <w:rFonts w:ascii="Arial" w:hAnsi="Arial" w:cs="Arial"/>
              </w:rPr>
              <w:t>/</w:t>
            </w:r>
            <w:r w:rsidR="00F90259">
              <w:rPr>
                <w:rFonts w:ascii="Arial" w:hAnsi="Arial" w:cs="Arial"/>
              </w:rPr>
              <w:t>Budget</w:t>
            </w:r>
            <w:r w:rsidR="00030C85">
              <w:rPr>
                <w:rFonts w:ascii="Arial" w:hAnsi="Arial" w:cs="Arial"/>
              </w:rPr>
              <w:t xml:space="preserve"> </w:t>
            </w:r>
            <w:r w:rsidRPr="00176576">
              <w:rPr>
                <w:rFonts w:ascii="Arial" w:hAnsi="Arial" w:cs="Arial"/>
              </w:rPr>
              <w:t>that is hereby incorporated by reference as Attachment A an</w:t>
            </w:r>
            <w:r>
              <w:rPr>
                <w:rFonts w:ascii="Arial" w:hAnsi="Arial" w:cs="Arial"/>
              </w:rPr>
              <w:t xml:space="preserve">d made part of this Agreement. </w:t>
            </w:r>
          </w:p>
        </w:tc>
      </w:tr>
      <w:tr w:rsidR="00B16AA3" w:rsidRPr="00176576" w14:paraId="693EAF47"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6438B913" w14:textId="77777777" w:rsidR="00B16AA3" w:rsidRPr="00176576" w:rsidRDefault="00B16AA3" w:rsidP="00230CA0">
            <w:pPr>
              <w:spacing w:line="200" w:lineRule="atLeast"/>
              <w:rPr>
                <w:rFonts w:ascii="Arial" w:hAnsi="Arial"/>
              </w:rPr>
            </w:pPr>
          </w:p>
          <w:p w14:paraId="6F20FCA5" w14:textId="11446829" w:rsidR="00B16AA3" w:rsidRDefault="00B16AA3" w:rsidP="00230CA0">
            <w:pPr>
              <w:keepLines/>
              <w:tabs>
                <w:tab w:val="right" w:pos="4320"/>
                <w:tab w:val="left" w:pos="4680"/>
                <w:tab w:val="right" w:pos="8985"/>
              </w:tabs>
              <w:spacing w:line="200" w:lineRule="atLeast"/>
              <w:rPr>
                <w:rFonts w:ascii="Arial" w:hAnsi="Arial"/>
              </w:rPr>
            </w:pPr>
            <w:r w:rsidRPr="00176576">
              <w:rPr>
                <w:rFonts w:ascii="Arial" w:hAnsi="Arial"/>
                <w:b/>
              </w:rPr>
              <w:t>IN WITNESS WHEREOF:</w:t>
            </w:r>
            <w:r w:rsidRPr="00176576">
              <w:rPr>
                <w:rFonts w:ascii="Arial" w:hAnsi="Arial"/>
              </w:rPr>
              <w:t xml:space="preserve"> The Contractor and the Funding Agency have entered into this Contract as of </w:t>
            </w:r>
            <w:r w:rsidRPr="0085763E">
              <w:rPr>
                <w:rFonts w:ascii="Arial" w:hAnsi="Arial"/>
              </w:rPr>
              <w:t xml:space="preserve">the </w:t>
            </w:r>
            <w:r w:rsidRPr="0085763E">
              <w:rPr>
                <w:rFonts w:ascii="Arial" w:hAnsi="Arial"/>
                <w:noProof/>
                <w:u w:val="single"/>
              </w:rPr>
              <w:t>1st</w:t>
            </w:r>
            <w:r w:rsidRPr="0085763E">
              <w:rPr>
                <w:rFonts w:ascii="Arial" w:hAnsi="Arial"/>
              </w:rPr>
              <w:t xml:space="preserve"> day of</w:t>
            </w:r>
            <w:r w:rsidRPr="0085763E">
              <w:rPr>
                <w:rFonts w:ascii="Arial" w:hAnsi="Arial"/>
                <w:u w:val="single"/>
              </w:rPr>
              <w:t xml:space="preserve"> </w:t>
            </w:r>
            <w:r w:rsidR="0085763E" w:rsidRPr="0085763E">
              <w:rPr>
                <w:rFonts w:ascii="Arial" w:hAnsi="Arial"/>
                <w:u w:val="single"/>
              </w:rPr>
              <w:t>April 1</w:t>
            </w:r>
            <w:r w:rsidRPr="0085763E">
              <w:rPr>
                <w:rFonts w:ascii="Arial" w:hAnsi="Arial"/>
                <w:noProof/>
                <w:u w:val="single"/>
              </w:rPr>
              <w:t>, 201</w:t>
            </w:r>
            <w:r w:rsidR="0085763E" w:rsidRPr="0085763E">
              <w:rPr>
                <w:rFonts w:ascii="Arial" w:hAnsi="Arial"/>
                <w:noProof/>
                <w:u w:val="single"/>
              </w:rPr>
              <w:t>9</w:t>
            </w:r>
            <w:r w:rsidRPr="00176576">
              <w:rPr>
                <w:rFonts w:ascii="Arial" w:hAnsi="Arial"/>
              </w:rPr>
              <w:t>, and do hereby recognize and agree as to the terms and conditions hereinafter continued and made a part hereof in pages 1 through 9</w:t>
            </w:r>
            <w:r>
              <w:rPr>
                <w:rFonts w:ascii="Arial" w:hAnsi="Arial"/>
              </w:rPr>
              <w:t xml:space="preserve"> and Attachment A following:</w:t>
            </w:r>
          </w:p>
          <w:p w14:paraId="5F89319D" w14:textId="24952509"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br/>
            </w:r>
            <w:r w:rsidRPr="00176576">
              <w:rPr>
                <w:rFonts w:ascii="Arial" w:hAnsi="Arial"/>
                <w:b/>
              </w:rPr>
              <w:t>FOR THE CONTRACTOR:</w:t>
            </w:r>
            <w:r w:rsidRPr="00176576">
              <w:rPr>
                <w:rFonts w:ascii="Arial" w:hAnsi="Arial"/>
              </w:rPr>
              <w:tab/>
            </w:r>
            <w:r w:rsidRPr="00176576">
              <w:rPr>
                <w:rFonts w:ascii="Arial" w:hAnsi="Arial"/>
              </w:rPr>
              <w:tab/>
            </w:r>
            <w:r w:rsidRPr="00176576">
              <w:rPr>
                <w:rFonts w:ascii="Arial" w:hAnsi="Arial"/>
                <w:b/>
              </w:rPr>
              <w:t>FOR COMMONWEALTH CORPORATION:</w:t>
            </w:r>
            <w:r w:rsidRPr="00176576">
              <w:rPr>
                <w:rFonts w:ascii="Arial" w:hAnsi="Arial"/>
                <w:b/>
              </w:rPr>
              <w:br/>
            </w:r>
            <w:r w:rsidRPr="00176576">
              <w:rPr>
                <w:rFonts w:ascii="Arial" w:hAnsi="Arial"/>
              </w:rPr>
              <w:tab/>
            </w:r>
            <w:r w:rsidRPr="00176576">
              <w:rPr>
                <w:rFonts w:ascii="Arial" w:hAnsi="Arial"/>
              </w:rPr>
              <w:tab/>
            </w:r>
            <w:r w:rsidRPr="00176576">
              <w:rPr>
                <w:rFonts w:ascii="Arial" w:hAnsi="Arial"/>
              </w:rPr>
              <w:tab/>
            </w:r>
            <w:r w:rsidRPr="00176576">
              <w:rPr>
                <w:rFonts w:ascii="Arial" w:hAnsi="Arial"/>
              </w:rPr>
              <w:tab/>
            </w:r>
            <w:r w:rsidRPr="00176576">
              <w:rPr>
                <w:rFonts w:ascii="Arial" w:hAnsi="Arial"/>
              </w:rPr>
              <w:br/>
            </w:r>
            <w:r w:rsidRPr="00176576">
              <w:rPr>
                <w:rFonts w:ascii="Arial" w:hAnsi="Arial"/>
                <w:u w:val="single"/>
              </w:rPr>
              <w:tab/>
            </w:r>
            <w:r w:rsidRPr="00176576">
              <w:rPr>
                <w:rFonts w:ascii="Arial" w:hAnsi="Arial"/>
              </w:rPr>
              <w:tab/>
            </w:r>
            <w:r w:rsidRPr="00176576">
              <w:rPr>
                <w:rFonts w:ascii="Arial" w:hAnsi="Arial"/>
                <w:u w:val="single"/>
              </w:rPr>
              <w:tab/>
            </w:r>
          </w:p>
          <w:p w14:paraId="2D412EA0"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lastRenderedPageBreak/>
              <w:t>Signature</w:t>
            </w:r>
            <w:r w:rsidRPr="00176576">
              <w:rPr>
                <w:rFonts w:ascii="Arial" w:hAnsi="Arial"/>
              </w:rPr>
              <w:tab/>
            </w:r>
            <w:r w:rsidRPr="00176576">
              <w:rPr>
                <w:rFonts w:ascii="Arial" w:hAnsi="Arial"/>
              </w:rPr>
              <w:tab/>
              <w:t>Signature</w:t>
            </w:r>
          </w:p>
          <w:p w14:paraId="38A67AC1" w14:textId="77777777" w:rsidR="00B16AA3" w:rsidRPr="00176576" w:rsidRDefault="00B16AA3" w:rsidP="00230CA0">
            <w:pPr>
              <w:keepLines/>
              <w:tabs>
                <w:tab w:val="right" w:pos="4320"/>
                <w:tab w:val="left" w:pos="4680"/>
                <w:tab w:val="right" w:pos="8985"/>
              </w:tabs>
              <w:spacing w:line="200" w:lineRule="atLeast"/>
              <w:rPr>
                <w:rFonts w:ascii="Arial" w:hAnsi="Arial"/>
              </w:rPr>
            </w:pPr>
          </w:p>
          <w:p w14:paraId="65C014A7" w14:textId="1F2693A3" w:rsidR="00B16AA3" w:rsidRPr="00176576" w:rsidRDefault="00B16AA3" w:rsidP="00EC7BEE">
            <w:pPr>
              <w:keepLines/>
              <w:tabs>
                <w:tab w:val="right" w:pos="4320"/>
                <w:tab w:val="left" w:pos="4680"/>
                <w:tab w:val="right" w:pos="8985"/>
              </w:tabs>
              <w:spacing w:line="0" w:lineRule="atLeast"/>
              <w:rPr>
                <w:rFonts w:ascii="Arial" w:hAnsi="Arial"/>
                <w:u w:val="single"/>
              </w:rPr>
            </w:pPr>
            <w:r w:rsidRPr="00176576">
              <w:rPr>
                <w:rFonts w:ascii="Arial" w:hAnsi="Arial"/>
              </w:rPr>
              <w:tab/>
            </w:r>
            <w:r w:rsidRPr="00176576">
              <w:rPr>
                <w:rFonts w:ascii="Arial" w:hAnsi="Arial"/>
              </w:rPr>
              <w:tab/>
            </w:r>
            <w:r w:rsidR="0085763E">
              <w:rPr>
                <w:rFonts w:ascii="Arial" w:hAnsi="Arial"/>
              </w:rPr>
              <w:t>Karla</w:t>
            </w:r>
            <w:r w:rsidR="008F1F98">
              <w:rPr>
                <w:rFonts w:ascii="Arial" w:hAnsi="Arial"/>
              </w:rPr>
              <w:t xml:space="preserve"> Jaramillo</w:t>
            </w:r>
            <w:r w:rsidRPr="00176576">
              <w:rPr>
                <w:rFonts w:ascii="Arial" w:hAnsi="Arial"/>
              </w:rPr>
              <w:t>, Vice President of Finance</w:t>
            </w:r>
            <w:r w:rsidRPr="00176576">
              <w:rPr>
                <w:rFonts w:ascii="Arial" w:hAnsi="Arial"/>
                <w:u w:val="single"/>
              </w:rPr>
              <w:br/>
            </w:r>
            <w:r w:rsidRPr="00176576">
              <w:rPr>
                <w:rFonts w:ascii="Arial" w:hAnsi="Arial"/>
                <w:u w:val="single"/>
              </w:rPr>
              <w:tab/>
            </w:r>
            <w:r w:rsidRPr="00176576">
              <w:rPr>
                <w:rFonts w:ascii="Arial" w:hAnsi="Arial"/>
              </w:rPr>
              <w:tab/>
            </w:r>
            <w:r w:rsidRPr="00176576">
              <w:rPr>
                <w:rFonts w:ascii="Arial" w:hAnsi="Arial"/>
                <w:u w:val="single"/>
              </w:rPr>
              <w:t>&amp; Administration</w:t>
            </w:r>
            <w:r w:rsidRPr="00176576">
              <w:rPr>
                <w:rFonts w:ascii="Arial" w:hAnsi="Arial"/>
                <w:u w:val="single"/>
              </w:rPr>
              <w:tab/>
            </w:r>
          </w:p>
          <w:p w14:paraId="14E54301" w14:textId="77777777" w:rsidR="00B16AA3" w:rsidRPr="00176576" w:rsidRDefault="00B16AA3" w:rsidP="00230CA0">
            <w:pPr>
              <w:keepLines/>
              <w:tabs>
                <w:tab w:val="right" w:pos="4320"/>
                <w:tab w:val="left" w:pos="4680"/>
                <w:tab w:val="right" w:pos="8985"/>
              </w:tabs>
              <w:spacing w:line="200" w:lineRule="atLeast"/>
              <w:rPr>
                <w:rFonts w:ascii="Arial" w:hAnsi="Arial"/>
              </w:rPr>
            </w:pPr>
            <w:r>
              <w:rPr>
                <w:rFonts w:ascii="Arial" w:hAnsi="Arial"/>
              </w:rPr>
              <w:t>Printed</w:t>
            </w:r>
            <w:r w:rsidRPr="00176576">
              <w:rPr>
                <w:rFonts w:ascii="Arial" w:hAnsi="Arial"/>
              </w:rPr>
              <w:t xml:space="preserve"> Name and Title</w:t>
            </w:r>
            <w:r w:rsidRPr="00176576">
              <w:rPr>
                <w:rFonts w:ascii="Arial" w:hAnsi="Arial"/>
              </w:rPr>
              <w:tab/>
            </w:r>
            <w:r w:rsidRPr="00176576">
              <w:rPr>
                <w:rFonts w:ascii="Arial" w:hAnsi="Arial"/>
              </w:rPr>
              <w:tab/>
            </w:r>
            <w:r>
              <w:rPr>
                <w:rFonts w:ascii="Arial" w:hAnsi="Arial"/>
              </w:rPr>
              <w:t>Printed</w:t>
            </w:r>
            <w:r w:rsidRPr="00176576">
              <w:rPr>
                <w:rFonts w:ascii="Arial" w:hAnsi="Arial"/>
              </w:rPr>
              <w:t xml:space="preserve"> Name and Title</w:t>
            </w:r>
          </w:p>
          <w:p w14:paraId="3A484C4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ab/>
            </w:r>
            <w:r w:rsidRPr="00176576">
              <w:rPr>
                <w:rFonts w:ascii="Arial" w:hAnsi="Arial"/>
              </w:rPr>
              <w:tab/>
            </w:r>
            <w:r w:rsidRPr="00176576">
              <w:rPr>
                <w:rFonts w:ascii="Arial" w:hAnsi="Arial"/>
              </w:rPr>
              <w:tab/>
            </w:r>
            <w:r w:rsidRPr="00176576">
              <w:rPr>
                <w:rFonts w:ascii="Arial" w:hAnsi="Arial"/>
                <w:u w:val="single"/>
              </w:rPr>
              <w:tab/>
            </w:r>
            <w:r w:rsidRPr="00176576">
              <w:rPr>
                <w:rFonts w:ascii="Arial" w:hAnsi="Arial"/>
              </w:rPr>
              <w:tab/>
            </w:r>
            <w:r w:rsidRPr="00176576">
              <w:rPr>
                <w:rFonts w:ascii="Arial" w:hAnsi="Arial"/>
                <w:u w:val="single"/>
              </w:rPr>
              <w:tab/>
            </w:r>
          </w:p>
          <w:p w14:paraId="02A28A7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Date</w:t>
            </w:r>
            <w:r w:rsidRPr="00176576">
              <w:rPr>
                <w:rFonts w:ascii="Arial" w:hAnsi="Arial"/>
              </w:rPr>
              <w:tab/>
            </w:r>
            <w:r w:rsidRPr="00176576">
              <w:rPr>
                <w:rFonts w:ascii="Arial" w:hAnsi="Arial"/>
              </w:rPr>
              <w:tab/>
              <w:t>Date</w:t>
            </w:r>
          </w:p>
          <w:p w14:paraId="6C0DD203" w14:textId="72D6C67D" w:rsidR="00B16AA3" w:rsidRPr="00176576" w:rsidRDefault="00B16AA3" w:rsidP="00EC7BEE">
            <w:pPr>
              <w:keepLines/>
              <w:tabs>
                <w:tab w:val="right" w:pos="4320"/>
                <w:tab w:val="left" w:pos="4680"/>
                <w:tab w:val="right" w:pos="8985"/>
              </w:tabs>
              <w:spacing w:line="200" w:lineRule="atLeast"/>
              <w:rPr>
                <w:rFonts w:ascii="Arial" w:hAnsi="Arial"/>
              </w:rPr>
            </w:pPr>
            <w:r w:rsidRPr="00176576">
              <w:rPr>
                <w:rFonts w:ascii="Arial" w:hAnsi="Arial"/>
              </w:rPr>
              <w:tab/>
              <w:t xml:space="preserve">                                                                              </w:t>
            </w:r>
            <w:r w:rsidRPr="00176576">
              <w:rPr>
                <w:rFonts w:ascii="Arial" w:hAnsi="Arial"/>
              </w:rPr>
              <w:br/>
            </w:r>
            <w:r w:rsidRPr="00176576">
              <w:rPr>
                <w:rFonts w:ascii="Arial" w:hAnsi="Arial"/>
                <w:b/>
              </w:rPr>
              <w:t>The signatories representing the parties hereto certify and warrant under the pains and penalties of perjury that they have the requisite authority, and have been properly authorized, to enter into this Agreement, and carry out their respective obligations and responsibilities hereunder.</w:t>
            </w:r>
          </w:p>
        </w:tc>
      </w:tr>
    </w:tbl>
    <w:p w14:paraId="24D7301B" w14:textId="77777777" w:rsidR="00B16AA3" w:rsidRPr="00176576" w:rsidRDefault="00B16AA3" w:rsidP="00B16AA3">
      <w:pPr>
        <w:spacing w:line="200" w:lineRule="atLeast"/>
        <w:ind w:right="720"/>
        <w:jc w:val="both"/>
        <w:rPr>
          <w:b/>
          <w:sz w:val="16"/>
        </w:rPr>
        <w:sectPr w:rsidR="00B16AA3" w:rsidRPr="00176576">
          <w:footerReference w:type="even" r:id="rId20"/>
          <w:headerReference w:type="first" r:id="rId21"/>
          <w:pgSz w:w="12240" w:h="15840" w:code="1"/>
          <w:pgMar w:top="720" w:right="1440" w:bottom="720" w:left="1440" w:header="720" w:footer="720" w:gutter="0"/>
          <w:paperSrc w:first="7" w:other="7"/>
          <w:cols w:space="720"/>
        </w:sectPr>
      </w:pPr>
    </w:p>
    <w:p w14:paraId="6E5D3234" w14:textId="77777777" w:rsidR="00B16AA3" w:rsidRPr="00176576" w:rsidRDefault="00B16AA3" w:rsidP="00B16AA3">
      <w:pPr>
        <w:spacing w:line="200" w:lineRule="atLeast"/>
        <w:ind w:right="720"/>
        <w:jc w:val="both"/>
        <w:rPr>
          <w:rFonts w:ascii="Arial" w:hAnsi="Arial"/>
          <w:b/>
          <w:sz w:val="16"/>
          <w:u w:val="single"/>
        </w:rPr>
      </w:pPr>
    </w:p>
    <w:p w14:paraId="085BF027" w14:textId="77777777" w:rsidR="00B16AA3" w:rsidRPr="00634D63" w:rsidRDefault="00B16AA3" w:rsidP="00B16AA3">
      <w:pPr>
        <w:spacing w:line="200" w:lineRule="atLeast"/>
        <w:ind w:right="720"/>
        <w:jc w:val="center"/>
        <w:rPr>
          <w:rFonts w:ascii="Arial" w:hAnsi="Arial"/>
          <w:b/>
        </w:rPr>
      </w:pPr>
      <w:r w:rsidRPr="00634D63">
        <w:rPr>
          <w:rFonts w:ascii="Arial" w:hAnsi="Arial"/>
          <w:b/>
        </w:rPr>
        <w:t>Commonwealth Corporation</w:t>
      </w:r>
    </w:p>
    <w:p w14:paraId="4A18B400" w14:textId="1DEC986D" w:rsidR="00B16AA3" w:rsidRPr="00634D63" w:rsidRDefault="00B16AA3" w:rsidP="00B16AA3">
      <w:pPr>
        <w:spacing w:line="200" w:lineRule="atLeast"/>
        <w:ind w:right="720"/>
        <w:jc w:val="center"/>
        <w:rPr>
          <w:rFonts w:ascii="Arial" w:hAnsi="Arial"/>
          <w:b/>
        </w:rPr>
      </w:pPr>
      <w:r w:rsidRPr="00634D63">
        <w:rPr>
          <w:rFonts w:ascii="Arial" w:hAnsi="Arial"/>
          <w:b/>
        </w:rPr>
        <w:t>Standard Terms and Conditions for Fiscal Year 201</w:t>
      </w:r>
      <w:r w:rsidR="00EC7BEE">
        <w:rPr>
          <w:rFonts w:ascii="Arial" w:hAnsi="Arial"/>
          <w:b/>
        </w:rPr>
        <w:t>9</w:t>
      </w:r>
      <w:r w:rsidRPr="00634D63">
        <w:rPr>
          <w:rFonts w:ascii="Arial" w:hAnsi="Arial"/>
          <w:b/>
        </w:rPr>
        <w:t xml:space="preserve"> Grant Awards</w:t>
      </w:r>
    </w:p>
    <w:p w14:paraId="30BE47CE" w14:textId="77777777" w:rsidR="00B16AA3" w:rsidRDefault="00B16AA3" w:rsidP="00B16AA3">
      <w:pPr>
        <w:spacing w:line="200" w:lineRule="atLeast"/>
        <w:ind w:right="720"/>
        <w:jc w:val="both"/>
        <w:rPr>
          <w:rFonts w:ascii="Arial" w:hAnsi="Arial"/>
          <w:b/>
          <w:sz w:val="16"/>
          <w:u w:val="single"/>
        </w:rPr>
      </w:pPr>
    </w:p>
    <w:p w14:paraId="0ED58195" w14:textId="77777777" w:rsidR="00B16AA3" w:rsidRPr="00551AFE" w:rsidRDefault="00B16AA3" w:rsidP="00B16AA3">
      <w:pPr>
        <w:numPr>
          <w:ilvl w:val="0"/>
          <w:numId w:val="16"/>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2FD8D924" w14:textId="77777777" w:rsidR="00B16AA3" w:rsidRPr="00551AFE" w:rsidRDefault="00B16AA3" w:rsidP="00B16AA3">
      <w:pPr>
        <w:spacing w:line="200" w:lineRule="atLeast"/>
        <w:jc w:val="both"/>
        <w:rPr>
          <w:rFonts w:ascii="Arial" w:hAnsi="Arial"/>
          <w:sz w:val="16"/>
          <w:szCs w:val="16"/>
        </w:rPr>
      </w:pPr>
    </w:p>
    <w:p w14:paraId="2D0F13C5"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As used herein, an affiliated company shall be any business entity of which at least 51% of the ownership interests are directly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3676304D" w14:textId="77777777" w:rsidR="00B16AA3" w:rsidRPr="00551AFE" w:rsidRDefault="00B16AA3" w:rsidP="00B16AA3">
      <w:pPr>
        <w:spacing w:line="200" w:lineRule="atLeast"/>
        <w:jc w:val="both"/>
        <w:rPr>
          <w:rFonts w:ascii="Arial" w:hAnsi="Arial"/>
          <w:sz w:val="16"/>
          <w:szCs w:val="16"/>
        </w:rPr>
      </w:pPr>
    </w:p>
    <w:p w14:paraId="6F27DB9A"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indicating that they are excluded from receiving Federal contracts, certain subcontracts, and certain Federal financial and nonfinancial assistance and benefits.  Grantee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672096C8" w14:textId="77777777" w:rsidR="00B16AA3" w:rsidRPr="00551AFE" w:rsidRDefault="00B16AA3" w:rsidP="00B16AA3">
      <w:pPr>
        <w:spacing w:line="200" w:lineRule="atLeast"/>
        <w:ind w:left="360" w:hanging="360"/>
        <w:jc w:val="both"/>
        <w:rPr>
          <w:rFonts w:ascii="Arial" w:hAnsi="Arial"/>
          <w:sz w:val="16"/>
          <w:szCs w:val="16"/>
        </w:rPr>
      </w:pPr>
    </w:p>
    <w:p w14:paraId="68456FF7" w14:textId="77777777" w:rsidR="00B16AA3" w:rsidRPr="00551AFE" w:rsidRDefault="00B16AA3" w:rsidP="00B16AA3">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4AE5337E" w14:textId="77777777" w:rsidR="00B16AA3" w:rsidRPr="00551AFE" w:rsidRDefault="00B16AA3" w:rsidP="00B16AA3">
      <w:pPr>
        <w:spacing w:line="200" w:lineRule="atLeast"/>
        <w:ind w:left="360" w:hanging="360"/>
        <w:jc w:val="both"/>
        <w:rPr>
          <w:rFonts w:ascii="Arial" w:hAnsi="Arial"/>
          <w:sz w:val="16"/>
          <w:szCs w:val="16"/>
        </w:rPr>
      </w:pPr>
    </w:p>
    <w:p w14:paraId="55F53DAB" w14:textId="2B5014E1"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to support inherently religious activities</w:t>
      </w:r>
      <w:r>
        <w:rPr>
          <w:rFonts w:ascii="Arial" w:hAnsi="Arial"/>
          <w:sz w:val="16"/>
          <w:szCs w:val="16"/>
        </w:rPr>
        <w:t>,</w:t>
      </w:r>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3C4B9B3E" w14:textId="77777777" w:rsidR="00B16AA3" w:rsidRPr="0020660A" w:rsidRDefault="00B16AA3" w:rsidP="00B16AA3">
      <w:pPr>
        <w:spacing w:line="200" w:lineRule="atLeast"/>
        <w:ind w:left="720"/>
        <w:jc w:val="both"/>
        <w:rPr>
          <w:rFonts w:ascii="Arial" w:hAnsi="Arial" w:cs="Arial"/>
          <w:sz w:val="16"/>
          <w:szCs w:val="16"/>
        </w:rPr>
      </w:pPr>
    </w:p>
    <w:p w14:paraId="3B8F765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09BC834A" w14:textId="77777777" w:rsidR="00B16AA3" w:rsidRPr="0020660A" w:rsidRDefault="00B16AA3" w:rsidP="00B16AA3">
      <w:pPr>
        <w:spacing w:line="200" w:lineRule="atLeast"/>
        <w:jc w:val="both"/>
        <w:rPr>
          <w:rFonts w:ascii="Arial" w:hAnsi="Arial" w:cs="Arial"/>
          <w:sz w:val="16"/>
          <w:szCs w:val="16"/>
        </w:rPr>
      </w:pPr>
    </w:p>
    <w:p w14:paraId="20055586"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rest and lunch areas; easy access to potable water; and separate and clearly delineated non-smoking areas.</w:t>
      </w:r>
    </w:p>
    <w:p w14:paraId="07AEAC88" w14:textId="77777777" w:rsidR="00B16AA3" w:rsidRPr="0020660A" w:rsidRDefault="00B16AA3" w:rsidP="00B16AA3">
      <w:pPr>
        <w:spacing w:line="200" w:lineRule="atLeast"/>
        <w:ind w:left="360" w:hanging="360"/>
        <w:jc w:val="both"/>
        <w:rPr>
          <w:rFonts w:ascii="Arial" w:hAnsi="Arial" w:cs="Arial"/>
          <w:sz w:val="16"/>
          <w:szCs w:val="16"/>
        </w:rPr>
      </w:pPr>
    </w:p>
    <w:p w14:paraId="531D8F62"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3012825C" w14:textId="77777777" w:rsidR="00B16AA3" w:rsidRPr="0020660A" w:rsidRDefault="00B16AA3" w:rsidP="00B16AA3">
      <w:pPr>
        <w:spacing w:line="200" w:lineRule="atLeast"/>
        <w:ind w:left="360" w:hanging="360"/>
        <w:jc w:val="both"/>
        <w:rPr>
          <w:rFonts w:ascii="Arial" w:hAnsi="Arial" w:cs="Arial"/>
          <w:sz w:val="16"/>
          <w:szCs w:val="16"/>
        </w:rPr>
      </w:pPr>
    </w:p>
    <w:p w14:paraId="511FE281"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F415BF5" w14:textId="77777777" w:rsidR="00B16AA3" w:rsidRPr="0020660A" w:rsidRDefault="00B16AA3" w:rsidP="00B16AA3">
      <w:pPr>
        <w:spacing w:line="200" w:lineRule="atLeast"/>
        <w:ind w:left="360" w:hanging="360"/>
        <w:jc w:val="both"/>
        <w:rPr>
          <w:rFonts w:ascii="Arial" w:hAnsi="Arial" w:cs="Arial"/>
          <w:b/>
          <w:sz w:val="16"/>
          <w:szCs w:val="16"/>
        </w:rPr>
      </w:pPr>
    </w:p>
    <w:p w14:paraId="1971B1D4" w14:textId="77777777" w:rsidR="00B16AA3" w:rsidRPr="0020660A" w:rsidRDefault="00B16AA3" w:rsidP="00B16AA3">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section shall prevent an employer from checking off union dues or service fees pursuant to applicable collective bargaining agreements or state law.</w:t>
      </w:r>
    </w:p>
    <w:p w14:paraId="39BFD41A" w14:textId="77777777" w:rsidR="00B16AA3" w:rsidRPr="0020660A" w:rsidRDefault="00B16AA3" w:rsidP="00B16AA3">
      <w:pPr>
        <w:spacing w:line="200" w:lineRule="atLeast"/>
        <w:jc w:val="both"/>
        <w:rPr>
          <w:rFonts w:ascii="Arial" w:hAnsi="Arial" w:cs="Arial"/>
          <w:sz w:val="16"/>
          <w:szCs w:val="16"/>
        </w:rPr>
      </w:pPr>
    </w:p>
    <w:p w14:paraId="0F38CB3B"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particular purposes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t xml:space="preserve">of each year.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w:t>
      </w:r>
      <w:r w:rsidRPr="0020660A">
        <w:rPr>
          <w:rFonts w:ascii="Arial" w:hAnsi="Arial" w:cs="Arial"/>
          <w:sz w:val="16"/>
          <w:szCs w:val="16"/>
        </w:rPr>
        <w:lastRenderedPageBreak/>
        <w:t>funds for the purposes of this Contract.  In the absence of such appropriation or authorization, this Contract shall be terminated immediately without liability for damages, penalties or other charges arising from early termination.</w:t>
      </w:r>
    </w:p>
    <w:p w14:paraId="10D94B7C" w14:textId="77777777" w:rsidR="00B16AA3" w:rsidRPr="0020660A" w:rsidRDefault="00B16AA3" w:rsidP="00B16AA3">
      <w:pPr>
        <w:spacing w:line="200" w:lineRule="atLeast"/>
        <w:ind w:left="720"/>
        <w:jc w:val="both"/>
        <w:rPr>
          <w:rFonts w:ascii="Arial" w:hAnsi="Arial" w:cs="Arial"/>
          <w:sz w:val="16"/>
          <w:szCs w:val="16"/>
        </w:rPr>
      </w:pPr>
    </w:p>
    <w:p w14:paraId="7B319E99"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r>
        <w:rPr>
          <w:rFonts w:ascii="Arial" w:hAnsi="Arial" w:cs="Arial"/>
          <w:sz w:val="16"/>
          <w:szCs w:val="16"/>
        </w:rPr>
        <w:t xml:space="preserve">Contractor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399E4985" w14:textId="77777777" w:rsidR="00B16AA3" w:rsidRPr="0020660A" w:rsidRDefault="00B16AA3" w:rsidP="00B16AA3">
      <w:pPr>
        <w:spacing w:line="200" w:lineRule="atLeast"/>
        <w:jc w:val="both"/>
        <w:rPr>
          <w:rFonts w:ascii="Arial" w:hAnsi="Arial" w:cs="Arial"/>
          <w:sz w:val="16"/>
          <w:szCs w:val="16"/>
        </w:rPr>
      </w:pPr>
    </w:p>
    <w:p w14:paraId="08774990"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in excess of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shall not be obligated to reimburse the Contractor for costs incurred in excess of the approved costs, and the Contractor shall not be obligated to incur expenses in excess of the approved costs.</w:t>
      </w:r>
    </w:p>
    <w:p w14:paraId="634DCF69" w14:textId="77777777" w:rsidR="00B16AA3" w:rsidRPr="0020660A" w:rsidRDefault="00B16AA3" w:rsidP="00B16AA3">
      <w:pPr>
        <w:spacing w:line="200" w:lineRule="atLeast"/>
        <w:ind w:left="720"/>
        <w:jc w:val="both"/>
        <w:rPr>
          <w:rFonts w:ascii="Arial" w:hAnsi="Arial" w:cs="Arial"/>
          <w:sz w:val="16"/>
          <w:szCs w:val="16"/>
        </w:rPr>
      </w:pPr>
    </w:p>
    <w:p w14:paraId="3B1ACE8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0E71F3A7" w14:textId="77777777" w:rsidR="00B16AA3" w:rsidRPr="0020660A" w:rsidRDefault="00B16AA3" w:rsidP="00B16AA3">
      <w:pPr>
        <w:spacing w:line="200" w:lineRule="atLeast"/>
        <w:ind w:left="1440"/>
        <w:jc w:val="both"/>
        <w:rPr>
          <w:rFonts w:ascii="Arial" w:hAnsi="Arial" w:cs="Arial"/>
          <w:sz w:val="16"/>
          <w:szCs w:val="16"/>
        </w:rPr>
      </w:pPr>
    </w:p>
    <w:p w14:paraId="449D02A4"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r w:rsidRPr="0020660A">
        <w:rPr>
          <w:rFonts w:ascii="Arial" w:hAnsi="Arial" w:cs="Arial"/>
          <w:sz w:val="16"/>
          <w:szCs w:val="16"/>
        </w:rPr>
        <w:t>i)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567B3787" w14:textId="77777777" w:rsidR="00B16AA3" w:rsidRPr="0020660A" w:rsidRDefault="00B16AA3" w:rsidP="00B16AA3">
      <w:pPr>
        <w:spacing w:line="200" w:lineRule="atLeast"/>
        <w:ind w:left="720" w:hanging="360"/>
        <w:jc w:val="both"/>
        <w:rPr>
          <w:rFonts w:ascii="Arial" w:hAnsi="Arial" w:cs="Arial"/>
          <w:sz w:val="16"/>
          <w:szCs w:val="16"/>
        </w:rPr>
      </w:pPr>
    </w:p>
    <w:p w14:paraId="500E09BD" w14:textId="77777777" w:rsidR="00B16AA3" w:rsidRPr="00BB2E93"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$500,000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45986D61" w14:textId="77777777" w:rsidR="00B16AA3" w:rsidRPr="0020660A" w:rsidRDefault="00B16AA3" w:rsidP="00B16AA3">
      <w:pPr>
        <w:spacing w:line="200" w:lineRule="atLeast"/>
        <w:ind w:left="720" w:hanging="360"/>
        <w:jc w:val="both"/>
        <w:rPr>
          <w:rFonts w:ascii="Arial" w:hAnsi="Arial" w:cs="Arial"/>
          <w:sz w:val="16"/>
          <w:szCs w:val="16"/>
        </w:rPr>
      </w:pPr>
    </w:p>
    <w:p w14:paraId="03A8F44A"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without  the prior written consent of COMMCORP.  If the Contractor prepares, publishes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03B06A64" w14:textId="77777777" w:rsidR="00B16AA3" w:rsidRPr="0020660A" w:rsidRDefault="00B16AA3" w:rsidP="00B16AA3">
      <w:pPr>
        <w:spacing w:line="200" w:lineRule="atLeast"/>
        <w:ind w:left="720" w:hanging="360"/>
        <w:rPr>
          <w:rFonts w:ascii="Arial" w:hAnsi="Arial" w:cs="Arial"/>
          <w:sz w:val="16"/>
          <w:szCs w:val="16"/>
        </w:rPr>
      </w:pPr>
    </w:p>
    <w:p w14:paraId="21EE37F3" w14:textId="77777777" w:rsidR="00B16AA3" w:rsidRPr="0020660A" w:rsidRDefault="00B16AA3" w:rsidP="00B16AA3">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r w:rsidRPr="0020660A">
        <w:rPr>
          <w:rFonts w:ascii="Arial" w:hAnsi="Arial" w:cs="Arial"/>
          <w:sz w:val="16"/>
          <w:szCs w:val="16"/>
        </w:rPr>
        <w:t xml:space="preserve">i)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ii) Contract Work Hours and Safety Act:  If the Contractor employs 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14:paraId="4AE532E7" w14:textId="77777777" w:rsidR="00B16AA3" w:rsidRPr="0020660A" w:rsidRDefault="00B16AA3" w:rsidP="00B16AA3">
      <w:pPr>
        <w:spacing w:line="200" w:lineRule="atLeast"/>
        <w:ind w:left="720"/>
        <w:jc w:val="both"/>
        <w:rPr>
          <w:rFonts w:ascii="Arial" w:hAnsi="Arial" w:cs="Arial"/>
          <w:sz w:val="16"/>
          <w:szCs w:val="16"/>
        </w:rPr>
      </w:pPr>
    </w:p>
    <w:p w14:paraId="55DEA8A6" w14:textId="77777777" w:rsidR="00B16AA3" w:rsidRPr="0020660A" w:rsidRDefault="00B16AA3" w:rsidP="00B16AA3">
      <w:pPr>
        <w:spacing w:line="200" w:lineRule="atLeast"/>
        <w:ind w:left="720"/>
        <w:jc w:val="both"/>
        <w:rPr>
          <w:rFonts w:ascii="Arial" w:hAnsi="Arial" w:cs="Arial"/>
          <w:b/>
          <w:sz w:val="16"/>
          <w:szCs w:val="16"/>
        </w:rPr>
      </w:pPr>
      <w:r w:rsidRPr="0020660A">
        <w:rPr>
          <w:rFonts w:ascii="Arial" w:hAnsi="Arial" w:cs="Arial"/>
          <w:sz w:val="16"/>
          <w:szCs w:val="16"/>
        </w:rPr>
        <w:t>No provision of this Agreement is intended to relieve the Contractor from the responsibility and liability for complying with applicable laws, regulations, and policies.</w:t>
      </w:r>
    </w:p>
    <w:p w14:paraId="59F8D540" w14:textId="77777777" w:rsidR="00B16AA3" w:rsidRPr="0020660A" w:rsidRDefault="00B16AA3" w:rsidP="00B16AA3">
      <w:pPr>
        <w:spacing w:line="200" w:lineRule="atLeast"/>
        <w:ind w:left="720" w:hanging="720"/>
        <w:jc w:val="both"/>
        <w:rPr>
          <w:rFonts w:ascii="Arial" w:hAnsi="Arial" w:cs="Arial"/>
          <w:b/>
          <w:sz w:val="16"/>
          <w:szCs w:val="16"/>
        </w:rPr>
      </w:pPr>
    </w:p>
    <w:p w14:paraId="3A19D623"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 xml:space="preserve">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w:t>
      </w:r>
      <w:r w:rsidRPr="0020660A">
        <w:rPr>
          <w:rFonts w:ascii="Arial" w:hAnsi="Arial" w:cs="Arial"/>
          <w:sz w:val="16"/>
          <w:szCs w:val="16"/>
        </w:rPr>
        <w:lastRenderedPageBreak/>
        <w:t>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0C38C70C" w14:textId="77777777" w:rsidR="00B16AA3" w:rsidRPr="0020660A" w:rsidRDefault="00B16AA3" w:rsidP="00B16AA3">
      <w:pPr>
        <w:spacing w:line="200" w:lineRule="atLeast"/>
        <w:ind w:left="360" w:hanging="360"/>
        <w:jc w:val="both"/>
        <w:rPr>
          <w:rFonts w:ascii="Arial" w:hAnsi="Arial" w:cs="Arial"/>
          <w:sz w:val="16"/>
          <w:szCs w:val="16"/>
        </w:rPr>
      </w:pPr>
    </w:p>
    <w:p w14:paraId="7938D206"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termination or reduction of contract funding; withholding of payment; debarment of particular contractor(s)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13DE3900" w14:textId="77777777" w:rsidR="00B16AA3" w:rsidRPr="0020660A" w:rsidRDefault="00B16AA3" w:rsidP="00B16AA3">
      <w:pPr>
        <w:spacing w:line="200" w:lineRule="atLeast"/>
        <w:jc w:val="both"/>
        <w:rPr>
          <w:rFonts w:ascii="Arial" w:hAnsi="Arial" w:cs="Arial"/>
          <w:sz w:val="16"/>
          <w:szCs w:val="16"/>
        </w:rPr>
      </w:pPr>
    </w:p>
    <w:p w14:paraId="4F3D828D" w14:textId="77777777" w:rsidR="00B16AA3" w:rsidRPr="0020660A" w:rsidRDefault="00B16AA3" w:rsidP="00B16AA3">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05C634FE" w14:textId="77777777" w:rsidR="00B16AA3" w:rsidRPr="0020660A" w:rsidRDefault="00B16AA3" w:rsidP="00B16AA3">
      <w:pPr>
        <w:spacing w:line="200" w:lineRule="atLeast"/>
        <w:jc w:val="both"/>
        <w:rPr>
          <w:rFonts w:ascii="Arial" w:hAnsi="Arial" w:cs="Arial"/>
          <w:sz w:val="16"/>
          <w:szCs w:val="16"/>
        </w:rPr>
      </w:pPr>
    </w:p>
    <w:p w14:paraId="1FEB989E"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r w:rsidRPr="0020660A">
        <w:rPr>
          <w:rFonts w:ascii="Arial" w:hAnsi="Arial" w:cs="Arial"/>
          <w:sz w:val="16"/>
          <w:szCs w:val="16"/>
        </w:rPr>
        <w:t xml:space="preserve"> </w:t>
      </w:r>
      <w:r>
        <w:rPr>
          <w:rFonts w:ascii="Arial" w:hAnsi="Arial" w:cs="Arial"/>
          <w:sz w:val="16"/>
          <w:szCs w:val="16"/>
        </w:rPr>
        <w:t xml:space="preserve"> --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2C4A9C8C" w14:textId="77777777" w:rsidR="00B16AA3" w:rsidRPr="0020660A" w:rsidRDefault="00B16AA3" w:rsidP="00B16AA3">
      <w:pPr>
        <w:spacing w:line="200" w:lineRule="atLeast"/>
        <w:ind w:hanging="360"/>
        <w:jc w:val="both"/>
        <w:rPr>
          <w:rFonts w:ascii="Arial" w:hAnsi="Arial" w:cs="Arial"/>
          <w:sz w:val="16"/>
          <w:szCs w:val="16"/>
        </w:rPr>
      </w:pPr>
    </w:p>
    <w:p w14:paraId="456474B6"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39DE3964" w14:textId="77777777" w:rsidR="00B16AA3" w:rsidRPr="0020660A" w:rsidRDefault="00B16AA3" w:rsidP="00B16AA3">
      <w:pPr>
        <w:spacing w:line="200" w:lineRule="atLeast"/>
        <w:ind w:hanging="360"/>
        <w:jc w:val="both"/>
        <w:rPr>
          <w:rFonts w:ascii="Arial" w:hAnsi="Arial" w:cs="Arial"/>
          <w:sz w:val="16"/>
          <w:szCs w:val="16"/>
        </w:rPr>
      </w:pPr>
    </w:p>
    <w:p w14:paraId="1D4C91EA"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1D8676A8" w14:textId="77777777" w:rsidR="00B16AA3" w:rsidRPr="0020660A" w:rsidRDefault="00B16AA3" w:rsidP="00B16AA3">
      <w:pPr>
        <w:spacing w:line="200" w:lineRule="atLeast"/>
        <w:ind w:hanging="360"/>
        <w:jc w:val="both"/>
        <w:rPr>
          <w:rFonts w:ascii="Arial" w:hAnsi="Arial" w:cs="Arial"/>
          <w:sz w:val="16"/>
          <w:szCs w:val="16"/>
        </w:rPr>
      </w:pPr>
    </w:p>
    <w:p w14:paraId="4A82CACB"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lastRenderedPageBreak/>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In the event that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16AABDB1" w14:textId="77777777" w:rsidR="00B16AA3" w:rsidRPr="0020660A" w:rsidRDefault="00B16AA3" w:rsidP="00B16AA3">
      <w:pPr>
        <w:spacing w:line="200" w:lineRule="atLeast"/>
        <w:ind w:left="720" w:hanging="360"/>
        <w:jc w:val="both"/>
        <w:rPr>
          <w:rFonts w:ascii="Arial" w:hAnsi="Arial" w:cs="Arial"/>
          <w:sz w:val="16"/>
          <w:szCs w:val="16"/>
        </w:rPr>
      </w:pPr>
    </w:p>
    <w:p w14:paraId="2F3BF104"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include, but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forty five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2999E565" w14:textId="77777777" w:rsidR="00B16AA3" w:rsidRPr="0020660A" w:rsidRDefault="00B16AA3" w:rsidP="00B16AA3">
      <w:pPr>
        <w:spacing w:line="200" w:lineRule="atLeast"/>
        <w:jc w:val="both"/>
        <w:rPr>
          <w:rFonts w:ascii="Arial" w:hAnsi="Arial" w:cs="Arial"/>
          <w:sz w:val="16"/>
          <w:szCs w:val="16"/>
        </w:rPr>
      </w:pPr>
    </w:p>
    <w:p w14:paraId="10021D59" w14:textId="77777777" w:rsidR="00B16AA3" w:rsidRPr="0020660A" w:rsidRDefault="00B16AA3" w:rsidP="00B16AA3">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Event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liability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amount of damages due to </w:t>
      </w:r>
      <w:r>
        <w:rPr>
          <w:rFonts w:ascii="Arial" w:hAnsi="Arial" w:cs="Arial"/>
          <w:sz w:val="16"/>
          <w:szCs w:val="16"/>
        </w:rPr>
        <w:t xml:space="preserve">COMMCORP </w:t>
      </w:r>
      <w:r w:rsidRPr="0020660A">
        <w:rPr>
          <w:rFonts w:ascii="Arial" w:hAnsi="Arial" w:cs="Arial"/>
          <w:sz w:val="16"/>
          <w:szCs w:val="16"/>
        </w:rPr>
        <w:t>from the Contractor is determined.  Upon termination, all documents, finished or unfinished, data, studies and reports prepared by Contractor pursuant to this Contract shall become the property of COMMCORP.</w:t>
      </w:r>
    </w:p>
    <w:p w14:paraId="3C2CA803" w14:textId="77777777" w:rsidR="00B16AA3" w:rsidRPr="0020660A" w:rsidRDefault="00B16AA3" w:rsidP="00B16AA3">
      <w:pPr>
        <w:spacing w:line="200" w:lineRule="atLeast"/>
        <w:ind w:left="720" w:hanging="720"/>
        <w:jc w:val="both"/>
        <w:rPr>
          <w:rFonts w:ascii="Arial" w:hAnsi="Arial" w:cs="Arial"/>
          <w:sz w:val="16"/>
          <w:szCs w:val="16"/>
        </w:rPr>
      </w:pPr>
    </w:p>
    <w:p w14:paraId="18365C46" w14:textId="77777777" w:rsidR="00B16AA3" w:rsidRPr="00C77961" w:rsidRDefault="00B16AA3" w:rsidP="00B16AA3">
      <w:pPr>
        <w:pStyle w:val="BodyTextIndent"/>
        <w:spacing w:line="200" w:lineRule="atLeast"/>
        <w:rPr>
          <w:rFonts w:ascii="Arial" w:hAnsi="Arial" w:cs="Arial"/>
          <w:sz w:val="16"/>
          <w:szCs w:val="16"/>
        </w:rPr>
      </w:pPr>
      <w:r w:rsidRPr="00C77961">
        <w:rPr>
          <w:rFonts w:ascii="Arial" w:hAnsi="Arial" w:cs="Arial"/>
          <w:sz w:val="16"/>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787EB375" w14:textId="77777777" w:rsidR="00B16AA3" w:rsidRPr="0020660A" w:rsidRDefault="00B16AA3" w:rsidP="00B16AA3">
      <w:pPr>
        <w:spacing w:line="200" w:lineRule="atLeast"/>
        <w:ind w:left="360" w:hanging="360"/>
        <w:jc w:val="both"/>
        <w:rPr>
          <w:rFonts w:ascii="Arial" w:hAnsi="Arial" w:cs="Arial"/>
          <w:b/>
          <w:sz w:val="16"/>
          <w:szCs w:val="16"/>
        </w:rPr>
      </w:pPr>
    </w:p>
    <w:p w14:paraId="2FB77B07"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 xml:space="preserve">become aware of it, and the Contractor is </w:t>
      </w:r>
      <w:r w:rsidRPr="0020660A">
        <w:rPr>
          <w:rFonts w:ascii="Arial" w:hAnsi="Arial" w:cs="Arial"/>
          <w:sz w:val="16"/>
          <w:szCs w:val="16"/>
        </w:rPr>
        <w:lastRenderedPageBreak/>
        <w:t>afforded an opportunity to participate in the defense of such claim and any negotiated settlement agreement or final judgment.</w:t>
      </w:r>
    </w:p>
    <w:p w14:paraId="2CF78832" w14:textId="77777777" w:rsidR="00B16AA3" w:rsidRPr="0020660A" w:rsidRDefault="00B16AA3" w:rsidP="00B16AA3">
      <w:pPr>
        <w:spacing w:line="200" w:lineRule="atLeast"/>
        <w:jc w:val="both"/>
        <w:rPr>
          <w:rFonts w:ascii="Arial" w:hAnsi="Arial" w:cs="Arial"/>
          <w:sz w:val="16"/>
          <w:szCs w:val="16"/>
        </w:rPr>
      </w:pPr>
    </w:p>
    <w:p w14:paraId="2F30B909" w14:textId="77777777" w:rsidR="00B16AA3" w:rsidRPr="00E14117"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Certificates of Insurance for the above mentioned areas.</w:t>
      </w:r>
    </w:p>
    <w:p w14:paraId="7B37640F" w14:textId="77777777" w:rsidR="00B16AA3" w:rsidRPr="0020660A" w:rsidRDefault="00B16AA3" w:rsidP="00B16AA3">
      <w:pPr>
        <w:spacing w:line="200" w:lineRule="atLeast"/>
        <w:jc w:val="both"/>
        <w:rPr>
          <w:rFonts w:ascii="Arial" w:hAnsi="Arial" w:cs="Arial"/>
          <w:b/>
          <w:sz w:val="16"/>
          <w:szCs w:val="16"/>
        </w:rPr>
      </w:pPr>
    </w:p>
    <w:p w14:paraId="170692D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723BA0C2" w14:textId="77777777" w:rsidR="00B16AA3" w:rsidRPr="0020660A" w:rsidRDefault="00B16AA3" w:rsidP="00B16AA3">
      <w:pPr>
        <w:spacing w:line="200" w:lineRule="atLeast"/>
        <w:jc w:val="both"/>
        <w:rPr>
          <w:rFonts w:ascii="Arial" w:hAnsi="Arial" w:cs="Arial"/>
          <w:sz w:val="16"/>
          <w:szCs w:val="16"/>
        </w:rPr>
      </w:pPr>
    </w:p>
    <w:p w14:paraId="74933932"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4F0623C8" w14:textId="77777777" w:rsidR="00B16AA3" w:rsidRPr="0020660A" w:rsidRDefault="00B16AA3" w:rsidP="00B16AA3">
      <w:pPr>
        <w:spacing w:line="200" w:lineRule="atLeast"/>
        <w:jc w:val="both"/>
        <w:rPr>
          <w:rFonts w:ascii="Arial" w:hAnsi="Arial" w:cs="Arial"/>
          <w:b/>
          <w:sz w:val="16"/>
          <w:szCs w:val="16"/>
        </w:rPr>
      </w:pPr>
    </w:p>
    <w:p w14:paraId="399789CC"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he Contractor shall comply with any programmatic and fiscal recordkeeping and reporting requirements identified in 29 CFR part 97, including format, contents, details and submission requirements</w:t>
      </w:r>
    </w:p>
    <w:p w14:paraId="058E1E4C" w14:textId="77777777" w:rsidR="00B16AA3" w:rsidRPr="0020660A" w:rsidRDefault="00B16AA3" w:rsidP="00B16AA3">
      <w:pPr>
        <w:spacing w:line="200" w:lineRule="atLeast"/>
        <w:jc w:val="both"/>
        <w:rPr>
          <w:rFonts w:ascii="Arial" w:hAnsi="Arial" w:cs="Arial"/>
          <w:sz w:val="16"/>
          <w:szCs w:val="16"/>
        </w:rPr>
      </w:pPr>
    </w:p>
    <w:p w14:paraId="382CEC2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xml:space="preserve">.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w:t>
      </w:r>
      <w:r w:rsidRPr="0020660A">
        <w:rPr>
          <w:rFonts w:ascii="Arial" w:hAnsi="Arial" w:cs="Arial"/>
          <w:sz w:val="16"/>
          <w:szCs w:val="16"/>
        </w:rPr>
        <w:lastRenderedPageBreak/>
        <w:t>papers, records and employees.  The Contractor further agrees to include in all its subcontracts hereunder a provision to the effect that the subcontractor agrees that COMMCORP, its funding sources and any of their duly authorized representatives shall, until the expiration of the retention period under the subcontract, have access to and the right to examine any directly pertinent books, documents, papers, and records of such subcontractor involving transactions related to the subcontract.</w:t>
      </w:r>
    </w:p>
    <w:p w14:paraId="2E6C63E5" w14:textId="77777777" w:rsidR="00B16AA3" w:rsidRPr="0020660A" w:rsidRDefault="00B16AA3" w:rsidP="00B16AA3">
      <w:pPr>
        <w:spacing w:line="200" w:lineRule="atLeast"/>
        <w:ind w:left="720" w:hanging="720"/>
        <w:jc w:val="both"/>
        <w:rPr>
          <w:rFonts w:ascii="Arial" w:hAnsi="Arial" w:cs="Arial"/>
          <w:sz w:val="16"/>
          <w:szCs w:val="16"/>
        </w:rPr>
      </w:pPr>
    </w:p>
    <w:p w14:paraId="0F4105D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C8A8F34" w14:textId="77777777" w:rsidR="00B16AA3" w:rsidRPr="0020660A" w:rsidRDefault="00B16AA3" w:rsidP="00B16AA3">
      <w:pPr>
        <w:spacing w:line="200" w:lineRule="atLeast"/>
        <w:ind w:left="360"/>
        <w:jc w:val="both"/>
        <w:rPr>
          <w:rFonts w:ascii="Arial" w:hAnsi="Arial" w:cs="Arial"/>
          <w:sz w:val="16"/>
          <w:szCs w:val="16"/>
        </w:rPr>
      </w:pPr>
    </w:p>
    <w:p w14:paraId="7AA4A64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Without limiting COMMCORP's other legal remedies, in the event that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198B5985" w14:textId="77777777" w:rsidR="00B16AA3" w:rsidRPr="0020660A" w:rsidRDefault="00B16AA3" w:rsidP="00B16AA3">
      <w:pPr>
        <w:spacing w:line="200" w:lineRule="atLeast"/>
        <w:ind w:left="720"/>
        <w:jc w:val="both"/>
        <w:rPr>
          <w:rFonts w:ascii="Arial" w:hAnsi="Arial" w:cs="Arial"/>
          <w:sz w:val="16"/>
          <w:szCs w:val="16"/>
        </w:rPr>
      </w:pPr>
    </w:p>
    <w:p w14:paraId="11F5FC7D"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24E41197" w14:textId="77777777" w:rsidR="00B16AA3" w:rsidRPr="0020660A" w:rsidRDefault="00B16AA3" w:rsidP="00B16AA3">
      <w:pPr>
        <w:spacing w:line="200" w:lineRule="atLeast"/>
        <w:ind w:left="720"/>
        <w:jc w:val="both"/>
        <w:rPr>
          <w:rFonts w:ascii="Arial" w:hAnsi="Arial" w:cs="Arial"/>
          <w:sz w:val="16"/>
          <w:szCs w:val="16"/>
        </w:rPr>
      </w:pPr>
    </w:p>
    <w:p w14:paraId="5C83A0F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0C274FA" w14:textId="77777777" w:rsidR="00B16AA3" w:rsidRPr="0020660A" w:rsidRDefault="00B16AA3" w:rsidP="00B16AA3">
      <w:pPr>
        <w:spacing w:line="200" w:lineRule="atLeast"/>
        <w:jc w:val="both"/>
        <w:rPr>
          <w:rFonts w:ascii="Arial" w:hAnsi="Arial" w:cs="Arial"/>
          <w:b/>
          <w:sz w:val="16"/>
          <w:szCs w:val="16"/>
        </w:rPr>
      </w:pPr>
    </w:p>
    <w:p w14:paraId="7F0E6778"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duty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66A45FD3" w14:textId="77777777" w:rsidR="00B16AA3" w:rsidRPr="0020660A" w:rsidRDefault="00B16AA3" w:rsidP="00B16AA3">
      <w:pPr>
        <w:spacing w:line="200" w:lineRule="atLeast"/>
        <w:ind w:left="360" w:hanging="360"/>
        <w:jc w:val="both"/>
        <w:rPr>
          <w:rFonts w:ascii="Arial" w:hAnsi="Arial" w:cs="Arial"/>
          <w:b/>
          <w:sz w:val="16"/>
          <w:szCs w:val="16"/>
        </w:rPr>
      </w:pPr>
    </w:p>
    <w:p w14:paraId="4AFD1DF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lastRenderedPageBreak/>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partnership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duty or interest under this Contract.  Contractor shall not subcontract with nor delegate to any party which is debarred or suspended or is otherwise excluded from or ineligible for participation in Federal assistance programs under Executive Order 12549 “Debarment and Suspension”</w:t>
      </w:r>
    </w:p>
    <w:p w14:paraId="6B7326F4" w14:textId="77777777" w:rsidR="00B16AA3" w:rsidRPr="0020660A" w:rsidRDefault="00B16AA3" w:rsidP="00B16AA3">
      <w:pPr>
        <w:spacing w:line="200" w:lineRule="atLeast"/>
        <w:jc w:val="both"/>
        <w:rPr>
          <w:rFonts w:ascii="Arial" w:hAnsi="Arial" w:cs="Arial"/>
          <w:sz w:val="16"/>
          <w:szCs w:val="16"/>
        </w:rPr>
      </w:pPr>
    </w:p>
    <w:p w14:paraId="3BAA4E82"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It is the policy of the government that minority or women-owned business enterprises shall have the maximum practicable opportunity to participate in the performance of government contracts.  The Contractor agrees to use its best efforts to carry out the policy in the award of subcontracts to the fullest extent consistent with the efficient performance of this Contract.</w:t>
      </w:r>
    </w:p>
    <w:p w14:paraId="0F92B269" w14:textId="77777777" w:rsidR="00B16AA3" w:rsidRPr="0020660A" w:rsidRDefault="00B16AA3" w:rsidP="00B16AA3">
      <w:pPr>
        <w:spacing w:line="200" w:lineRule="atLeast"/>
        <w:ind w:left="720" w:hanging="720"/>
        <w:jc w:val="both"/>
        <w:rPr>
          <w:rFonts w:ascii="Arial" w:hAnsi="Arial" w:cs="Arial"/>
          <w:b/>
          <w:sz w:val="16"/>
          <w:szCs w:val="16"/>
        </w:rPr>
      </w:pPr>
    </w:p>
    <w:p w14:paraId="09D3302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05EBF383" w14:textId="77777777" w:rsidR="00B16AA3" w:rsidRPr="0020660A" w:rsidRDefault="00B16AA3" w:rsidP="00B16AA3">
      <w:pPr>
        <w:spacing w:line="200" w:lineRule="atLeast"/>
        <w:jc w:val="both"/>
        <w:rPr>
          <w:rFonts w:ascii="Arial" w:hAnsi="Arial" w:cs="Arial"/>
          <w:sz w:val="16"/>
          <w:szCs w:val="16"/>
        </w:rPr>
      </w:pPr>
    </w:p>
    <w:p w14:paraId="47E98ECE"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661840BC" w14:textId="77777777" w:rsidR="00B16AA3" w:rsidRPr="0020660A" w:rsidRDefault="00B16AA3" w:rsidP="00B16AA3">
      <w:pPr>
        <w:spacing w:line="200" w:lineRule="atLeast"/>
        <w:jc w:val="both"/>
        <w:rPr>
          <w:rFonts w:ascii="Arial" w:hAnsi="Arial" w:cs="Arial"/>
          <w:sz w:val="16"/>
          <w:szCs w:val="16"/>
        </w:rPr>
      </w:pPr>
    </w:p>
    <w:p w14:paraId="4B786C93"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(a)</w:t>
      </w:r>
      <w:r w:rsidRPr="0020660A">
        <w:rPr>
          <w:rFonts w:cs="Arial"/>
          <w:szCs w:val="16"/>
        </w:rPr>
        <w:tab/>
        <w:t>The Contractor agrees to implement and maintain an Equal Employment Opportunity Program and a related Affirmative Action Plan.  Such a program shall include (but is not limited to):</w:t>
      </w:r>
    </w:p>
    <w:p w14:paraId="65EA1C0A" w14:textId="77777777" w:rsidR="00B16AA3" w:rsidRPr="0020660A" w:rsidRDefault="00B16AA3" w:rsidP="00B16AA3">
      <w:pPr>
        <w:spacing w:line="200" w:lineRule="atLeast"/>
        <w:jc w:val="both"/>
        <w:rPr>
          <w:rFonts w:ascii="Arial" w:hAnsi="Arial" w:cs="Arial"/>
          <w:sz w:val="16"/>
          <w:szCs w:val="16"/>
        </w:rPr>
      </w:pPr>
    </w:p>
    <w:p w14:paraId="6142A743"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1.</w:t>
      </w:r>
      <w:r w:rsidRPr="0020660A">
        <w:rPr>
          <w:rFonts w:ascii="Arial" w:hAnsi="Arial" w:cs="Arial"/>
          <w:sz w:val="16"/>
          <w:szCs w:val="16"/>
        </w:rPr>
        <w:tab/>
        <w:t>Formulation and maintenance of a grievance resolution system for participants and staff.</w:t>
      </w:r>
    </w:p>
    <w:p w14:paraId="5517AA4D" w14:textId="77777777" w:rsidR="00B16AA3" w:rsidRPr="0020660A" w:rsidRDefault="00B16AA3" w:rsidP="00B16AA3">
      <w:pPr>
        <w:spacing w:line="200" w:lineRule="atLeast"/>
        <w:ind w:left="1080" w:hanging="360"/>
        <w:jc w:val="both"/>
        <w:rPr>
          <w:rFonts w:ascii="Arial" w:hAnsi="Arial" w:cs="Arial"/>
          <w:sz w:val="16"/>
          <w:szCs w:val="16"/>
        </w:rPr>
      </w:pPr>
    </w:p>
    <w:p w14:paraId="07ED3A92"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32ECAA6A" w14:textId="77777777" w:rsidR="00B16AA3" w:rsidRPr="0020660A" w:rsidRDefault="00B16AA3" w:rsidP="00B16AA3">
      <w:pPr>
        <w:spacing w:line="200" w:lineRule="atLeast"/>
        <w:ind w:left="1080" w:hanging="360"/>
        <w:jc w:val="both"/>
        <w:rPr>
          <w:rFonts w:ascii="Arial" w:hAnsi="Arial" w:cs="Arial"/>
          <w:sz w:val="16"/>
          <w:szCs w:val="16"/>
        </w:rPr>
      </w:pPr>
    </w:p>
    <w:p w14:paraId="3C5260E7"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3F5C40D4" w14:textId="77777777" w:rsidR="00B16AA3" w:rsidRPr="0020660A" w:rsidRDefault="00B16AA3" w:rsidP="00B16AA3">
      <w:pPr>
        <w:spacing w:line="200" w:lineRule="atLeast"/>
        <w:jc w:val="both"/>
        <w:rPr>
          <w:rFonts w:ascii="Arial" w:hAnsi="Arial" w:cs="Arial"/>
          <w:sz w:val="16"/>
          <w:szCs w:val="16"/>
        </w:rPr>
      </w:pPr>
    </w:p>
    <w:p w14:paraId="512FE6B9"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35B31BA7" w14:textId="77777777" w:rsidR="00B16AA3" w:rsidRPr="0020660A" w:rsidRDefault="00B16AA3" w:rsidP="00B16AA3">
      <w:pPr>
        <w:spacing w:line="200" w:lineRule="atLeast"/>
        <w:ind w:left="720" w:hanging="360"/>
        <w:jc w:val="both"/>
        <w:rPr>
          <w:rFonts w:ascii="Arial" w:hAnsi="Arial" w:cs="Arial"/>
          <w:sz w:val="16"/>
          <w:szCs w:val="16"/>
        </w:rPr>
      </w:pPr>
    </w:p>
    <w:p w14:paraId="3338A458"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1F05932C" w14:textId="77777777" w:rsidR="00B16AA3" w:rsidRPr="0020660A" w:rsidRDefault="00B16AA3" w:rsidP="00B16AA3">
      <w:pPr>
        <w:spacing w:line="200" w:lineRule="atLeast"/>
        <w:jc w:val="both"/>
        <w:rPr>
          <w:rFonts w:ascii="Arial" w:hAnsi="Arial" w:cs="Arial"/>
          <w:sz w:val="16"/>
          <w:szCs w:val="16"/>
        </w:rPr>
      </w:pPr>
    </w:p>
    <w:p w14:paraId="33EBB23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74218AED" w14:textId="77777777" w:rsidR="00B16AA3" w:rsidRPr="0020660A" w:rsidRDefault="00B16AA3" w:rsidP="00B16AA3">
      <w:pPr>
        <w:spacing w:line="200" w:lineRule="atLeast"/>
        <w:jc w:val="both"/>
        <w:rPr>
          <w:rFonts w:ascii="Arial" w:hAnsi="Arial" w:cs="Arial"/>
          <w:sz w:val="16"/>
          <w:szCs w:val="16"/>
        </w:rPr>
      </w:pPr>
    </w:p>
    <w:p w14:paraId="45DB8BDA"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1290F773" w14:textId="77777777" w:rsidR="00B16AA3" w:rsidRPr="0020660A" w:rsidRDefault="00B16AA3" w:rsidP="00B16AA3">
      <w:pPr>
        <w:spacing w:line="200" w:lineRule="atLeast"/>
        <w:ind w:hanging="270"/>
        <w:jc w:val="both"/>
        <w:rPr>
          <w:rFonts w:ascii="Arial" w:hAnsi="Arial" w:cs="Arial"/>
          <w:sz w:val="16"/>
          <w:szCs w:val="16"/>
        </w:rPr>
      </w:pPr>
    </w:p>
    <w:p w14:paraId="5E71B4AB"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14:paraId="4B2CDF4F" w14:textId="77777777" w:rsidR="00B16AA3" w:rsidRPr="0020660A" w:rsidRDefault="00B16AA3" w:rsidP="00B16AA3">
      <w:pPr>
        <w:spacing w:line="200" w:lineRule="atLeast"/>
        <w:jc w:val="both"/>
        <w:rPr>
          <w:rFonts w:ascii="Arial" w:hAnsi="Arial" w:cs="Arial"/>
          <w:sz w:val="16"/>
          <w:szCs w:val="16"/>
        </w:rPr>
      </w:pPr>
    </w:p>
    <w:p w14:paraId="137FB5B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 xml:space="preserve">and no member of its governing body who </w:t>
      </w:r>
      <w:r w:rsidRPr="0020660A">
        <w:rPr>
          <w:rFonts w:ascii="Arial" w:hAnsi="Arial" w:cs="Arial"/>
          <w:sz w:val="16"/>
          <w:szCs w:val="16"/>
        </w:rPr>
        <w:lastRenderedPageBreak/>
        <w:t>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256AE30E" w14:textId="77777777" w:rsidR="00B16AA3" w:rsidRPr="0020660A" w:rsidRDefault="00B16AA3" w:rsidP="00B16AA3">
      <w:pPr>
        <w:spacing w:line="200" w:lineRule="atLeast"/>
        <w:jc w:val="both"/>
        <w:rPr>
          <w:rFonts w:ascii="Arial" w:hAnsi="Arial" w:cs="Arial"/>
          <w:sz w:val="16"/>
          <w:szCs w:val="16"/>
        </w:rPr>
      </w:pPr>
    </w:p>
    <w:p w14:paraId="1095650F"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r>
        <w:rPr>
          <w:rFonts w:ascii="Arial" w:hAnsi="Arial" w:cs="Arial"/>
          <w:sz w:val="16"/>
          <w:szCs w:val="16"/>
        </w:rPr>
        <w:t xml:space="preserve">COMMCORP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shall have a royalty-free non-exclusive and irrevocable license to reproduce, publish or otherwise use and to authorize others to use any "non-deliverable” identified in this Contract, unless restrictions on such use are specified.</w:t>
      </w:r>
    </w:p>
    <w:p w14:paraId="4E52A32D" w14:textId="77777777" w:rsidR="00B16AA3" w:rsidRPr="0020660A" w:rsidRDefault="00B16AA3" w:rsidP="00B16AA3">
      <w:pPr>
        <w:spacing w:line="200" w:lineRule="atLeast"/>
        <w:ind w:left="360" w:hanging="360"/>
        <w:jc w:val="both"/>
        <w:rPr>
          <w:rFonts w:ascii="Arial" w:hAnsi="Arial" w:cs="Arial"/>
          <w:sz w:val="16"/>
          <w:szCs w:val="16"/>
        </w:rPr>
      </w:pPr>
    </w:p>
    <w:p w14:paraId="534ACE10"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any and all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Policy F-35 as amended regarding the disposition of property at the end of the contract period, unless the Contractor receives different instructions in writing from the Commonwealth Corporation.</w:t>
      </w:r>
    </w:p>
    <w:p w14:paraId="77D0180C" w14:textId="77777777" w:rsidR="00B16AA3" w:rsidRPr="0020660A" w:rsidRDefault="00B16AA3" w:rsidP="00B16AA3">
      <w:pPr>
        <w:spacing w:line="200" w:lineRule="atLeast"/>
        <w:jc w:val="both"/>
        <w:rPr>
          <w:rFonts w:ascii="Arial" w:hAnsi="Arial" w:cs="Arial"/>
          <w:sz w:val="16"/>
          <w:szCs w:val="16"/>
        </w:rPr>
      </w:pPr>
    </w:p>
    <w:p w14:paraId="05377535"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Of Premises</w:t>
      </w:r>
      <w:r w:rsidRPr="0020660A">
        <w:rPr>
          <w:rFonts w:ascii="Arial" w:hAnsi="Arial" w:cs="Arial"/>
          <w:sz w:val="16"/>
          <w:szCs w:val="16"/>
        </w:rPr>
        <w:t>.  All rental and leasing of premises must be reasonable, necessary, and properly procured.</w:t>
      </w:r>
    </w:p>
    <w:p w14:paraId="3B9814A6" w14:textId="77777777" w:rsidR="00B16AA3" w:rsidRPr="0020660A" w:rsidRDefault="00B16AA3" w:rsidP="00B16AA3">
      <w:pPr>
        <w:spacing w:line="200" w:lineRule="atLeast"/>
        <w:ind w:left="360" w:hanging="360"/>
        <w:jc w:val="both"/>
        <w:rPr>
          <w:rFonts w:ascii="Arial" w:hAnsi="Arial" w:cs="Arial"/>
          <w:sz w:val="16"/>
          <w:szCs w:val="16"/>
        </w:rPr>
      </w:pPr>
    </w:p>
    <w:p w14:paraId="545CE61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 xml:space="preserve">the </w:t>
      </w:r>
      <w:r w:rsidRPr="0020660A">
        <w:rPr>
          <w:rFonts w:ascii="Arial" w:hAnsi="Arial" w:cs="Arial"/>
          <w:sz w:val="16"/>
          <w:szCs w:val="16"/>
        </w:rPr>
        <w:lastRenderedPageBreak/>
        <w:t>portion of the Pell Grant to be applied to the cost of tuition, fees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0AF3ECA1" w14:textId="77777777" w:rsidR="00B16AA3" w:rsidRPr="0020660A" w:rsidRDefault="00B16AA3" w:rsidP="00B16AA3">
      <w:pPr>
        <w:spacing w:line="200" w:lineRule="atLeast"/>
        <w:jc w:val="both"/>
        <w:rPr>
          <w:rFonts w:ascii="Arial" w:hAnsi="Arial" w:cs="Arial"/>
          <w:sz w:val="16"/>
          <w:szCs w:val="16"/>
        </w:rPr>
      </w:pPr>
    </w:p>
    <w:p w14:paraId="4AC9A20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3459893C" w14:textId="77777777" w:rsidR="00B16AA3" w:rsidRPr="0020660A" w:rsidRDefault="00B16AA3" w:rsidP="00B16AA3">
      <w:pPr>
        <w:spacing w:line="200" w:lineRule="atLeast"/>
        <w:ind w:left="360" w:hanging="360"/>
        <w:jc w:val="both"/>
        <w:rPr>
          <w:rFonts w:ascii="Arial" w:hAnsi="Arial" w:cs="Arial"/>
          <w:sz w:val="16"/>
          <w:szCs w:val="16"/>
        </w:rPr>
      </w:pPr>
    </w:p>
    <w:p w14:paraId="69F2A074"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Any actions arising out of this Contract shall be governed by the laws of the Commonwealth of Massachusetts, and shall be brought and maintained in a state or federal court within the Commonwealth, which shall have exclusive jurisdiction thereof.</w:t>
      </w:r>
    </w:p>
    <w:p w14:paraId="1C02844B" w14:textId="77777777" w:rsidR="00B16AA3" w:rsidRPr="0020660A" w:rsidRDefault="00B16AA3" w:rsidP="00B16AA3">
      <w:pPr>
        <w:spacing w:line="200" w:lineRule="atLeast"/>
        <w:ind w:left="360" w:hanging="360"/>
        <w:jc w:val="both"/>
        <w:rPr>
          <w:rFonts w:ascii="Arial" w:hAnsi="Arial" w:cs="Arial"/>
          <w:sz w:val="16"/>
          <w:szCs w:val="16"/>
        </w:rPr>
      </w:pPr>
    </w:p>
    <w:p w14:paraId="2799F848"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Forbearance or indulgence in any form or manner by a party shall not be construed as a waiver, nor in any way limit the legal or equitable remedies available to that party.  No waiver by either party of any default or breach shall constitute a waiver of any subsequent default or breach.</w:t>
      </w:r>
    </w:p>
    <w:p w14:paraId="58D69D20" w14:textId="77777777" w:rsidR="00B16AA3" w:rsidRPr="0020660A" w:rsidRDefault="00B16AA3" w:rsidP="00B16AA3">
      <w:pPr>
        <w:spacing w:line="200" w:lineRule="atLeast"/>
        <w:ind w:left="360" w:hanging="360"/>
        <w:jc w:val="both"/>
        <w:rPr>
          <w:rFonts w:ascii="Arial" w:hAnsi="Arial" w:cs="Arial"/>
          <w:sz w:val="16"/>
          <w:szCs w:val="16"/>
        </w:rPr>
      </w:pPr>
    </w:p>
    <w:p w14:paraId="3C56AC97"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64280022" w14:textId="77777777" w:rsidR="00B16AA3" w:rsidRDefault="00B16AA3" w:rsidP="00B16AA3">
      <w:pPr>
        <w:spacing w:line="200" w:lineRule="atLeast"/>
        <w:ind w:left="360" w:hanging="360"/>
        <w:jc w:val="both"/>
        <w:rPr>
          <w:rFonts w:ascii="Arial" w:hAnsi="Arial" w:cs="Arial"/>
          <w:b/>
          <w:sz w:val="16"/>
          <w:szCs w:val="16"/>
        </w:rPr>
      </w:pPr>
    </w:p>
    <w:p w14:paraId="6D9A0C0A"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lastRenderedPageBreak/>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49CCC6DB" w14:textId="77777777" w:rsidR="00B16AA3" w:rsidRDefault="00B16AA3" w:rsidP="00B16AA3">
      <w:pPr>
        <w:spacing w:line="200" w:lineRule="atLeast"/>
        <w:ind w:left="360" w:hanging="360"/>
        <w:jc w:val="both"/>
        <w:rPr>
          <w:rFonts w:ascii="Arial" w:hAnsi="Arial" w:cs="Arial"/>
          <w:b/>
          <w:sz w:val="16"/>
          <w:szCs w:val="16"/>
        </w:rPr>
      </w:pPr>
    </w:p>
    <w:p w14:paraId="4FF596B3" w14:textId="77777777" w:rsidR="00B16AA3" w:rsidRPr="00634D63" w:rsidRDefault="00B16AA3" w:rsidP="00B16AA3">
      <w:pPr>
        <w:spacing w:line="200" w:lineRule="atLeast"/>
        <w:ind w:left="360"/>
        <w:jc w:val="both"/>
        <w:rPr>
          <w:rFonts w:ascii="Arial" w:hAnsi="Arial" w:cs="Arial"/>
          <w:sz w:val="16"/>
          <w:szCs w:val="16"/>
        </w:rPr>
      </w:pPr>
      <w:r>
        <w:rPr>
          <w:rFonts w:ascii="Arial" w:hAnsi="Arial" w:cs="Arial"/>
          <w:sz w:val="16"/>
          <w:szCs w:val="16"/>
        </w:rPr>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subgrantees may be required, as a condition of the program being funded, to collect, process, access, communicate, report, or manage personal data of clients, customers, applicants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any and all personal information to the standard established in EO 504 and the security policies of the Commonwealth of Massachusetts Information Technology Division (www.mass.gov/ITD).  A copy of EO 504 is accessible at: </w:t>
      </w:r>
    </w:p>
    <w:p w14:paraId="1BA33463" w14:textId="77777777" w:rsidR="00B16AA3" w:rsidRDefault="00B16AA3" w:rsidP="00B16AA3">
      <w:pPr>
        <w:spacing w:line="200" w:lineRule="atLeast"/>
        <w:ind w:left="360" w:hanging="360"/>
        <w:jc w:val="center"/>
        <w:rPr>
          <w:rFonts w:ascii="Arial" w:hAnsi="Arial" w:cs="Arial"/>
          <w:b/>
          <w:sz w:val="16"/>
          <w:szCs w:val="16"/>
        </w:rPr>
      </w:pPr>
    </w:p>
    <w:p w14:paraId="5F1D67E5" w14:textId="77777777" w:rsidR="00B16AA3" w:rsidRPr="00634D63" w:rsidRDefault="00B16AA3" w:rsidP="00B16AA3">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0627A34C" w14:textId="77777777" w:rsidR="00B16AA3" w:rsidRDefault="00B16AA3" w:rsidP="00B16AA3">
      <w:pPr>
        <w:spacing w:line="200" w:lineRule="atLeast"/>
        <w:jc w:val="both"/>
        <w:rPr>
          <w:rFonts w:ascii="Arial" w:hAnsi="Arial" w:cs="Arial"/>
          <w:sz w:val="16"/>
          <w:szCs w:val="16"/>
        </w:rPr>
      </w:pPr>
    </w:p>
    <w:p w14:paraId="39B04BB0" w14:textId="77777777" w:rsidR="00B16AA3" w:rsidRDefault="00B16AA3" w:rsidP="00B16AA3">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3B5477CE" w14:textId="77777777" w:rsidR="00B16AA3" w:rsidRPr="00BB2E93" w:rsidRDefault="00B16AA3" w:rsidP="00B16AA3">
      <w:pPr>
        <w:spacing w:line="200" w:lineRule="atLeast"/>
        <w:ind w:left="360" w:hanging="360"/>
        <w:jc w:val="both"/>
        <w:rPr>
          <w:rFonts w:ascii="Arial" w:hAnsi="Arial" w:cs="Arial"/>
          <w:b/>
          <w:sz w:val="16"/>
          <w:szCs w:val="16"/>
        </w:rPr>
      </w:pPr>
    </w:p>
    <w:p w14:paraId="3284DDA6"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r w:rsidRPr="00BB2E93">
        <w:rPr>
          <w:rFonts w:ascii="Arial" w:hAnsi="Arial" w:cs="Arial"/>
          <w:sz w:val="16"/>
          <w:szCs w:val="16"/>
        </w:rPr>
        <w:t xml:space="preserve">obtain, read, review and comply with </w:t>
      </w:r>
      <w:r>
        <w:rPr>
          <w:rFonts w:ascii="Arial" w:hAnsi="Arial" w:cs="Arial"/>
          <w:sz w:val="16"/>
          <w:szCs w:val="16"/>
        </w:rPr>
        <w:t>COMMCORP</w:t>
      </w:r>
      <w:r w:rsidRPr="00BB2E93">
        <w:rPr>
          <w:rFonts w:ascii="Arial" w:hAnsi="Arial" w:cs="Arial"/>
          <w:sz w:val="16"/>
          <w:szCs w:val="16"/>
        </w:rPr>
        <w:t>’s Information Security Policy (CC-ISP) and any pertinent security guidelines, standards and policies; and comply with all of the security policies issued by the Commonwealth of Massachusetts;</w:t>
      </w:r>
    </w:p>
    <w:p w14:paraId="2E37EB8B" w14:textId="77777777" w:rsidR="00B16AA3" w:rsidRPr="00BB2E93" w:rsidRDefault="00B16AA3" w:rsidP="00B16AA3">
      <w:pPr>
        <w:spacing w:line="200" w:lineRule="atLeast"/>
        <w:ind w:left="720" w:hanging="270"/>
        <w:jc w:val="both"/>
        <w:rPr>
          <w:rFonts w:ascii="Arial" w:hAnsi="Arial" w:cs="Arial"/>
          <w:sz w:val="16"/>
          <w:szCs w:val="16"/>
        </w:rPr>
      </w:pPr>
    </w:p>
    <w:p w14:paraId="3253FCDA"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r w:rsidRPr="00BB2E93">
        <w:rPr>
          <w:rFonts w:ascii="Arial" w:hAnsi="Arial" w:cs="Arial"/>
          <w:sz w:val="16"/>
          <w:szCs w:val="16"/>
        </w:rPr>
        <w:t>communicate to and ensure compliance by all grantees employees, contractors, sub-grantees and subcontractors the standards of practice and expectations contained in both the CC-ISP and the Commonwealth’s policies;</w:t>
      </w:r>
    </w:p>
    <w:p w14:paraId="5B180A5D" w14:textId="77777777" w:rsidR="00B16AA3" w:rsidRPr="00BB2E93" w:rsidRDefault="00B16AA3" w:rsidP="00B16AA3">
      <w:pPr>
        <w:spacing w:line="200" w:lineRule="atLeast"/>
        <w:ind w:left="720" w:hanging="270"/>
        <w:jc w:val="both"/>
        <w:rPr>
          <w:rFonts w:ascii="Arial" w:hAnsi="Arial" w:cs="Arial"/>
          <w:sz w:val="16"/>
          <w:szCs w:val="16"/>
        </w:rPr>
      </w:pPr>
    </w:p>
    <w:p w14:paraId="44528374"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(c)</w:t>
      </w:r>
      <w:r w:rsidRPr="00BB2E93">
        <w:rPr>
          <w:rFonts w:ascii="Arial" w:hAnsi="Arial" w:cs="Arial"/>
          <w:b/>
          <w:sz w:val="16"/>
          <w:szCs w:val="16"/>
        </w:rPr>
        <w:tab/>
      </w:r>
      <w:r w:rsidRPr="00BB2E93">
        <w:rPr>
          <w:rFonts w:ascii="Arial" w:hAnsi="Arial" w:cs="Arial"/>
          <w:sz w:val="16"/>
          <w:szCs w:val="16"/>
        </w:rPr>
        <w:t>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loss;</w:t>
      </w:r>
    </w:p>
    <w:p w14:paraId="2C89C1AC" w14:textId="77777777" w:rsidR="00B16AA3" w:rsidRPr="00BB2E93" w:rsidRDefault="00B16AA3" w:rsidP="00B16AA3">
      <w:pPr>
        <w:spacing w:line="200" w:lineRule="atLeast"/>
        <w:ind w:left="720" w:hanging="270"/>
        <w:jc w:val="both"/>
        <w:rPr>
          <w:rFonts w:ascii="Arial" w:hAnsi="Arial" w:cs="Arial"/>
          <w:sz w:val="16"/>
          <w:szCs w:val="16"/>
        </w:rPr>
      </w:pPr>
    </w:p>
    <w:p w14:paraId="3BD7B6B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r w:rsidRPr="00BB2E93">
        <w:rPr>
          <w:rFonts w:ascii="Arial" w:hAnsi="Arial" w:cs="Arial"/>
          <w:sz w:val="16"/>
          <w:szCs w:val="16"/>
        </w:rPr>
        <w:t>be responsible for the full or partial breach of any of these terms by its employees, contractors, or subcontractors during and after the term of this grant agreement;</w:t>
      </w:r>
    </w:p>
    <w:p w14:paraId="5D89F634" w14:textId="77777777" w:rsidR="00B16AA3" w:rsidRPr="00BB2E93" w:rsidRDefault="00B16AA3" w:rsidP="00B16AA3">
      <w:pPr>
        <w:spacing w:line="200" w:lineRule="atLeast"/>
        <w:ind w:left="720" w:hanging="270"/>
        <w:jc w:val="both"/>
        <w:rPr>
          <w:rFonts w:ascii="Arial" w:hAnsi="Arial" w:cs="Arial"/>
          <w:sz w:val="16"/>
          <w:szCs w:val="16"/>
        </w:rPr>
      </w:pPr>
    </w:p>
    <w:p w14:paraId="10B713A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 xml:space="preserve">in the event of any unauthorized access, destruction, use, modification, disclosure, or loss of personal information, to (i)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5A7A3460" w14:textId="77777777" w:rsidR="00B16AA3" w:rsidRPr="00BB2E93" w:rsidRDefault="00B16AA3" w:rsidP="00B16AA3">
      <w:pPr>
        <w:spacing w:line="200" w:lineRule="atLeast"/>
        <w:ind w:left="720" w:hanging="270"/>
        <w:jc w:val="both"/>
        <w:rPr>
          <w:rFonts w:ascii="Arial" w:hAnsi="Arial" w:cs="Arial"/>
          <w:sz w:val="16"/>
          <w:szCs w:val="16"/>
        </w:rPr>
      </w:pPr>
    </w:p>
    <w:p w14:paraId="1D383BFE" w14:textId="77777777" w:rsidR="00B16AA3" w:rsidRDefault="00B16AA3" w:rsidP="00B16AA3">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may exercise any and all right and remedies, including without limitation, indemnification, withholding of payments, contract suspension, or termination.</w:t>
      </w:r>
    </w:p>
    <w:p w14:paraId="11622F15" w14:textId="77777777" w:rsidR="00B16AA3" w:rsidRDefault="00B16AA3" w:rsidP="00B16AA3">
      <w:pPr>
        <w:spacing w:line="200" w:lineRule="atLeast"/>
        <w:ind w:left="450"/>
        <w:jc w:val="both"/>
        <w:rPr>
          <w:rFonts w:ascii="Arial" w:hAnsi="Arial" w:cs="Arial"/>
          <w:sz w:val="16"/>
          <w:szCs w:val="16"/>
        </w:rPr>
      </w:pPr>
    </w:p>
    <w:p w14:paraId="7EB4E7C1"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Pursuant to federal requirements, grantee shall verify the immigration status of all workers assigned to such grant performance. Grantee shall not knowingly or recklessly alter, falsify, or accept altered or falsified documents from any such worker. Grantee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7D2BE0FA" w14:textId="77777777" w:rsidR="00B16AA3" w:rsidRPr="00F16BA1" w:rsidRDefault="00B16AA3" w:rsidP="00B16AA3"/>
    <w:p w14:paraId="1762DF6B" w14:textId="77777777" w:rsidR="00B16AA3" w:rsidRPr="00176576" w:rsidRDefault="00B16AA3" w:rsidP="00B16AA3">
      <w:pPr>
        <w:spacing w:line="200" w:lineRule="atLeast"/>
        <w:ind w:left="360" w:hanging="360"/>
        <w:jc w:val="both"/>
        <w:rPr>
          <w:rFonts w:ascii="Arial" w:hAnsi="Arial" w:cs="Arial"/>
          <w:sz w:val="16"/>
          <w:szCs w:val="16"/>
        </w:rPr>
      </w:pPr>
    </w:p>
    <w:p w14:paraId="4721C471" w14:textId="77777777" w:rsidR="00B16AA3" w:rsidRPr="00176576" w:rsidRDefault="00B16AA3" w:rsidP="00B16AA3">
      <w:pPr>
        <w:spacing w:line="200" w:lineRule="atLeast"/>
        <w:ind w:right="720"/>
        <w:jc w:val="both"/>
        <w:rPr>
          <w:rFonts w:ascii="Arial" w:hAnsi="Arial"/>
          <w:sz w:val="16"/>
        </w:rPr>
      </w:pPr>
    </w:p>
    <w:p w14:paraId="757A0235" w14:textId="77777777" w:rsidR="00B16AA3" w:rsidRPr="00176576" w:rsidRDefault="00B16AA3" w:rsidP="00B16AA3">
      <w:pPr>
        <w:spacing w:line="200" w:lineRule="atLeast"/>
        <w:ind w:right="720"/>
        <w:jc w:val="both"/>
        <w:rPr>
          <w:rFonts w:ascii="Arial" w:hAnsi="Arial"/>
          <w:sz w:val="16"/>
        </w:rPr>
        <w:sectPr w:rsidR="00B16AA3" w:rsidRPr="00176576" w:rsidSect="00230CA0">
          <w:headerReference w:type="default" r:id="rId22"/>
          <w:headerReference w:type="first" r:id="rId23"/>
          <w:pgSz w:w="12240" w:h="15840" w:code="1"/>
          <w:pgMar w:top="1440" w:right="1440" w:bottom="1440" w:left="1440" w:header="1440" w:footer="720" w:gutter="0"/>
          <w:paperSrc w:first="15" w:other="15"/>
          <w:cols w:space="720"/>
          <w:titlePg/>
          <w:docGrid w:linePitch="272"/>
        </w:sectPr>
      </w:pPr>
    </w:p>
    <w:p w14:paraId="64B39F51" w14:textId="77777777" w:rsidR="00B16AA3" w:rsidRPr="00176576" w:rsidRDefault="00B16AA3" w:rsidP="00B16AA3">
      <w:pPr>
        <w:spacing w:line="200" w:lineRule="atLeast"/>
        <w:ind w:right="720"/>
        <w:jc w:val="center"/>
        <w:rPr>
          <w:b/>
          <w:sz w:val="44"/>
        </w:rPr>
      </w:pPr>
    </w:p>
    <w:p w14:paraId="59F3CE33" w14:textId="77777777" w:rsidR="00B16AA3" w:rsidRPr="00176576" w:rsidRDefault="00B16AA3" w:rsidP="00B16AA3">
      <w:pPr>
        <w:spacing w:line="200" w:lineRule="atLeast"/>
        <w:ind w:right="720"/>
        <w:jc w:val="center"/>
        <w:rPr>
          <w:b/>
          <w:sz w:val="44"/>
        </w:rPr>
      </w:pPr>
    </w:p>
    <w:p w14:paraId="793A6A51" w14:textId="77777777" w:rsidR="00B16AA3" w:rsidRDefault="00B16AA3" w:rsidP="00B16AA3">
      <w:pPr>
        <w:spacing w:line="200" w:lineRule="atLeast"/>
        <w:ind w:right="720"/>
        <w:jc w:val="center"/>
        <w:rPr>
          <w:b/>
          <w:sz w:val="44"/>
        </w:rPr>
      </w:pPr>
    </w:p>
    <w:p w14:paraId="510DA5ED" w14:textId="77777777" w:rsidR="00B16AA3" w:rsidRDefault="00B16AA3" w:rsidP="00B16AA3">
      <w:pPr>
        <w:spacing w:line="200" w:lineRule="atLeast"/>
        <w:ind w:right="720"/>
        <w:jc w:val="center"/>
        <w:rPr>
          <w:b/>
          <w:sz w:val="44"/>
        </w:rPr>
      </w:pPr>
    </w:p>
    <w:p w14:paraId="13A362B9" w14:textId="77777777" w:rsidR="00B16AA3" w:rsidRDefault="00B16AA3" w:rsidP="00B16AA3">
      <w:pPr>
        <w:spacing w:line="200" w:lineRule="atLeast"/>
        <w:ind w:right="720"/>
        <w:jc w:val="center"/>
        <w:rPr>
          <w:b/>
          <w:sz w:val="44"/>
        </w:rPr>
      </w:pPr>
    </w:p>
    <w:p w14:paraId="7E0EFCB7" w14:textId="77777777" w:rsidR="00B16AA3" w:rsidRDefault="00B16AA3" w:rsidP="00B16AA3">
      <w:pPr>
        <w:spacing w:line="200" w:lineRule="atLeast"/>
        <w:ind w:right="720"/>
        <w:jc w:val="center"/>
        <w:rPr>
          <w:b/>
          <w:sz w:val="44"/>
        </w:rPr>
      </w:pPr>
    </w:p>
    <w:p w14:paraId="2001EA73" w14:textId="77777777" w:rsidR="00B16AA3" w:rsidRPr="00176576" w:rsidRDefault="00B16AA3" w:rsidP="00B16AA3">
      <w:pPr>
        <w:spacing w:line="200" w:lineRule="atLeast"/>
        <w:ind w:right="720"/>
        <w:jc w:val="center"/>
        <w:rPr>
          <w:b/>
          <w:sz w:val="44"/>
        </w:rPr>
      </w:pPr>
    </w:p>
    <w:p w14:paraId="048BFBE6" w14:textId="77777777" w:rsidR="00B16AA3" w:rsidRPr="00176576" w:rsidRDefault="00B16AA3" w:rsidP="00B16AA3">
      <w:pPr>
        <w:spacing w:line="200" w:lineRule="atLeast"/>
        <w:ind w:right="720"/>
        <w:jc w:val="center"/>
        <w:rPr>
          <w:rFonts w:ascii="Arial" w:hAnsi="Arial" w:cs="Arial"/>
          <w:sz w:val="40"/>
          <w:szCs w:val="40"/>
        </w:rPr>
      </w:pPr>
      <w:r w:rsidRPr="00176576">
        <w:rPr>
          <w:rFonts w:ascii="Arial" w:hAnsi="Arial" w:cs="Arial"/>
          <w:sz w:val="40"/>
          <w:szCs w:val="40"/>
        </w:rPr>
        <w:t>Attachment A</w:t>
      </w:r>
    </w:p>
    <w:p w14:paraId="094B49ED" w14:textId="77777777" w:rsidR="00B16AA3" w:rsidRPr="00176576" w:rsidRDefault="00B16AA3" w:rsidP="00B16AA3">
      <w:pPr>
        <w:spacing w:line="200" w:lineRule="atLeast"/>
        <w:ind w:right="720"/>
        <w:jc w:val="center"/>
        <w:rPr>
          <w:rFonts w:ascii="Arial" w:hAnsi="Arial" w:cs="Arial"/>
          <w:sz w:val="40"/>
          <w:szCs w:val="40"/>
        </w:rPr>
      </w:pPr>
    </w:p>
    <w:p w14:paraId="285FB263" w14:textId="77777777" w:rsidR="00B16AA3" w:rsidRDefault="00B16AA3" w:rsidP="00EC7BEE">
      <w:pPr>
        <w:pStyle w:val="Heading1"/>
        <w:spacing w:line="200" w:lineRule="atLeast"/>
        <w:ind w:left="1440" w:firstLine="720"/>
        <w:rPr>
          <w:rFonts w:ascii="Arial" w:hAnsi="Arial" w:cs="Arial"/>
          <w:b w:val="0"/>
          <w:sz w:val="40"/>
          <w:szCs w:val="40"/>
        </w:rPr>
      </w:pPr>
      <w:r w:rsidRPr="00176576">
        <w:rPr>
          <w:rFonts w:ascii="Arial" w:hAnsi="Arial" w:cs="Arial"/>
          <w:b w:val="0"/>
          <w:sz w:val="40"/>
          <w:szCs w:val="40"/>
        </w:rPr>
        <w:t>Statement of Work</w:t>
      </w:r>
      <w:r>
        <w:rPr>
          <w:rFonts w:ascii="Arial" w:hAnsi="Arial" w:cs="Arial"/>
          <w:b w:val="0"/>
          <w:sz w:val="40"/>
          <w:szCs w:val="40"/>
        </w:rPr>
        <w:t>/Budget</w:t>
      </w:r>
    </w:p>
    <w:p w14:paraId="7A4B36A9" w14:textId="77777777" w:rsidR="00B16AA3" w:rsidRDefault="00B16AA3" w:rsidP="00B16AA3">
      <w:pPr>
        <w:rPr>
          <w:rFonts w:ascii="Arial" w:hAnsi="Arial" w:cs="Arial"/>
          <w:sz w:val="40"/>
          <w:szCs w:val="40"/>
        </w:rPr>
      </w:pPr>
      <w:r>
        <w:rPr>
          <w:rFonts w:ascii="Arial" w:hAnsi="Arial" w:cs="Arial"/>
          <w:b/>
          <w:sz w:val="40"/>
          <w:szCs w:val="40"/>
        </w:rPr>
        <w:br w:type="page"/>
      </w:r>
    </w:p>
    <w:p w14:paraId="327CE22A" w14:textId="77777777" w:rsidR="00B16AA3" w:rsidRPr="00566789" w:rsidRDefault="00B16AA3" w:rsidP="00B16AA3">
      <w:pPr>
        <w:ind w:left="-450"/>
        <w:jc w:val="center"/>
        <w:rPr>
          <w:rFonts w:cs="Arial"/>
        </w:rPr>
      </w:pPr>
      <w:r w:rsidRPr="00566789">
        <w:rPr>
          <w:rFonts w:cs="Arial"/>
        </w:rPr>
        <w:lastRenderedPageBreak/>
        <w:t>Commonwealth Corporation</w:t>
      </w:r>
    </w:p>
    <w:p w14:paraId="7BFD26F7" w14:textId="77777777" w:rsidR="00B16AA3" w:rsidRDefault="00B16AA3" w:rsidP="00B16AA3">
      <w:pPr>
        <w:ind w:left="-450"/>
        <w:jc w:val="center"/>
        <w:rPr>
          <w:rFonts w:cs="Arial"/>
        </w:rPr>
      </w:pPr>
      <w:r>
        <w:rPr>
          <w:rFonts w:cs="Arial"/>
        </w:rPr>
        <w:t>MassHealth Delivery System Reform Incentive Payment (DSRIP)</w:t>
      </w:r>
    </w:p>
    <w:p w14:paraId="39CCDD66" w14:textId="77777777" w:rsidR="00B16AA3" w:rsidRDefault="00B16AA3" w:rsidP="00B16AA3">
      <w:pPr>
        <w:ind w:left="-450"/>
        <w:jc w:val="center"/>
        <w:rPr>
          <w:rFonts w:cs="Arial"/>
        </w:rPr>
      </w:pPr>
      <w:r>
        <w:rPr>
          <w:rFonts w:cs="Arial"/>
        </w:rPr>
        <w:t>Competency-Based Training Program Grant</w:t>
      </w:r>
    </w:p>
    <w:p w14:paraId="03565BB7" w14:textId="77777777" w:rsidR="00B16AA3" w:rsidRDefault="00B16AA3" w:rsidP="00B16AA3">
      <w:pPr>
        <w:ind w:left="-450"/>
        <w:jc w:val="center"/>
        <w:rPr>
          <w:rFonts w:cs="Arial"/>
        </w:rPr>
      </w:pPr>
      <w:r w:rsidRPr="00566789">
        <w:rPr>
          <w:rFonts w:cs="Arial"/>
        </w:rPr>
        <w:t>Statement of Work</w:t>
      </w:r>
    </w:p>
    <w:p w14:paraId="23091DCD" w14:textId="77777777" w:rsidR="00B16AA3" w:rsidRPr="00566789" w:rsidRDefault="00B16AA3" w:rsidP="00B16AA3">
      <w:pPr>
        <w:jc w:val="center"/>
        <w:rPr>
          <w:rFonts w:cs="Arial"/>
        </w:rPr>
      </w:pPr>
    </w:p>
    <w:tbl>
      <w:tblPr>
        <w:tblW w:w="0" w:type="auto"/>
        <w:tblLayout w:type="fixed"/>
        <w:tblLook w:val="04A0" w:firstRow="1" w:lastRow="0" w:firstColumn="1" w:lastColumn="0" w:noHBand="0" w:noVBand="1"/>
      </w:tblPr>
      <w:tblGrid>
        <w:gridCol w:w="378"/>
        <w:gridCol w:w="1980"/>
        <w:gridCol w:w="384"/>
        <w:gridCol w:w="2766"/>
        <w:gridCol w:w="234"/>
        <w:gridCol w:w="1206"/>
        <w:gridCol w:w="3060"/>
      </w:tblGrid>
      <w:tr w:rsidR="00B16AA3" w:rsidRPr="003F7697" w14:paraId="4FF79037" w14:textId="77777777" w:rsidTr="00230CA0">
        <w:tc>
          <w:tcPr>
            <w:tcW w:w="2742" w:type="dxa"/>
            <w:gridSpan w:val="3"/>
            <w:shd w:val="clear" w:color="auto" w:fill="auto"/>
          </w:tcPr>
          <w:p w14:paraId="2FC8FC4B" w14:textId="77777777" w:rsidR="00B16AA3" w:rsidRPr="003F7697" w:rsidRDefault="00B16AA3" w:rsidP="00230CA0">
            <w:pPr>
              <w:spacing w:before="60"/>
              <w:rPr>
                <w:rFonts w:cs="Arial"/>
                <w:b/>
              </w:rPr>
            </w:pPr>
            <w:r w:rsidRPr="003F7697">
              <w:rPr>
                <w:rFonts w:cs="Arial"/>
                <w:b/>
              </w:rPr>
              <w:t>Contractor:</w:t>
            </w:r>
          </w:p>
        </w:tc>
        <w:tc>
          <w:tcPr>
            <w:tcW w:w="3000" w:type="dxa"/>
            <w:gridSpan w:val="2"/>
            <w:shd w:val="clear" w:color="auto" w:fill="auto"/>
          </w:tcPr>
          <w:p w14:paraId="4C839346" w14:textId="77777777" w:rsidR="00B16AA3" w:rsidRPr="003F7697" w:rsidRDefault="00B16AA3" w:rsidP="00230CA0">
            <w:pPr>
              <w:spacing w:before="60"/>
              <w:rPr>
                <w:rFonts w:cs="Arial"/>
                <w:b/>
              </w:rPr>
            </w:pPr>
          </w:p>
        </w:tc>
        <w:tc>
          <w:tcPr>
            <w:tcW w:w="4266" w:type="dxa"/>
            <w:gridSpan w:val="2"/>
            <w:shd w:val="clear" w:color="auto" w:fill="auto"/>
          </w:tcPr>
          <w:p w14:paraId="6EB5CFF3" w14:textId="77777777" w:rsidR="00B16AA3" w:rsidRPr="003F7697" w:rsidRDefault="00B16AA3" w:rsidP="00230CA0">
            <w:pPr>
              <w:spacing w:before="60"/>
              <w:rPr>
                <w:rFonts w:cs="Arial"/>
                <w:b/>
              </w:rPr>
            </w:pPr>
          </w:p>
        </w:tc>
      </w:tr>
      <w:tr w:rsidR="00B16AA3" w:rsidRPr="003F7697" w14:paraId="701C1535" w14:textId="77777777" w:rsidTr="00230CA0">
        <w:tc>
          <w:tcPr>
            <w:tcW w:w="378" w:type="dxa"/>
            <w:shd w:val="clear" w:color="auto" w:fill="auto"/>
          </w:tcPr>
          <w:p w14:paraId="67648065" w14:textId="77777777" w:rsidR="00B16AA3" w:rsidRPr="003F7697" w:rsidRDefault="00B16AA3" w:rsidP="00230CA0">
            <w:pPr>
              <w:spacing w:before="60"/>
              <w:rPr>
                <w:rFonts w:cs="Arial"/>
              </w:rPr>
            </w:pPr>
          </w:p>
        </w:tc>
        <w:tc>
          <w:tcPr>
            <w:tcW w:w="1980" w:type="dxa"/>
            <w:shd w:val="clear" w:color="auto" w:fill="auto"/>
          </w:tcPr>
          <w:p w14:paraId="159E8A8C" w14:textId="77777777" w:rsidR="00B16AA3" w:rsidRPr="003F7697" w:rsidRDefault="00B16AA3" w:rsidP="00230CA0">
            <w:pPr>
              <w:spacing w:before="60"/>
              <w:rPr>
                <w:rFonts w:cs="Arial"/>
              </w:rPr>
            </w:pPr>
            <w:r w:rsidRPr="003F7697">
              <w:rPr>
                <w:rFonts w:cs="Arial"/>
                <w:b/>
              </w:rPr>
              <w:t xml:space="preserve">Lead Organization: </w:t>
            </w:r>
            <w:r w:rsidRPr="003F7697">
              <w:rPr>
                <w:rFonts w:cs="Arial"/>
              </w:rPr>
              <w:t xml:space="preserve"> </w:t>
            </w:r>
          </w:p>
        </w:tc>
        <w:tc>
          <w:tcPr>
            <w:tcW w:w="7650" w:type="dxa"/>
            <w:gridSpan w:val="5"/>
            <w:shd w:val="clear" w:color="auto" w:fill="auto"/>
          </w:tcPr>
          <w:p w14:paraId="7E35C6E4" w14:textId="661B6B3A" w:rsidR="00B16AA3" w:rsidRPr="003F7697" w:rsidRDefault="00B16AA3" w:rsidP="00230CA0">
            <w:pPr>
              <w:spacing w:before="60"/>
              <w:rPr>
                <w:rFonts w:cs="Arial"/>
              </w:rPr>
            </w:pPr>
          </w:p>
        </w:tc>
      </w:tr>
      <w:tr w:rsidR="00B16AA3" w:rsidRPr="003F7697" w14:paraId="769286AF" w14:textId="77777777" w:rsidTr="00230CA0">
        <w:tc>
          <w:tcPr>
            <w:tcW w:w="378" w:type="dxa"/>
            <w:shd w:val="clear" w:color="auto" w:fill="auto"/>
          </w:tcPr>
          <w:p w14:paraId="0066802E" w14:textId="77777777" w:rsidR="00B16AA3" w:rsidRPr="003F7697" w:rsidRDefault="00B16AA3" w:rsidP="00230CA0">
            <w:pPr>
              <w:spacing w:before="60"/>
              <w:rPr>
                <w:rFonts w:cs="Arial"/>
                <w:b/>
              </w:rPr>
            </w:pPr>
          </w:p>
        </w:tc>
        <w:tc>
          <w:tcPr>
            <w:tcW w:w="1980" w:type="dxa"/>
            <w:shd w:val="clear" w:color="auto" w:fill="auto"/>
          </w:tcPr>
          <w:p w14:paraId="775003CE" w14:textId="77777777" w:rsidR="00B16AA3" w:rsidRPr="003F7697" w:rsidRDefault="00B16AA3" w:rsidP="00230CA0">
            <w:pPr>
              <w:spacing w:before="60"/>
              <w:rPr>
                <w:rFonts w:cs="Arial"/>
                <w:b/>
              </w:rPr>
            </w:pPr>
            <w:r w:rsidRPr="003F7697">
              <w:rPr>
                <w:rFonts w:cs="Arial"/>
                <w:b/>
              </w:rPr>
              <w:t xml:space="preserve">Address:  </w:t>
            </w:r>
          </w:p>
        </w:tc>
        <w:tc>
          <w:tcPr>
            <w:tcW w:w="7650" w:type="dxa"/>
            <w:gridSpan w:val="5"/>
            <w:shd w:val="clear" w:color="auto" w:fill="auto"/>
          </w:tcPr>
          <w:p w14:paraId="53AEDE49" w14:textId="4C9100D5" w:rsidR="00B16AA3" w:rsidRPr="003F7697" w:rsidRDefault="00B16AA3" w:rsidP="00230CA0">
            <w:pPr>
              <w:spacing w:before="60"/>
              <w:rPr>
                <w:rFonts w:cs="Arial"/>
                <w:b/>
              </w:rPr>
            </w:pPr>
          </w:p>
        </w:tc>
      </w:tr>
      <w:tr w:rsidR="00B16AA3" w:rsidRPr="003F7697" w14:paraId="69D4A1A3" w14:textId="77777777" w:rsidTr="00230CA0">
        <w:tc>
          <w:tcPr>
            <w:tcW w:w="378" w:type="dxa"/>
            <w:shd w:val="clear" w:color="auto" w:fill="auto"/>
          </w:tcPr>
          <w:p w14:paraId="6E45E48D" w14:textId="77777777" w:rsidR="00B16AA3" w:rsidRPr="003F7697" w:rsidRDefault="00B16AA3" w:rsidP="00230CA0">
            <w:pPr>
              <w:spacing w:before="60"/>
              <w:rPr>
                <w:rFonts w:cs="Arial"/>
              </w:rPr>
            </w:pPr>
          </w:p>
        </w:tc>
        <w:tc>
          <w:tcPr>
            <w:tcW w:w="1980" w:type="dxa"/>
            <w:shd w:val="clear" w:color="auto" w:fill="auto"/>
          </w:tcPr>
          <w:p w14:paraId="0A5DF488" w14:textId="77777777" w:rsidR="00B16AA3" w:rsidRPr="003F7697" w:rsidRDefault="00B16AA3" w:rsidP="00230CA0">
            <w:pPr>
              <w:spacing w:before="60"/>
              <w:rPr>
                <w:rFonts w:cs="Arial"/>
              </w:rPr>
            </w:pPr>
            <w:r w:rsidRPr="003F7697">
              <w:rPr>
                <w:rFonts w:cs="Arial"/>
                <w:b/>
              </w:rPr>
              <w:t xml:space="preserve">Employer ID:  </w:t>
            </w:r>
          </w:p>
        </w:tc>
        <w:tc>
          <w:tcPr>
            <w:tcW w:w="7650" w:type="dxa"/>
            <w:gridSpan w:val="5"/>
            <w:shd w:val="clear" w:color="auto" w:fill="auto"/>
          </w:tcPr>
          <w:p w14:paraId="517AA9E5" w14:textId="71D9D387" w:rsidR="00B16AA3" w:rsidRPr="003F7697" w:rsidRDefault="00B16AA3" w:rsidP="00230CA0">
            <w:pPr>
              <w:spacing w:before="60"/>
              <w:rPr>
                <w:rFonts w:cs="Arial"/>
              </w:rPr>
            </w:pPr>
          </w:p>
        </w:tc>
      </w:tr>
      <w:tr w:rsidR="00B16AA3" w:rsidRPr="003F7697" w14:paraId="6776D0F1" w14:textId="77777777" w:rsidTr="00230CA0">
        <w:tc>
          <w:tcPr>
            <w:tcW w:w="378" w:type="dxa"/>
            <w:shd w:val="clear" w:color="auto" w:fill="auto"/>
          </w:tcPr>
          <w:p w14:paraId="1D49D630" w14:textId="77777777" w:rsidR="00B16AA3" w:rsidRPr="003F7697" w:rsidRDefault="00B16AA3" w:rsidP="00230CA0">
            <w:pPr>
              <w:spacing w:before="60"/>
              <w:rPr>
                <w:rFonts w:cs="Arial"/>
              </w:rPr>
            </w:pPr>
          </w:p>
        </w:tc>
        <w:tc>
          <w:tcPr>
            <w:tcW w:w="5364" w:type="dxa"/>
            <w:gridSpan w:val="4"/>
            <w:shd w:val="clear" w:color="auto" w:fill="auto"/>
          </w:tcPr>
          <w:p w14:paraId="34AABF76" w14:textId="77777777" w:rsidR="00B16AA3" w:rsidRPr="003F7697" w:rsidRDefault="00B16AA3" w:rsidP="00230CA0">
            <w:pPr>
              <w:spacing w:before="60"/>
              <w:rPr>
                <w:rFonts w:cs="Arial"/>
              </w:rPr>
            </w:pPr>
          </w:p>
        </w:tc>
        <w:tc>
          <w:tcPr>
            <w:tcW w:w="4266" w:type="dxa"/>
            <w:gridSpan w:val="2"/>
            <w:shd w:val="clear" w:color="auto" w:fill="auto"/>
          </w:tcPr>
          <w:p w14:paraId="157FEB69" w14:textId="77777777" w:rsidR="00B16AA3" w:rsidRPr="003F7697" w:rsidRDefault="00B16AA3" w:rsidP="00230CA0">
            <w:pPr>
              <w:spacing w:before="60"/>
              <w:rPr>
                <w:rFonts w:cs="Arial"/>
              </w:rPr>
            </w:pPr>
          </w:p>
        </w:tc>
      </w:tr>
      <w:tr w:rsidR="00B16AA3" w:rsidRPr="003F7697" w14:paraId="3E4F0BF2" w14:textId="77777777" w:rsidTr="00230CA0">
        <w:tc>
          <w:tcPr>
            <w:tcW w:w="2742" w:type="dxa"/>
            <w:gridSpan w:val="3"/>
            <w:shd w:val="clear" w:color="auto" w:fill="auto"/>
          </w:tcPr>
          <w:p w14:paraId="543A976C" w14:textId="77777777" w:rsidR="00B16AA3" w:rsidRPr="003F7697" w:rsidRDefault="00B16AA3" w:rsidP="00230CA0">
            <w:pPr>
              <w:spacing w:before="60"/>
              <w:rPr>
                <w:rFonts w:cs="Arial"/>
              </w:rPr>
            </w:pPr>
            <w:r w:rsidRPr="003F7697">
              <w:rPr>
                <w:rFonts w:cs="Arial"/>
                <w:b/>
              </w:rPr>
              <w:t>Terms of Agreement:</w:t>
            </w:r>
            <w:r w:rsidRPr="003F7697">
              <w:rPr>
                <w:rFonts w:cs="Arial"/>
              </w:rPr>
              <w:t xml:space="preserve"> </w:t>
            </w:r>
          </w:p>
        </w:tc>
        <w:tc>
          <w:tcPr>
            <w:tcW w:w="3000" w:type="dxa"/>
            <w:gridSpan w:val="2"/>
            <w:shd w:val="clear" w:color="auto" w:fill="auto"/>
          </w:tcPr>
          <w:p w14:paraId="66CFFD52" w14:textId="77777777" w:rsidR="00B16AA3" w:rsidRPr="003F7697" w:rsidRDefault="00B16AA3" w:rsidP="00230CA0">
            <w:pPr>
              <w:spacing w:before="60"/>
              <w:rPr>
                <w:rFonts w:cs="Arial"/>
              </w:rPr>
            </w:pPr>
          </w:p>
        </w:tc>
        <w:tc>
          <w:tcPr>
            <w:tcW w:w="4266" w:type="dxa"/>
            <w:gridSpan w:val="2"/>
            <w:shd w:val="clear" w:color="auto" w:fill="auto"/>
          </w:tcPr>
          <w:p w14:paraId="543632FE" w14:textId="77777777" w:rsidR="00B16AA3" w:rsidRPr="003F7697" w:rsidRDefault="00B16AA3" w:rsidP="00230CA0">
            <w:pPr>
              <w:spacing w:before="60"/>
              <w:rPr>
                <w:rFonts w:cs="Arial"/>
              </w:rPr>
            </w:pPr>
          </w:p>
        </w:tc>
      </w:tr>
      <w:tr w:rsidR="00B16AA3" w:rsidRPr="003F7697" w14:paraId="291EBE3E" w14:textId="77777777" w:rsidTr="00230CA0">
        <w:tc>
          <w:tcPr>
            <w:tcW w:w="378" w:type="dxa"/>
            <w:shd w:val="clear" w:color="auto" w:fill="auto"/>
          </w:tcPr>
          <w:p w14:paraId="798A1C4D" w14:textId="77777777" w:rsidR="00B16AA3" w:rsidRPr="003F7697" w:rsidRDefault="00B16AA3" w:rsidP="00230CA0">
            <w:pPr>
              <w:spacing w:before="60"/>
              <w:rPr>
                <w:rFonts w:cs="Arial"/>
                <w:b/>
              </w:rPr>
            </w:pPr>
          </w:p>
        </w:tc>
        <w:tc>
          <w:tcPr>
            <w:tcW w:w="1980" w:type="dxa"/>
            <w:shd w:val="clear" w:color="auto" w:fill="auto"/>
          </w:tcPr>
          <w:p w14:paraId="426CAA90" w14:textId="77777777" w:rsidR="00B16AA3" w:rsidRPr="003F7697" w:rsidRDefault="00B16AA3" w:rsidP="00230CA0">
            <w:pPr>
              <w:spacing w:before="60"/>
              <w:rPr>
                <w:rFonts w:cs="Arial"/>
                <w:b/>
              </w:rPr>
            </w:pPr>
            <w:r w:rsidRPr="003F7697">
              <w:rPr>
                <w:rFonts w:cs="Arial"/>
                <w:b/>
              </w:rPr>
              <w:t xml:space="preserve">Begin date:  </w:t>
            </w:r>
          </w:p>
        </w:tc>
        <w:tc>
          <w:tcPr>
            <w:tcW w:w="3150" w:type="dxa"/>
            <w:gridSpan w:val="2"/>
            <w:shd w:val="clear" w:color="auto" w:fill="auto"/>
          </w:tcPr>
          <w:p w14:paraId="5DD82210" w14:textId="4C94CE50" w:rsidR="00B16AA3" w:rsidRPr="003F7697" w:rsidRDefault="00B16AA3" w:rsidP="00230CA0">
            <w:pPr>
              <w:spacing w:before="60"/>
              <w:rPr>
                <w:rFonts w:cs="Arial"/>
                <w:b/>
              </w:rPr>
            </w:pPr>
          </w:p>
        </w:tc>
        <w:tc>
          <w:tcPr>
            <w:tcW w:w="1440" w:type="dxa"/>
            <w:gridSpan w:val="2"/>
            <w:shd w:val="clear" w:color="auto" w:fill="auto"/>
          </w:tcPr>
          <w:p w14:paraId="479FB227" w14:textId="77777777" w:rsidR="00B16AA3" w:rsidRPr="003F7697" w:rsidRDefault="00B16AA3" w:rsidP="00230CA0">
            <w:pPr>
              <w:spacing w:before="60"/>
              <w:rPr>
                <w:rFonts w:cs="Arial"/>
              </w:rPr>
            </w:pPr>
            <w:r w:rsidRPr="003F7697">
              <w:rPr>
                <w:rFonts w:cs="Arial"/>
                <w:b/>
              </w:rPr>
              <w:t>End date:</w:t>
            </w:r>
            <w:r w:rsidRPr="003F7697">
              <w:rPr>
                <w:rFonts w:cs="Arial"/>
              </w:rPr>
              <w:t xml:space="preserve">  </w:t>
            </w:r>
          </w:p>
        </w:tc>
        <w:tc>
          <w:tcPr>
            <w:tcW w:w="3060" w:type="dxa"/>
            <w:shd w:val="clear" w:color="auto" w:fill="auto"/>
          </w:tcPr>
          <w:p w14:paraId="5482630D" w14:textId="03BBBF0A" w:rsidR="00B16AA3" w:rsidRPr="003F7697" w:rsidRDefault="00B16AA3" w:rsidP="00230CA0">
            <w:pPr>
              <w:spacing w:before="60"/>
              <w:rPr>
                <w:rFonts w:cs="Arial"/>
              </w:rPr>
            </w:pPr>
          </w:p>
        </w:tc>
      </w:tr>
      <w:tr w:rsidR="00B16AA3" w:rsidRPr="003F7697" w14:paraId="76852C22" w14:textId="77777777" w:rsidTr="00230CA0">
        <w:tc>
          <w:tcPr>
            <w:tcW w:w="378" w:type="dxa"/>
            <w:shd w:val="clear" w:color="auto" w:fill="auto"/>
          </w:tcPr>
          <w:p w14:paraId="1B75262B" w14:textId="77777777" w:rsidR="00B16AA3" w:rsidRPr="003F7697" w:rsidRDefault="00B16AA3" w:rsidP="00230CA0">
            <w:pPr>
              <w:spacing w:before="60"/>
              <w:rPr>
                <w:rFonts w:cs="Arial"/>
                <w:b/>
              </w:rPr>
            </w:pPr>
          </w:p>
        </w:tc>
        <w:tc>
          <w:tcPr>
            <w:tcW w:w="1980" w:type="dxa"/>
            <w:shd w:val="clear" w:color="auto" w:fill="auto"/>
          </w:tcPr>
          <w:p w14:paraId="78460AB2" w14:textId="77777777" w:rsidR="00B16AA3" w:rsidRPr="003F7697" w:rsidRDefault="00B16AA3" w:rsidP="00230CA0">
            <w:pPr>
              <w:spacing w:before="60"/>
              <w:rPr>
                <w:rFonts w:cs="Arial"/>
                <w:b/>
              </w:rPr>
            </w:pPr>
            <w:r w:rsidRPr="003F7697">
              <w:rPr>
                <w:rFonts w:cs="Arial"/>
                <w:b/>
              </w:rPr>
              <w:t xml:space="preserve">Contract Number: </w:t>
            </w:r>
            <w:r w:rsidRPr="003F7697">
              <w:rPr>
                <w:rFonts w:cs="Arial"/>
              </w:rPr>
              <w:t xml:space="preserve"> </w:t>
            </w:r>
          </w:p>
        </w:tc>
        <w:tc>
          <w:tcPr>
            <w:tcW w:w="7650" w:type="dxa"/>
            <w:gridSpan w:val="5"/>
            <w:shd w:val="clear" w:color="auto" w:fill="auto"/>
          </w:tcPr>
          <w:p w14:paraId="32154F04" w14:textId="549C8C4B" w:rsidR="00B16AA3" w:rsidRPr="003F7697" w:rsidRDefault="00B16AA3" w:rsidP="00230CA0">
            <w:pPr>
              <w:spacing w:before="60"/>
              <w:rPr>
                <w:rFonts w:cs="Arial"/>
                <w:b/>
              </w:rPr>
            </w:pPr>
          </w:p>
        </w:tc>
      </w:tr>
      <w:tr w:rsidR="00B16AA3" w:rsidRPr="003F7697" w14:paraId="1A8691E6" w14:textId="77777777" w:rsidTr="00230CA0">
        <w:tc>
          <w:tcPr>
            <w:tcW w:w="378" w:type="dxa"/>
            <w:shd w:val="clear" w:color="auto" w:fill="auto"/>
          </w:tcPr>
          <w:p w14:paraId="6DFB12D4" w14:textId="77777777" w:rsidR="00B16AA3" w:rsidRPr="003F7697" w:rsidRDefault="00B16AA3" w:rsidP="00230CA0">
            <w:pPr>
              <w:spacing w:before="60"/>
              <w:rPr>
                <w:rFonts w:cs="Arial"/>
                <w:b/>
              </w:rPr>
            </w:pPr>
          </w:p>
        </w:tc>
        <w:tc>
          <w:tcPr>
            <w:tcW w:w="1980" w:type="dxa"/>
            <w:shd w:val="clear" w:color="auto" w:fill="auto"/>
          </w:tcPr>
          <w:p w14:paraId="540E403B" w14:textId="77777777" w:rsidR="00B16AA3" w:rsidRPr="003F7697" w:rsidRDefault="00B16AA3" w:rsidP="00230CA0">
            <w:pPr>
              <w:spacing w:before="60"/>
              <w:rPr>
                <w:rFonts w:cs="Arial"/>
                <w:b/>
              </w:rPr>
            </w:pPr>
            <w:r w:rsidRPr="003F7697">
              <w:rPr>
                <w:rFonts w:cs="Arial"/>
                <w:b/>
              </w:rPr>
              <w:t xml:space="preserve">Award Amount:  </w:t>
            </w:r>
          </w:p>
        </w:tc>
        <w:tc>
          <w:tcPr>
            <w:tcW w:w="7650" w:type="dxa"/>
            <w:gridSpan w:val="5"/>
            <w:shd w:val="clear" w:color="auto" w:fill="auto"/>
          </w:tcPr>
          <w:p w14:paraId="41C302F5" w14:textId="14BEF2CA" w:rsidR="00B16AA3" w:rsidRDefault="00B16AA3" w:rsidP="00230CA0">
            <w:pPr>
              <w:spacing w:before="60"/>
              <w:rPr>
                <w:rFonts w:cs="Arial"/>
              </w:rPr>
            </w:pPr>
          </w:p>
          <w:p w14:paraId="71553D94" w14:textId="77777777" w:rsidR="00B16AA3" w:rsidRDefault="00B16AA3" w:rsidP="00230CA0">
            <w:pPr>
              <w:spacing w:before="60"/>
              <w:rPr>
                <w:rFonts w:cs="Arial"/>
              </w:rPr>
            </w:pPr>
          </w:p>
          <w:p w14:paraId="6E284907" w14:textId="77777777" w:rsidR="00B16AA3" w:rsidRPr="003F7697" w:rsidRDefault="00B16AA3" w:rsidP="00230CA0">
            <w:pPr>
              <w:spacing w:before="60"/>
              <w:rPr>
                <w:rFonts w:cs="Arial"/>
                <w:b/>
              </w:rPr>
            </w:pPr>
          </w:p>
        </w:tc>
      </w:tr>
      <w:tr w:rsidR="00B16AA3" w:rsidRPr="003F7697" w14:paraId="7CC32392" w14:textId="77777777" w:rsidTr="00230CA0">
        <w:tc>
          <w:tcPr>
            <w:tcW w:w="378" w:type="dxa"/>
            <w:shd w:val="clear" w:color="auto" w:fill="auto"/>
          </w:tcPr>
          <w:p w14:paraId="3797DDE0" w14:textId="77777777" w:rsidR="00B16AA3" w:rsidRPr="003F7697" w:rsidRDefault="00B16AA3" w:rsidP="00230CA0">
            <w:pPr>
              <w:spacing w:before="60"/>
              <w:rPr>
                <w:rFonts w:cs="Arial"/>
                <w:b/>
              </w:rPr>
            </w:pPr>
          </w:p>
        </w:tc>
        <w:tc>
          <w:tcPr>
            <w:tcW w:w="1980" w:type="dxa"/>
            <w:shd w:val="clear" w:color="auto" w:fill="auto"/>
          </w:tcPr>
          <w:p w14:paraId="5827B27D" w14:textId="77777777" w:rsidR="00B16AA3" w:rsidRPr="003F7697" w:rsidRDefault="00B16AA3" w:rsidP="00230CA0">
            <w:pPr>
              <w:spacing w:before="60"/>
              <w:ind w:right="-108"/>
              <w:rPr>
                <w:rFonts w:cs="Arial"/>
                <w:b/>
              </w:rPr>
            </w:pPr>
          </w:p>
        </w:tc>
        <w:tc>
          <w:tcPr>
            <w:tcW w:w="7650" w:type="dxa"/>
            <w:gridSpan w:val="5"/>
            <w:shd w:val="clear" w:color="auto" w:fill="auto"/>
          </w:tcPr>
          <w:p w14:paraId="05F756A1" w14:textId="77777777" w:rsidR="00B16AA3" w:rsidRPr="003F7697" w:rsidRDefault="00B16AA3" w:rsidP="00230CA0">
            <w:pPr>
              <w:spacing w:before="60"/>
              <w:rPr>
                <w:rFonts w:cs="Arial"/>
              </w:rPr>
            </w:pPr>
          </w:p>
        </w:tc>
      </w:tr>
    </w:tbl>
    <w:p w14:paraId="65388402" w14:textId="77777777" w:rsidR="00B16AA3" w:rsidRPr="00E47F96" w:rsidRDefault="00B16AA3" w:rsidP="00B16AA3">
      <w:pPr>
        <w:spacing w:before="60"/>
        <w:rPr>
          <w:rFonts w:cs="Arial"/>
        </w:rPr>
      </w:pPr>
    </w:p>
    <w:p w14:paraId="442D3730" w14:textId="77777777" w:rsidR="00B16AA3" w:rsidRPr="00E47F96" w:rsidRDefault="00B16AA3" w:rsidP="00B16AA3">
      <w:pPr>
        <w:numPr>
          <w:ilvl w:val="0"/>
          <w:numId w:val="19"/>
        </w:numPr>
        <w:spacing w:before="60"/>
        <w:ind w:left="540" w:hanging="540"/>
        <w:rPr>
          <w:rFonts w:cs="Arial"/>
          <w:b/>
        </w:rPr>
      </w:pPr>
      <w:r w:rsidRPr="00E47F96">
        <w:rPr>
          <w:rFonts w:cs="Arial"/>
          <w:b/>
        </w:rPr>
        <w:t>Contact Information</w:t>
      </w:r>
    </w:p>
    <w:p w14:paraId="15AB0CF3" w14:textId="77777777" w:rsidR="00B16AA3" w:rsidRPr="00E47F96" w:rsidRDefault="00B16AA3" w:rsidP="00B16AA3">
      <w:pPr>
        <w:spacing w:before="60"/>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70"/>
        <w:gridCol w:w="1874"/>
        <w:gridCol w:w="2716"/>
      </w:tblGrid>
      <w:tr w:rsidR="00B16AA3" w:rsidRPr="00E47F96" w14:paraId="0532B5E5" w14:textId="77777777" w:rsidTr="00230CA0">
        <w:trPr>
          <w:trHeight w:val="288"/>
        </w:trPr>
        <w:tc>
          <w:tcPr>
            <w:tcW w:w="10008" w:type="dxa"/>
            <w:gridSpan w:val="4"/>
            <w:tcBorders>
              <w:top w:val="single" w:sz="6" w:space="0" w:color="000000"/>
              <w:bottom w:val="single" w:sz="4" w:space="0" w:color="auto"/>
            </w:tcBorders>
            <w:shd w:val="pct25" w:color="auto" w:fill="auto"/>
            <w:vAlign w:val="center"/>
          </w:tcPr>
          <w:p w14:paraId="5E1C77F4" w14:textId="77777777" w:rsidR="00B16AA3" w:rsidRPr="00E47F96" w:rsidRDefault="00B16AA3" w:rsidP="00230CA0">
            <w:pPr>
              <w:jc w:val="center"/>
              <w:rPr>
                <w:rFonts w:cs="Arial"/>
                <w:color w:val="000000"/>
              </w:rPr>
            </w:pPr>
            <w:r w:rsidRPr="00E47F96">
              <w:rPr>
                <w:rFonts w:cs="Arial"/>
                <w:color w:val="000000"/>
              </w:rPr>
              <w:t>Commonwealth Corporation</w:t>
            </w:r>
            <w:r>
              <w:rPr>
                <w:rFonts w:cs="Arial"/>
                <w:color w:val="000000"/>
              </w:rPr>
              <w:t xml:space="preserve">’s Program Managers – </w:t>
            </w:r>
            <w:r w:rsidRPr="00E47F96">
              <w:rPr>
                <w:rFonts w:cs="Arial"/>
                <w:color w:val="000000"/>
              </w:rPr>
              <w:t>Contact</w:t>
            </w:r>
            <w:r>
              <w:rPr>
                <w:rFonts w:cs="Arial"/>
                <w:color w:val="000000"/>
              </w:rPr>
              <w:t xml:space="preserve"> </w:t>
            </w:r>
            <w:r w:rsidRPr="00E47F96">
              <w:rPr>
                <w:rFonts w:cs="Arial"/>
                <w:color w:val="000000"/>
              </w:rPr>
              <w:t>Information</w:t>
            </w:r>
          </w:p>
        </w:tc>
      </w:tr>
      <w:tr w:rsidR="00B16AA3" w:rsidRPr="00E47F96" w14:paraId="02DACF78"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578B509" w14:textId="77777777" w:rsidR="00B16AA3" w:rsidRPr="00E47F96" w:rsidRDefault="00B16AA3" w:rsidP="00230CA0">
            <w:pPr>
              <w:jc w:val="center"/>
              <w:rPr>
                <w:rFonts w:cs="Arial"/>
                <w:i/>
              </w:rPr>
            </w:pPr>
            <w:r w:rsidRPr="00E47F96">
              <w:rPr>
                <w:rFonts w:cs="Arial"/>
                <w:i/>
              </w:rPr>
              <w:t>Name/Title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C5DF82" w14:textId="77777777" w:rsidR="00B16AA3" w:rsidRPr="00E47F96" w:rsidRDefault="00B16AA3" w:rsidP="00230CA0">
            <w:pPr>
              <w:jc w:val="center"/>
              <w:rPr>
                <w:rFonts w:cs="Arial"/>
                <w:i/>
              </w:rPr>
            </w:pPr>
            <w:r w:rsidRPr="00E47F96">
              <w:rPr>
                <w:rFonts w:cs="Arial"/>
                <w:i/>
              </w:rPr>
              <w:t>Address</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C1C2B68" w14:textId="77777777" w:rsidR="00B16AA3" w:rsidRPr="00E47F96" w:rsidRDefault="00B16AA3" w:rsidP="00230CA0">
            <w:pPr>
              <w:jc w:val="center"/>
              <w:rPr>
                <w:rFonts w:cs="Arial"/>
                <w:i/>
              </w:rPr>
            </w:pPr>
            <w:r w:rsidRPr="00E47F96">
              <w:rPr>
                <w:rFonts w:cs="Arial"/>
                <w:i/>
              </w:rPr>
              <w:t>Phone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FBA22ED" w14:textId="77777777" w:rsidR="00B16AA3" w:rsidRPr="00E47F96" w:rsidRDefault="00B16AA3" w:rsidP="00230CA0">
            <w:pPr>
              <w:jc w:val="center"/>
              <w:rPr>
                <w:rFonts w:cs="Arial"/>
                <w:i/>
              </w:rPr>
            </w:pPr>
            <w:r w:rsidRPr="00E47F96">
              <w:rPr>
                <w:rFonts w:cs="Arial"/>
                <w:i/>
              </w:rPr>
              <w:t>Email</w:t>
            </w:r>
          </w:p>
        </w:tc>
      </w:tr>
      <w:tr w:rsidR="00B16AA3" w:rsidRPr="00E47F96" w14:paraId="00C0B43C"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tcPr>
          <w:p w14:paraId="1F55DB41" w14:textId="77777777" w:rsidR="00B16AA3" w:rsidRDefault="00B16AA3" w:rsidP="00230CA0">
            <w:pPr>
              <w:spacing w:beforeLines="40" w:before="96" w:afterLines="40" w:after="96"/>
              <w:rPr>
                <w:rFonts w:cs="Arial"/>
              </w:rPr>
            </w:pPr>
            <w:r>
              <w:rPr>
                <w:rFonts w:cs="Arial"/>
              </w:rPr>
              <w:t xml:space="preserve">Karen Shack, </w:t>
            </w:r>
          </w:p>
          <w:p w14:paraId="3BC909FC" w14:textId="77777777" w:rsidR="00B16AA3" w:rsidRPr="0052689C" w:rsidRDefault="00B16AA3" w:rsidP="00230CA0">
            <w:pPr>
              <w:spacing w:beforeLines="40" w:before="96" w:afterLines="40" w:after="96"/>
              <w:rPr>
                <w:rFonts w:cs="Arial"/>
              </w:rPr>
            </w:pPr>
            <w:r>
              <w:rPr>
                <w:rFonts w:cs="Arial"/>
              </w:rPr>
              <w:t xml:space="preserve">Sr. </w:t>
            </w:r>
            <w:r w:rsidRPr="0052689C">
              <w:rPr>
                <w:rFonts w:cs="Arial"/>
              </w:rPr>
              <w:t>Program Manager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90C9F6" w14:textId="77777777" w:rsidR="00B16AA3" w:rsidRPr="0052689C" w:rsidRDefault="00B16AA3" w:rsidP="00230CA0">
            <w:pPr>
              <w:spacing w:before="40" w:after="40"/>
              <w:rPr>
                <w:rFonts w:cs="Arial"/>
              </w:rPr>
            </w:pPr>
            <w:r w:rsidRPr="0052689C">
              <w:rPr>
                <w:rFonts w:cs="Arial"/>
              </w:rPr>
              <w:t>2 Oliver Street, 5</w:t>
            </w:r>
            <w:r w:rsidRPr="0052689C">
              <w:rPr>
                <w:rFonts w:cs="Arial"/>
                <w:vertAlign w:val="superscript"/>
              </w:rPr>
              <w:t>th</w:t>
            </w:r>
            <w:r w:rsidRPr="0052689C">
              <w:rPr>
                <w:rFonts w:cs="Arial"/>
              </w:rPr>
              <w:t xml:space="preserve"> Floor, Boston, MA 02109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FA0ABCD" w14:textId="77777777" w:rsidR="00B16AA3" w:rsidRPr="0052689C" w:rsidRDefault="00B16AA3" w:rsidP="00230CA0">
            <w:pPr>
              <w:spacing w:before="40" w:after="40"/>
              <w:rPr>
                <w:rFonts w:cs="Arial"/>
              </w:rPr>
            </w:pPr>
            <w:r>
              <w:rPr>
                <w:rFonts w:cs="Arial"/>
              </w:rPr>
              <w:t>617-717-6930</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21EB8B40" w14:textId="77777777" w:rsidR="00B16AA3" w:rsidRDefault="00357744" w:rsidP="00230CA0">
            <w:pPr>
              <w:spacing w:before="40" w:after="40"/>
              <w:jc w:val="center"/>
              <w:rPr>
                <w:rFonts w:cs="Arial"/>
              </w:rPr>
            </w:pPr>
            <w:hyperlink r:id="rId24" w:history="1">
              <w:r w:rsidR="00B16AA3" w:rsidRPr="005F4702">
                <w:rPr>
                  <w:rStyle w:val="Hyperlink"/>
                  <w:rFonts w:cs="Calibri"/>
                </w:rPr>
                <w:t>kshack</w:t>
              </w:r>
              <w:r w:rsidR="00B16AA3" w:rsidRPr="00A50699">
                <w:rPr>
                  <w:rStyle w:val="Hyperlink"/>
                  <w:rFonts w:cs="Arial"/>
                </w:rPr>
                <w:t>@commcorp.org</w:t>
              </w:r>
            </w:hyperlink>
          </w:p>
          <w:p w14:paraId="6449DD6E" w14:textId="77777777" w:rsidR="00B16AA3" w:rsidRPr="0052689C" w:rsidRDefault="00B16AA3" w:rsidP="00230CA0">
            <w:pPr>
              <w:spacing w:before="40" w:after="40"/>
              <w:jc w:val="center"/>
              <w:rPr>
                <w:rFonts w:cs="Arial"/>
              </w:rPr>
            </w:pPr>
          </w:p>
        </w:tc>
      </w:tr>
    </w:tbl>
    <w:p w14:paraId="7BCF0B27" w14:textId="77777777" w:rsidR="00B16AA3" w:rsidRPr="00E47F96" w:rsidRDefault="00B16AA3" w:rsidP="00B16AA3">
      <w:pPr>
        <w:spacing w:before="60"/>
        <w:jc w:val="center"/>
        <w:rPr>
          <w:rFonts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1980"/>
        <w:gridCol w:w="3330"/>
      </w:tblGrid>
      <w:tr w:rsidR="00B16AA3" w:rsidRPr="00E47F96" w14:paraId="04392337" w14:textId="77777777" w:rsidTr="00230CA0">
        <w:trPr>
          <w:cantSplit/>
          <w:trHeight w:val="288"/>
        </w:trPr>
        <w:tc>
          <w:tcPr>
            <w:tcW w:w="9990" w:type="dxa"/>
            <w:gridSpan w:val="4"/>
            <w:tcBorders>
              <w:top w:val="single" w:sz="6" w:space="0" w:color="000000"/>
              <w:bottom w:val="single" w:sz="4" w:space="0" w:color="auto"/>
            </w:tcBorders>
            <w:shd w:val="pct25" w:color="auto" w:fill="auto"/>
            <w:vAlign w:val="center"/>
          </w:tcPr>
          <w:p w14:paraId="50EBE190" w14:textId="77777777" w:rsidR="00B16AA3" w:rsidRPr="00E47F96" w:rsidRDefault="00B16AA3" w:rsidP="00230CA0">
            <w:pPr>
              <w:jc w:val="center"/>
              <w:rPr>
                <w:rFonts w:cs="Arial"/>
                <w:color w:val="000000"/>
              </w:rPr>
            </w:pPr>
            <w:r w:rsidRPr="00E47F96">
              <w:rPr>
                <w:rFonts w:cs="Arial"/>
                <w:color w:val="000000"/>
              </w:rPr>
              <w:t>Contractor Contact Information</w:t>
            </w:r>
          </w:p>
        </w:tc>
      </w:tr>
      <w:tr w:rsidR="00B16AA3" w:rsidRPr="00E47F96" w14:paraId="0323D808"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8968D" w14:textId="77777777" w:rsidR="00B16AA3" w:rsidRPr="009D6714" w:rsidRDefault="00B16AA3" w:rsidP="00230CA0">
            <w:pPr>
              <w:jc w:val="center"/>
              <w:rPr>
                <w:rFonts w:cs="Arial"/>
                <w:i/>
              </w:rPr>
            </w:pPr>
            <w:r w:rsidRPr="009D6714">
              <w:rPr>
                <w:rFonts w:cs="Arial"/>
                <w:i/>
              </w:rPr>
              <w:t>Role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7846116" w14:textId="77777777" w:rsidR="00B16AA3" w:rsidRPr="00E47F96" w:rsidRDefault="00B16AA3" w:rsidP="00230CA0">
            <w:pPr>
              <w:jc w:val="center"/>
              <w:rPr>
                <w:rFonts w:cs="Arial"/>
                <w:i/>
              </w:rPr>
            </w:pPr>
            <w:r w:rsidRPr="00E47F96">
              <w:rPr>
                <w:rFonts w:cs="Arial"/>
                <w:i/>
              </w:rPr>
              <w:t>Name/Title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8D55DF" w14:textId="77777777" w:rsidR="00B16AA3" w:rsidRPr="00E47F96" w:rsidRDefault="00B16AA3" w:rsidP="00230CA0">
            <w:pPr>
              <w:jc w:val="center"/>
              <w:rPr>
                <w:rFonts w:cs="Arial"/>
                <w:i/>
              </w:rPr>
            </w:pPr>
            <w:r w:rsidRPr="00E47F96">
              <w:rPr>
                <w:rFonts w:cs="Arial"/>
                <w:i/>
              </w:rPr>
              <w:t>Phone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240D6C" w14:textId="77777777" w:rsidR="00B16AA3" w:rsidRPr="00E47F96" w:rsidRDefault="00B16AA3" w:rsidP="00230CA0">
            <w:pPr>
              <w:jc w:val="center"/>
              <w:rPr>
                <w:rFonts w:cs="Arial"/>
                <w:i/>
              </w:rPr>
            </w:pPr>
            <w:r w:rsidRPr="00E47F96">
              <w:rPr>
                <w:rFonts w:cs="Arial"/>
                <w:i/>
              </w:rPr>
              <w:t>Email</w:t>
            </w:r>
          </w:p>
        </w:tc>
      </w:tr>
      <w:tr w:rsidR="00B16AA3" w:rsidRPr="00E47F96" w14:paraId="5F6224B0"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1235EAF" w14:textId="77777777" w:rsidR="00B16AA3" w:rsidRPr="00E47F96" w:rsidRDefault="00B16AA3" w:rsidP="00230CA0">
            <w:pPr>
              <w:rPr>
                <w:rFonts w:cs="Arial"/>
              </w:rPr>
            </w:pPr>
            <w:r>
              <w:rPr>
                <w:rFonts w:cs="Arial"/>
              </w:rPr>
              <w:t>Primary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426C3" w14:textId="66000BE3"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7FC062" w14:textId="5D0529C2"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045C9F" w14:textId="6B88ECA1" w:rsidR="00B16AA3" w:rsidRPr="00E47F96" w:rsidRDefault="00B16AA3" w:rsidP="00230CA0">
            <w:pPr>
              <w:rPr>
                <w:rFonts w:cs="Arial"/>
                <w:i/>
              </w:rPr>
            </w:pPr>
          </w:p>
        </w:tc>
      </w:tr>
      <w:tr w:rsidR="00B16AA3" w:rsidRPr="00E47F96" w14:paraId="11C56EBB"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326677A" w14:textId="77777777" w:rsidR="00B16AA3" w:rsidRPr="00E47F96" w:rsidRDefault="00B16AA3" w:rsidP="00230CA0">
            <w:pPr>
              <w:rPr>
                <w:rFonts w:cs="Arial"/>
              </w:rPr>
            </w:pPr>
            <w:r w:rsidRPr="00E47F96">
              <w:rPr>
                <w:rFonts w:cs="Arial"/>
              </w:rPr>
              <w:t xml:space="preserve">Authorized Signatory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35C909C" w14:textId="5ADDE132"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24699F" w14:textId="07EFBE5A"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F4AE09" w14:textId="500CAFB3" w:rsidR="00B16AA3" w:rsidRPr="00E47F96" w:rsidRDefault="00B16AA3" w:rsidP="00230CA0">
            <w:pPr>
              <w:rPr>
                <w:rFonts w:cs="Arial"/>
                <w:i/>
              </w:rPr>
            </w:pPr>
          </w:p>
        </w:tc>
      </w:tr>
      <w:tr w:rsidR="00B16AA3" w:rsidRPr="00E47F96" w14:paraId="0D4C6DEA"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E35BF25" w14:textId="77777777" w:rsidR="00B16AA3" w:rsidRPr="00E47F96" w:rsidRDefault="00B16AA3" w:rsidP="00230CA0">
            <w:pPr>
              <w:rPr>
                <w:rFonts w:cs="Arial"/>
              </w:rPr>
            </w:pPr>
            <w:r>
              <w:rPr>
                <w:rFonts w:cs="Arial"/>
              </w:rPr>
              <w:lastRenderedPageBreak/>
              <w:t>Invoice Preparer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EF2C5A8" w14:textId="6D5FD378"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95A85B" w14:textId="7479F238"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687B3B" w14:textId="421F9C34" w:rsidR="00B16AA3" w:rsidRPr="00E47F96" w:rsidRDefault="00B16AA3" w:rsidP="00230CA0">
            <w:pPr>
              <w:rPr>
                <w:rFonts w:cs="Arial"/>
                <w:i/>
              </w:rPr>
            </w:pPr>
          </w:p>
        </w:tc>
      </w:tr>
    </w:tbl>
    <w:p w14:paraId="48215790" w14:textId="77777777" w:rsidR="00B16AA3" w:rsidRPr="00617EAC" w:rsidRDefault="00B16AA3" w:rsidP="00B16AA3">
      <w:pPr>
        <w:pStyle w:val="ListParagraph"/>
        <w:numPr>
          <w:ilvl w:val="0"/>
          <w:numId w:val="19"/>
        </w:numPr>
        <w:rPr>
          <w:rFonts w:cs="Arial"/>
          <w:b/>
        </w:rPr>
      </w:pPr>
      <w:r w:rsidRPr="00617EAC">
        <w:br w:type="page"/>
      </w:r>
      <w:r w:rsidRPr="00617EAC">
        <w:rPr>
          <w:rFonts w:cs="Arial"/>
          <w:b/>
        </w:rPr>
        <w:lastRenderedPageBreak/>
        <w:t>Background Information</w:t>
      </w:r>
    </w:p>
    <w:p w14:paraId="422919F0" w14:textId="67D984CC" w:rsidR="00B16AA3" w:rsidRDefault="00B16AA3" w:rsidP="00B16AA3">
      <w:pPr>
        <w:ind w:left="634"/>
        <w:rPr>
          <w:rFonts w:cs="Calibri"/>
        </w:rPr>
      </w:pPr>
      <w:r w:rsidRPr="00734025">
        <w:rPr>
          <w:rFonts w:cs="Arial"/>
        </w:rPr>
        <w:t xml:space="preserve">This contract is a result of a successful proposal submitted by the Contractor in response to the </w:t>
      </w:r>
      <w:r>
        <w:rPr>
          <w:rFonts w:cs="Arial"/>
        </w:rPr>
        <w:t>Competency-Based Training Program Grant</w:t>
      </w:r>
      <w:r w:rsidRPr="00BF7ABC">
        <w:rPr>
          <w:rFonts w:cs="Arial"/>
        </w:rPr>
        <w:t xml:space="preserve">. The application submitted in </w:t>
      </w:r>
      <w:r w:rsidR="00F028BE">
        <w:rPr>
          <w:rFonts w:cs="Arial"/>
        </w:rPr>
        <w:t>January 2019</w:t>
      </w:r>
      <w:r w:rsidRPr="00BF7ABC">
        <w:rPr>
          <w:rFonts w:cs="Arial"/>
        </w:rPr>
        <w:t xml:space="preserve"> is incorporated by reference.  </w:t>
      </w:r>
      <w:r w:rsidRPr="00BF7ABC">
        <w:rPr>
          <w:rFonts w:cs="Calibri"/>
        </w:rPr>
        <w:t xml:space="preserve"> </w:t>
      </w:r>
    </w:p>
    <w:p w14:paraId="3DD4D1DF" w14:textId="77777777" w:rsidR="00B16AA3" w:rsidRPr="00475C37" w:rsidRDefault="00B16AA3" w:rsidP="00B16AA3">
      <w:pPr>
        <w:ind w:left="720"/>
        <w:rPr>
          <w:rFonts w:cs="Calibri"/>
        </w:rPr>
      </w:pPr>
    </w:p>
    <w:p w14:paraId="28842F01" w14:textId="229D76EE" w:rsidR="00B16AA3" w:rsidRPr="005F4702" w:rsidRDefault="00B16AA3" w:rsidP="00B16AA3">
      <w:pPr>
        <w:ind w:left="634"/>
        <w:contextualSpacing/>
        <w:jc w:val="both"/>
        <w:rPr>
          <w:rFonts w:cs="Calibri"/>
        </w:rPr>
      </w:pPr>
      <w:r w:rsidRPr="005F4702">
        <w:rPr>
          <w:rFonts w:cs="Calibri"/>
        </w:rPr>
        <w:t xml:space="preserve">Commonwealth Corporation is administering the MassHealth Delivery System Reform Incentive Payment (DSRIP) Statewide Investment </w:t>
      </w:r>
      <w:r w:rsidR="004A52DE">
        <w:rPr>
          <w:rFonts w:cs="Calibri"/>
        </w:rPr>
        <w:t xml:space="preserve">(SWI) </w:t>
      </w:r>
      <w:r w:rsidRPr="005F4702">
        <w:rPr>
          <w:rFonts w:cs="Calibri"/>
        </w:rPr>
        <w:t xml:space="preserve">program focused on frontline and extended </w:t>
      </w:r>
      <w:r>
        <w:rPr>
          <w:rFonts w:cs="Calibri"/>
        </w:rPr>
        <w:t xml:space="preserve">healthcare </w:t>
      </w:r>
      <w:r w:rsidRPr="005F4702">
        <w:rPr>
          <w:rFonts w:cs="Calibri"/>
        </w:rPr>
        <w:t xml:space="preserve">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workforce development program will support the MassHealth Accountable Care Organizations (ACOs), and Community Partners (CPs), by building and strengthening the state’s frontline and extended healthcare workforce, which is critical to their ability to improve health outcomes and reduce the total cost of care for MassHealth members. </w:t>
      </w:r>
    </w:p>
    <w:p w14:paraId="720C0EC7" w14:textId="77777777" w:rsidR="00B16AA3" w:rsidRPr="005F4702" w:rsidRDefault="00B16AA3" w:rsidP="00B16AA3">
      <w:pPr>
        <w:ind w:left="634"/>
        <w:contextualSpacing/>
        <w:jc w:val="both"/>
        <w:rPr>
          <w:rFonts w:cs="Calibri"/>
        </w:rPr>
      </w:pPr>
    </w:p>
    <w:p w14:paraId="539FEB31" w14:textId="394DE76B" w:rsidR="00B16AA3" w:rsidRPr="00C74CB4" w:rsidRDefault="00B16AA3" w:rsidP="00B16AA3">
      <w:pPr>
        <w:pStyle w:val="Body"/>
        <w:ind w:left="630"/>
      </w:pPr>
      <w:r w:rsidRPr="00490009">
        <w:rPr>
          <w:rFonts w:asciiTheme="minorHAnsi" w:hAnsiTheme="minorHAnsi"/>
        </w:rPr>
        <w:t xml:space="preserve">The </w:t>
      </w:r>
      <w:r w:rsidRPr="0029066D">
        <w:rPr>
          <w:rFonts w:asciiTheme="minorHAnsi" w:hAnsiTheme="minorHAnsi"/>
          <w:b/>
        </w:rPr>
        <w:t>Competency-Based Training Program</w:t>
      </w:r>
      <w:r w:rsidRPr="00490009">
        <w:rPr>
          <w:rFonts w:asciiTheme="minorHAnsi" w:hAnsiTheme="minorHAnsi"/>
        </w:rPr>
        <w:t xml:space="preserve"> aims to build the competence and confidence of the frontline workforce in order to improve their capacity to function at the top of their roles in team-based care models</w:t>
      </w:r>
      <w:r>
        <w:rPr>
          <w:rFonts w:asciiTheme="minorHAnsi" w:hAnsiTheme="minorHAnsi"/>
        </w:rPr>
        <w:t xml:space="preserve"> in MassHealth ACOs and CPs. </w:t>
      </w:r>
      <w:r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Pr>
          <w:rFonts w:asciiTheme="minorHAnsi" w:hAnsiTheme="minorHAnsi"/>
        </w:rPr>
        <w:t>The Contractor will deliver</w:t>
      </w:r>
      <w:r w:rsidRPr="00C74CB4">
        <w:rPr>
          <w:rFonts w:asciiTheme="minorHAnsi" w:hAnsiTheme="minorHAnsi"/>
        </w:rPr>
        <w:t xml:space="preserve"> a flexible, </w:t>
      </w:r>
      <w:r>
        <w:rPr>
          <w:rFonts w:asciiTheme="minorHAnsi" w:hAnsiTheme="minorHAnsi"/>
        </w:rPr>
        <w:t xml:space="preserve">online, </w:t>
      </w:r>
      <w:r w:rsidRPr="00C74CB4">
        <w:rPr>
          <w:rFonts w:asciiTheme="minorHAnsi" w:hAnsiTheme="minorHAnsi"/>
        </w:rPr>
        <w:t xml:space="preserve">competency-based training program targeted towards </w:t>
      </w:r>
      <w:r>
        <w:rPr>
          <w:rFonts w:asciiTheme="minorHAnsi" w:hAnsiTheme="minorHAnsi"/>
        </w:rPr>
        <w:t xml:space="preserve">150 </w:t>
      </w:r>
      <w:r w:rsidRPr="00C74CB4">
        <w:rPr>
          <w:rFonts w:asciiTheme="minorHAnsi" w:hAnsiTheme="minorHAnsi"/>
        </w:rPr>
        <w:t>adult learners</w:t>
      </w:r>
      <w:r>
        <w:rPr>
          <w:rFonts w:asciiTheme="minorHAnsi" w:hAnsiTheme="minorHAnsi"/>
        </w:rPr>
        <w:t xml:space="preserve"> employed at a subset of five</w:t>
      </w:r>
      <w:r w:rsidR="0029066D">
        <w:rPr>
          <w:rFonts w:asciiTheme="minorHAnsi" w:hAnsiTheme="minorHAnsi"/>
        </w:rPr>
        <w:t xml:space="preserve"> or more</w:t>
      </w:r>
      <w:r>
        <w:rPr>
          <w:rFonts w:asciiTheme="minorHAnsi" w:hAnsiTheme="minorHAnsi"/>
        </w:rPr>
        <w:t xml:space="preserve"> MassHealth ACOs and CPs. The sub-set of MassHealth ACOs and CPs will be selected by EOHHS and Commonwealth Corporation.</w:t>
      </w:r>
    </w:p>
    <w:p w14:paraId="390E9D3A" w14:textId="77777777" w:rsidR="00B16AA3" w:rsidRDefault="00B16AA3" w:rsidP="00B16AA3">
      <w:pPr>
        <w:ind w:left="634"/>
        <w:contextualSpacing/>
        <w:jc w:val="both"/>
        <w:rPr>
          <w:rFonts w:cs="Calibri"/>
        </w:rPr>
      </w:pPr>
    </w:p>
    <w:p w14:paraId="00B29F87" w14:textId="77777777" w:rsidR="00B16AA3" w:rsidRDefault="00B16AA3" w:rsidP="00B16AA3">
      <w:pPr>
        <w:ind w:left="634"/>
        <w:contextualSpacing/>
        <w:jc w:val="both"/>
        <w:rPr>
          <w:rFonts w:cs="Calibri"/>
        </w:rPr>
      </w:pPr>
    </w:p>
    <w:p w14:paraId="5F9EAF45" w14:textId="77777777" w:rsidR="00B16AA3" w:rsidRPr="00426858" w:rsidRDefault="00B16AA3" w:rsidP="00B16AA3">
      <w:pPr>
        <w:ind w:left="360"/>
        <w:rPr>
          <w:rFonts w:cs="Calibri"/>
        </w:rPr>
      </w:pPr>
      <w:r w:rsidRPr="00426858">
        <w:rPr>
          <w:rFonts w:cs="Calibri"/>
        </w:rPr>
        <w:t xml:space="preserve">Commonwealth Corporation will:  </w:t>
      </w:r>
    </w:p>
    <w:p w14:paraId="65B6D0DE" w14:textId="3A3DBF8D" w:rsidR="00B16AA3" w:rsidRDefault="00B16AA3" w:rsidP="00B16AA3">
      <w:pPr>
        <w:pStyle w:val="ListParagraph"/>
        <w:numPr>
          <w:ilvl w:val="0"/>
          <w:numId w:val="17"/>
        </w:numPr>
        <w:ind w:left="1080"/>
        <w:rPr>
          <w:rFonts w:cs="Calibri"/>
        </w:rPr>
      </w:pPr>
      <w:r w:rsidRPr="00426858">
        <w:rPr>
          <w:rFonts w:cs="Calibri"/>
        </w:rPr>
        <w:t>In consultation with EOHHS</w:t>
      </w:r>
      <w:r w:rsidR="003B0CCC">
        <w:rPr>
          <w:rFonts w:cs="Calibri"/>
        </w:rPr>
        <w:t>,</w:t>
      </w:r>
      <w:r w:rsidRPr="00426858">
        <w:rPr>
          <w:rFonts w:cs="Calibri"/>
        </w:rPr>
        <w:t xml:space="preserve"> </w:t>
      </w:r>
      <w:r>
        <w:rPr>
          <w:rFonts w:cs="Calibri"/>
        </w:rPr>
        <w:t>select MassHealth ACOs and CPs to enroll employees in the Contractor</w:t>
      </w:r>
      <w:r w:rsidR="00084390">
        <w:rPr>
          <w:rFonts w:cs="Calibri"/>
        </w:rPr>
        <w:t>’</w:t>
      </w:r>
      <w:r>
        <w:rPr>
          <w:rFonts w:cs="Calibri"/>
        </w:rPr>
        <w:t>s competency-based training program</w:t>
      </w:r>
      <w:r w:rsidR="008F1F98">
        <w:rPr>
          <w:rFonts w:cs="Calibri"/>
        </w:rPr>
        <w:t>.</w:t>
      </w:r>
    </w:p>
    <w:p w14:paraId="3131A9AE" w14:textId="7795EBF3" w:rsidR="008F1F98" w:rsidRPr="00426858" w:rsidRDefault="00084390" w:rsidP="00B16AA3">
      <w:pPr>
        <w:pStyle w:val="ListParagraph"/>
        <w:numPr>
          <w:ilvl w:val="0"/>
          <w:numId w:val="17"/>
        </w:numPr>
        <w:ind w:left="1080"/>
        <w:rPr>
          <w:rFonts w:cs="Calibri"/>
        </w:rPr>
      </w:pPr>
      <w:r>
        <w:rPr>
          <w:rFonts w:cs="Calibri"/>
        </w:rPr>
        <w:t>D</w:t>
      </w:r>
      <w:r w:rsidR="008F1F98">
        <w:rPr>
          <w:rFonts w:cs="Calibri"/>
        </w:rPr>
        <w:t>evelop a process to confirm enrollment in the program</w:t>
      </w:r>
      <w:r>
        <w:rPr>
          <w:rFonts w:cs="Calibri"/>
        </w:rPr>
        <w:t xml:space="preserve"> in collaboration with EOHHS</w:t>
      </w:r>
      <w:r w:rsidR="008F1F98">
        <w:rPr>
          <w:rFonts w:cs="Calibri"/>
        </w:rPr>
        <w:t>.</w:t>
      </w:r>
    </w:p>
    <w:p w14:paraId="3177C20C" w14:textId="3790963F" w:rsidR="00B16AA3" w:rsidRPr="00426858" w:rsidRDefault="00B16AA3" w:rsidP="00B16AA3">
      <w:pPr>
        <w:pStyle w:val="ListParagraph"/>
        <w:numPr>
          <w:ilvl w:val="0"/>
          <w:numId w:val="17"/>
        </w:numPr>
        <w:ind w:left="1080"/>
        <w:rPr>
          <w:rFonts w:cs="Calibri"/>
        </w:rPr>
      </w:pPr>
      <w:r w:rsidRPr="00426858">
        <w:rPr>
          <w:rFonts w:cs="Calibri"/>
        </w:rPr>
        <w:t>Review the Contractor</w:t>
      </w:r>
      <w:r w:rsidR="003B0CCC">
        <w:rPr>
          <w:rFonts w:cs="Calibri"/>
        </w:rPr>
        <w:t>’</w:t>
      </w:r>
      <w:r w:rsidRPr="00426858">
        <w:rPr>
          <w:rFonts w:cs="Calibri"/>
        </w:rPr>
        <w:t xml:space="preserve">s </w:t>
      </w:r>
      <w:r>
        <w:rPr>
          <w:rFonts w:cs="Calibri"/>
        </w:rPr>
        <w:t>program progress reports</w:t>
      </w:r>
      <w:r w:rsidRPr="00426858">
        <w:rPr>
          <w:rFonts w:cs="Calibri"/>
        </w:rPr>
        <w:t>.</w:t>
      </w:r>
    </w:p>
    <w:p w14:paraId="5A5C0154" w14:textId="4D89C1E9" w:rsidR="00B16AA3" w:rsidRPr="00426858" w:rsidRDefault="00B16AA3" w:rsidP="00B16AA3">
      <w:pPr>
        <w:pStyle w:val="ListParagraph"/>
        <w:numPr>
          <w:ilvl w:val="0"/>
          <w:numId w:val="17"/>
        </w:numPr>
        <w:ind w:left="1080"/>
        <w:rPr>
          <w:rFonts w:cs="Calibri"/>
        </w:rPr>
      </w:pPr>
      <w:r>
        <w:rPr>
          <w:rFonts w:cs="Calibri"/>
        </w:rPr>
        <w:t xml:space="preserve">Provide a program progress report </w:t>
      </w:r>
      <w:r w:rsidRPr="00426858">
        <w:rPr>
          <w:rFonts w:cs="Calibri"/>
        </w:rPr>
        <w:t xml:space="preserve">and final report </w:t>
      </w:r>
      <w:r w:rsidR="00511187">
        <w:rPr>
          <w:rFonts w:cs="Calibri"/>
        </w:rPr>
        <w:t>template</w:t>
      </w:r>
      <w:r w:rsidR="00511187" w:rsidRPr="00426858">
        <w:rPr>
          <w:rFonts w:cs="Calibri"/>
        </w:rPr>
        <w:t xml:space="preserve"> </w:t>
      </w:r>
      <w:r w:rsidRPr="00426858">
        <w:rPr>
          <w:rFonts w:cs="Calibri"/>
        </w:rPr>
        <w:t>to the Contractor.</w:t>
      </w:r>
    </w:p>
    <w:p w14:paraId="16ABCB7C" w14:textId="1B457371" w:rsidR="00B16AA3" w:rsidRDefault="00B16AA3" w:rsidP="00B16AA3">
      <w:pPr>
        <w:pStyle w:val="ListParagraph"/>
        <w:numPr>
          <w:ilvl w:val="0"/>
          <w:numId w:val="17"/>
        </w:numPr>
        <w:ind w:left="1080"/>
        <w:rPr>
          <w:rFonts w:cs="Calibri"/>
        </w:rPr>
      </w:pPr>
      <w:r w:rsidRPr="00426858">
        <w:rPr>
          <w:rFonts w:cs="Calibri"/>
        </w:rPr>
        <w:t>Provide invoice format and in consultation with the Contractor and EOHHS</w:t>
      </w:r>
      <w:r w:rsidR="00084390">
        <w:rPr>
          <w:rFonts w:cs="Calibri"/>
        </w:rPr>
        <w:t>,</w:t>
      </w:r>
      <w:r w:rsidRPr="00426858">
        <w:rPr>
          <w:rFonts w:cs="Calibri"/>
        </w:rPr>
        <w:t xml:space="preserve"> establish an invoice and payment schedule; review invoices and make payments.</w:t>
      </w:r>
    </w:p>
    <w:p w14:paraId="57AA10F6" w14:textId="6F4A5D6A" w:rsidR="00B16AA3" w:rsidRDefault="00B16AA3" w:rsidP="00B16AA3">
      <w:pPr>
        <w:pStyle w:val="ListParagraph"/>
        <w:numPr>
          <w:ilvl w:val="0"/>
          <w:numId w:val="17"/>
        </w:numPr>
        <w:ind w:left="1080"/>
        <w:rPr>
          <w:rFonts w:cs="Calibri"/>
        </w:rPr>
      </w:pPr>
      <w:r>
        <w:rPr>
          <w:rFonts w:cs="Calibri"/>
        </w:rPr>
        <w:t>Convene regular meetings between Contractor, EOHHS</w:t>
      </w:r>
      <w:r w:rsidR="00961663">
        <w:rPr>
          <w:rFonts w:cs="Calibri"/>
        </w:rPr>
        <w:t>,</w:t>
      </w:r>
      <w:r>
        <w:rPr>
          <w:rFonts w:cs="Calibri"/>
        </w:rPr>
        <w:t xml:space="preserve"> and Commonwealth Corporation to review status of program, discuss challenges and successes</w:t>
      </w:r>
      <w:r w:rsidR="00961663">
        <w:rPr>
          <w:rFonts w:cs="Calibri"/>
        </w:rPr>
        <w:t>,</w:t>
      </w:r>
      <w:r>
        <w:rPr>
          <w:rFonts w:cs="Calibri"/>
        </w:rPr>
        <w:t xml:space="preserve"> and make adjustments to the program design, as needed. </w:t>
      </w:r>
    </w:p>
    <w:p w14:paraId="3259A10F" w14:textId="6CD36C46" w:rsidR="00B16AA3" w:rsidRPr="00E54A4A" w:rsidRDefault="00B16AA3" w:rsidP="00B16AA3">
      <w:pPr>
        <w:pStyle w:val="ListParagraph"/>
        <w:numPr>
          <w:ilvl w:val="0"/>
          <w:numId w:val="17"/>
        </w:numPr>
        <w:ind w:left="1080"/>
        <w:rPr>
          <w:rFonts w:cs="Calibri"/>
        </w:rPr>
      </w:pPr>
      <w:r w:rsidRPr="00E54A4A">
        <w:rPr>
          <w:rFonts w:cs="Calibri"/>
        </w:rPr>
        <w:t>Develop post-training surveys, in consultation with Contractor and EOHHS</w:t>
      </w:r>
      <w:r w:rsidR="00922BAB">
        <w:rPr>
          <w:rFonts w:cs="Calibri"/>
        </w:rPr>
        <w:t>.</w:t>
      </w:r>
    </w:p>
    <w:p w14:paraId="0DB09C0E" w14:textId="23212AF4" w:rsidR="009C4D4F" w:rsidRPr="00E54A4A" w:rsidRDefault="009C4D4F" w:rsidP="00B16AA3">
      <w:pPr>
        <w:pStyle w:val="ListParagraph"/>
        <w:numPr>
          <w:ilvl w:val="0"/>
          <w:numId w:val="17"/>
        </w:numPr>
        <w:ind w:left="1080"/>
        <w:rPr>
          <w:rFonts w:cs="Calibri"/>
        </w:rPr>
      </w:pPr>
      <w:r w:rsidRPr="00E54A4A">
        <w:rPr>
          <w:rFonts w:cs="Calibri"/>
        </w:rPr>
        <w:t>Coordinate coaching services for ACOs and C</w:t>
      </w:r>
      <w:r w:rsidR="002776A7" w:rsidRPr="00E54A4A">
        <w:rPr>
          <w:rFonts w:cs="Calibri"/>
        </w:rPr>
        <w:t>P</w:t>
      </w:r>
      <w:r w:rsidRPr="00E54A4A">
        <w:rPr>
          <w:rFonts w:cs="Calibri"/>
        </w:rPr>
        <w:t xml:space="preserve">s in partnership with assigned </w:t>
      </w:r>
      <w:r w:rsidR="002776A7" w:rsidRPr="00E54A4A">
        <w:rPr>
          <w:rFonts w:cs="Calibri"/>
        </w:rPr>
        <w:t>staff.</w:t>
      </w:r>
    </w:p>
    <w:p w14:paraId="3384814F" w14:textId="12EE9B3B" w:rsidR="00B16AA3" w:rsidRPr="00E54A4A" w:rsidRDefault="00B16AA3" w:rsidP="00B16AA3">
      <w:pPr>
        <w:pStyle w:val="ListParagraph"/>
        <w:numPr>
          <w:ilvl w:val="0"/>
          <w:numId w:val="17"/>
        </w:numPr>
        <w:ind w:left="1080"/>
        <w:rPr>
          <w:rFonts w:cs="Calibri"/>
        </w:rPr>
      </w:pPr>
      <w:r w:rsidRPr="00E54A4A">
        <w:rPr>
          <w:rFonts w:cs="Calibri"/>
        </w:rPr>
        <w:t xml:space="preserve">Support </w:t>
      </w:r>
      <w:r w:rsidR="00A92329" w:rsidRPr="00E54A4A">
        <w:rPr>
          <w:rFonts w:cs="Calibri"/>
        </w:rPr>
        <w:t xml:space="preserve">on-the-ground </w:t>
      </w:r>
      <w:r w:rsidR="002776A7" w:rsidRPr="00E54A4A">
        <w:rPr>
          <w:rFonts w:cs="Calibri"/>
        </w:rPr>
        <w:t>staff</w:t>
      </w:r>
      <w:r w:rsidRPr="00E54A4A">
        <w:rPr>
          <w:rFonts w:cs="Calibri"/>
        </w:rPr>
        <w:t xml:space="preserve"> at ACOs and CP</w:t>
      </w:r>
      <w:r w:rsidR="00A92329" w:rsidRPr="00E54A4A">
        <w:rPr>
          <w:rFonts w:cs="Calibri"/>
        </w:rPr>
        <w:t>s</w:t>
      </w:r>
      <w:r w:rsidRPr="00E54A4A">
        <w:rPr>
          <w:rFonts w:cs="Calibri"/>
        </w:rPr>
        <w:t xml:space="preserve"> to ensure they are well-supported and to identify emerging issues, concerns, best practices</w:t>
      </w:r>
      <w:r w:rsidR="00961663">
        <w:rPr>
          <w:rFonts w:cs="Calibri"/>
        </w:rPr>
        <w:t>,</w:t>
      </w:r>
      <w:r w:rsidRPr="00E54A4A">
        <w:rPr>
          <w:rFonts w:cs="Calibri"/>
        </w:rPr>
        <w:t xml:space="preserve"> and/or lessons learned</w:t>
      </w:r>
      <w:r w:rsidR="00922BAB">
        <w:rPr>
          <w:rFonts w:cs="Calibri"/>
        </w:rPr>
        <w:t>.</w:t>
      </w:r>
    </w:p>
    <w:p w14:paraId="7D618AC3" w14:textId="66C5D350" w:rsidR="00B16AA3" w:rsidRDefault="00B16AA3" w:rsidP="00B16AA3">
      <w:pPr>
        <w:pStyle w:val="ListParagraph"/>
        <w:numPr>
          <w:ilvl w:val="0"/>
          <w:numId w:val="17"/>
        </w:numPr>
        <w:ind w:left="1080"/>
        <w:rPr>
          <w:rFonts w:cs="Calibri"/>
        </w:rPr>
      </w:pPr>
      <w:r>
        <w:rPr>
          <w:rFonts w:cs="Calibri"/>
        </w:rPr>
        <w:t>As needed, convene meetings between Contractor, EOHHS, ACOs and CPS</w:t>
      </w:r>
      <w:r w:rsidR="00961663">
        <w:rPr>
          <w:rFonts w:cs="Calibri"/>
        </w:rPr>
        <w:t>,</w:t>
      </w:r>
      <w:r>
        <w:rPr>
          <w:rFonts w:cs="Calibri"/>
        </w:rPr>
        <w:t xml:space="preserve"> and Commonwealth Corporation to troubleshoot, resolve challenges</w:t>
      </w:r>
      <w:r w:rsidR="003B0CCC">
        <w:rPr>
          <w:rFonts w:cs="Calibri"/>
        </w:rPr>
        <w:t xml:space="preserve">, </w:t>
      </w:r>
      <w:r>
        <w:rPr>
          <w:rFonts w:cs="Calibri"/>
        </w:rPr>
        <w:t>develop stronger coordination</w:t>
      </w:r>
      <w:r w:rsidR="003B0CCC">
        <w:rPr>
          <w:rFonts w:cs="Calibri"/>
        </w:rPr>
        <w:t>,</w:t>
      </w:r>
      <w:r>
        <w:rPr>
          <w:rFonts w:cs="Calibri"/>
        </w:rPr>
        <w:t xml:space="preserve"> and review progress to date.</w:t>
      </w:r>
    </w:p>
    <w:p w14:paraId="22155D98" w14:textId="77777777" w:rsidR="00B16AA3" w:rsidRPr="00426858" w:rsidRDefault="00B16AA3" w:rsidP="00B16AA3">
      <w:pPr>
        <w:pStyle w:val="ListParagraph"/>
        <w:rPr>
          <w:rFonts w:cs="Calibri"/>
        </w:rPr>
      </w:pPr>
    </w:p>
    <w:p w14:paraId="28B44259" w14:textId="77777777" w:rsidR="00B16AA3" w:rsidRPr="00426858" w:rsidRDefault="00B16AA3" w:rsidP="00B16AA3">
      <w:pPr>
        <w:ind w:left="360"/>
        <w:rPr>
          <w:rFonts w:cs="Calibri"/>
        </w:rPr>
      </w:pPr>
      <w:r w:rsidRPr="00426858">
        <w:rPr>
          <w:rFonts w:cs="Calibri"/>
        </w:rPr>
        <w:t>The Contractor will:</w:t>
      </w:r>
    </w:p>
    <w:p w14:paraId="266217AA" w14:textId="0B8ECC61" w:rsidR="00B16AA3" w:rsidRDefault="00B16AA3" w:rsidP="00C77961">
      <w:pPr>
        <w:pStyle w:val="ListParagraph"/>
        <w:numPr>
          <w:ilvl w:val="0"/>
          <w:numId w:val="34"/>
        </w:numPr>
        <w:spacing w:after="160" w:line="259" w:lineRule="auto"/>
      </w:pPr>
      <w:r>
        <w:t>Deliver competency-based curriculum to 150 adult learners tailored to the needs of health care organizations and similar employers that addresses the emerging healthcare environment</w:t>
      </w:r>
      <w:r w:rsidR="00F90240">
        <w:t>.</w:t>
      </w:r>
    </w:p>
    <w:p w14:paraId="1C32AB9A" w14:textId="66C716E1" w:rsidR="00B16AA3" w:rsidRPr="00851427" w:rsidRDefault="00B16AA3" w:rsidP="00C77961">
      <w:pPr>
        <w:pStyle w:val="ListParagraph"/>
        <w:numPr>
          <w:ilvl w:val="0"/>
          <w:numId w:val="34"/>
        </w:numPr>
        <w:spacing w:after="160" w:line="259" w:lineRule="auto"/>
      </w:pPr>
      <w:r>
        <w:t>In coordination with Commonwealth Corporation and EOHHS, p</w:t>
      </w:r>
      <w:r w:rsidRPr="00851427">
        <w:t>rovide information to ACOs and CP</w:t>
      </w:r>
      <w:r w:rsidR="00A92329">
        <w:t>s</w:t>
      </w:r>
      <w:r w:rsidRPr="00851427">
        <w:t xml:space="preserve"> about the competency-based training program to inform ACOs</w:t>
      </w:r>
      <w:r>
        <w:t>’</w:t>
      </w:r>
      <w:r w:rsidRPr="00851427">
        <w:t xml:space="preserve"> and CPs</w:t>
      </w:r>
      <w:r>
        <w:t>’</w:t>
      </w:r>
      <w:r w:rsidRPr="00851427">
        <w:t xml:space="preserve"> decision</w:t>
      </w:r>
      <w:r>
        <w:t>s</w:t>
      </w:r>
      <w:r w:rsidRPr="00851427">
        <w:t xml:space="preserve"> to apply for </w:t>
      </w:r>
      <w:r>
        <w:t xml:space="preserve">grant </w:t>
      </w:r>
      <w:r w:rsidRPr="00851427">
        <w:t xml:space="preserve">funding </w:t>
      </w:r>
      <w:r>
        <w:t xml:space="preserve">through Commonwealth Corporation </w:t>
      </w:r>
      <w:r w:rsidRPr="00851427">
        <w:t xml:space="preserve">to train their frontline workforce. </w:t>
      </w:r>
    </w:p>
    <w:p w14:paraId="5EEDFA6D" w14:textId="77777777" w:rsidR="00B16AA3" w:rsidRPr="00851427" w:rsidRDefault="00B16AA3" w:rsidP="00C77961">
      <w:pPr>
        <w:pStyle w:val="ListParagraph"/>
        <w:numPr>
          <w:ilvl w:val="0"/>
          <w:numId w:val="34"/>
        </w:numPr>
        <w:spacing w:after="160" w:line="259" w:lineRule="auto"/>
      </w:pPr>
      <w:r w:rsidRPr="00851427">
        <w:t xml:space="preserve">Support selected ACOs and CPs </w:t>
      </w:r>
      <w:r>
        <w:t>in their recruitment efforts</w:t>
      </w:r>
      <w:r w:rsidRPr="00851427">
        <w:t>, including providing information sessions for frontline workers</w:t>
      </w:r>
      <w:r>
        <w:t>.</w:t>
      </w:r>
      <w:r w:rsidRPr="00851427">
        <w:t xml:space="preserve"> </w:t>
      </w:r>
    </w:p>
    <w:p w14:paraId="6AAD0C60" w14:textId="77777777" w:rsidR="00B16AA3" w:rsidRDefault="00B16AA3" w:rsidP="00C77961">
      <w:pPr>
        <w:pStyle w:val="ListParagraph"/>
        <w:numPr>
          <w:ilvl w:val="0"/>
          <w:numId w:val="34"/>
        </w:numPr>
        <w:spacing w:after="160" w:line="259" w:lineRule="auto"/>
      </w:pPr>
      <w:r>
        <w:t xml:space="preserve">Periodically meet with staff from EOHHS and Commonwealth Corporation to review status of program, discuss challenges and successes and make adjustments to the program design, as needed. </w:t>
      </w:r>
    </w:p>
    <w:p w14:paraId="0BC0A47B" w14:textId="0A97900D" w:rsidR="00B16AA3" w:rsidRPr="00206894" w:rsidRDefault="00B16AA3" w:rsidP="00C77961">
      <w:pPr>
        <w:pStyle w:val="ListParagraph"/>
        <w:numPr>
          <w:ilvl w:val="0"/>
          <w:numId w:val="34"/>
        </w:numPr>
        <w:spacing w:after="160" w:line="259" w:lineRule="auto"/>
      </w:pPr>
      <w:r w:rsidRPr="00206894">
        <w:t xml:space="preserve">Coordinate with </w:t>
      </w:r>
      <w:r w:rsidR="002776A7" w:rsidRPr="00206894">
        <w:t xml:space="preserve">Commonwealth Corporation and staff </w:t>
      </w:r>
      <w:r w:rsidRPr="00206894">
        <w:t>at ACOs and CPs to ensure learners have the support they need to be successful.</w:t>
      </w:r>
    </w:p>
    <w:p w14:paraId="7872C1D8" w14:textId="0D24D486" w:rsidR="00B16AA3" w:rsidRPr="00206894" w:rsidRDefault="00B16AA3" w:rsidP="00C77961">
      <w:pPr>
        <w:pStyle w:val="ListParagraph"/>
        <w:numPr>
          <w:ilvl w:val="0"/>
          <w:numId w:val="34"/>
        </w:numPr>
        <w:spacing w:after="160" w:line="259" w:lineRule="auto"/>
      </w:pPr>
      <w:r w:rsidRPr="00206894">
        <w:t xml:space="preserve">Provide updates on participant progress to </w:t>
      </w:r>
      <w:r w:rsidR="002776A7" w:rsidRPr="00206894">
        <w:t xml:space="preserve">Commonwealth Corporation </w:t>
      </w:r>
      <w:r w:rsidR="00206894" w:rsidRPr="00206894">
        <w:t>and designated</w:t>
      </w:r>
      <w:r w:rsidR="002776A7" w:rsidRPr="00206894">
        <w:t xml:space="preserve"> staff</w:t>
      </w:r>
      <w:r w:rsidRPr="00206894">
        <w:t xml:space="preserve"> at ACOs and CPs.</w:t>
      </w:r>
    </w:p>
    <w:p w14:paraId="65838064" w14:textId="28C6863C" w:rsidR="00B16AA3" w:rsidRPr="00B263E2" w:rsidRDefault="00B263E2" w:rsidP="00C77961">
      <w:pPr>
        <w:pStyle w:val="ListParagraph"/>
        <w:numPr>
          <w:ilvl w:val="0"/>
          <w:numId w:val="34"/>
        </w:numPr>
        <w:rPr>
          <w:rFonts w:cs="Calibri"/>
        </w:rPr>
      </w:pPr>
      <w:r w:rsidRPr="00B263E2">
        <w:rPr>
          <w:rFonts w:cs="Calibri"/>
        </w:rPr>
        <w:t>S</w:t>
      </w:r>
      <w:r w:rsidR="00B16AA3" w:rsidRPr="00B263E2">
        <w:rPr>
          <w:rFonts w:cs="Calibri"/>
        </w:rPr>
        <w:t xml:space="preserve">ubmit reports to EOHHS and Commonwealth Corporation </w:t>
      </w:r>
      <w:r w:rsidR="00961663">
        <w:rPr>
          <w:rFonts w:cs="Calibri"/>
        </w:rPr>
        <w:t>at</w:t>
      </w:r>
      <w:r w:rsidR="00B16AA3" w:rsidRPr="00B263E2">
        <w:rPr>
          <w:rFonts w:cs="Calibri"/>
        </w:rPr>
        <w:t xml:space="preserve"> regular intervals. Reporting form will be provided by Commonwealth Corporation and developed in collaboration with Contractor and EOHHS. </w:t>
      </w:r>
      <w:r w:rsidRPr="00B263E2">
        <w:rPr>
          <w:rFonts w:cs="Calibri"/>
        </w:rPr>
        <w:t xml:space="preserve">At </w:t>
      </w:r>
      <w:r w:rsidR="00961663">
        <w:rPr>
          <w:rFonts w:cs="Calibri"/>
        </w:rPr>
        <w:t xml:space="preserve">a </w:t>
      </w:r>
      <w:r w:rsidRPr="00B263E2">
        <w:rPr>
          <w:rFonts w:cs="Calibri"/>
        </w:rPr>
        <w:t>minimum, reports will identify: 1) the number of frontline workers enrolled in the competency-based training program specific to individual ACOs and CPs</w:t>
      </w:r>
      <w:r w:rsidR="000D491E">
        <w:rPr>
          <w:rFonts w:cs="Calibri"/>
        </w:rPr>
        <w:t>;</w:t>
      </w:r>
      <w:r w:rsidRPr="00B263E2">
        <w:rPr>
          <w:rFonts w:cs="Calibri"/>
        </w:rPr>
        <w:t xml:space="preserve"> 2) name, the job title and name of the employer organization for each enrollee; 3) the progress of enrollees, including competencies completed and departures from the program; and 4) any obstacles that were encountered and what elements, if any, were particularly successful.</w:t>
      </w:r>
    </w:p>
    <w:p w14:paraId="00E15F2A" w14:textId="3BE5F141" w:rsidR="00B16AA3" w:rsidRPr="00B263E2" w:rsidRDefault="00B16AA3" w:rsidP="00C77961">
      <w:pPr>
        <w:pStyle w:val="ListParagraph"/>
        <w:numPr>
          <w:ilvl w:val="0"/>
          <w:numId w:val="34"/>
        </w:numPr>
        <w:rPr>
          <w:rFonts w:cs="Calibri"/>
        </w:rPr>
      </w:pPr>
      <w:r w:rsidRPr="00B263E2">
        <w:rPr>
          <w:rFonts w:cs="Calibri"/>
        </w:rPr>
        <w:lastRenderedPageBreak/>
        <w:t xml:space="preserve">Submit final report to EOHHS and Commonwealth Corporation by </w:t>
      </w:r>
      <w:r w:rsidR="008F1F98" w:rsidRPr="00B263E2">
        <w:rPr>
          <w:rFonts w:cs="Calibri"/>
        </w:rPr>
        <w:t>April 30, 2021</w:t>
      </w:r>
      <w:r w:rsidRPr="00B263E2">
        <w:rPr>
          <w:rFonts w:cs="Calibri"/>
        </w:rPr>
        <w:t xml:space="preserve">. Reporting form will be provided by Commonwealth Corporation and developed in collaboration with </w:t>
      </w:r>
      <w:r w:rsidR="00961663">
        <w:rPr>
          <w:rFonts w:cs="Calibri"/>
        </w:rPr>
        <w:t xml:space="preserve">the </w:t>
      </w:r>
      <w:r w:rsidRPr="00B263E2">
        <w:rPr>
          <w:rFonts w:cs="Calibri"/>
        </w:rPr>
        <w:t xml:space="preserve">Contractor and EOHHS. This report will include reporting elements required in the </w:t>
      </w:r>
      <w:r w:rsidR="00961663">
        <w:rPr>
          <w:rFonts w:cs="Calibri"/>
        </w:rPr>
        <w:t>program progress report</w:t>
      </w:r>
      <w:r w:rsidRPr="00B263E2">
        <w:rPr>
          <w:rFonts w:cs="Calibri"/>
        </w:rPr>
        <w:t xml:space="preserve">, as well as 1) number of learners who achieved competencies and 2) </w:t>
      </w:r>
      <w:r w:rsidR="00B263E2" w:rsidRPr="00B263E2">
        <w:rPr>
          <w:rFonts w:cs="Calibri"/>
        </w:rPr>
        <w:t xml:space="preserve">average length of time it took them to complete the program; and 3) </w:t>
      </w:r>
      <w:r w:rsidRPr="00B263E2">
        <w:rPr>
          <w:rFonts w:cs="Calibri"/>
        </w:rPr>
        <w:t xml:space="preserve">information to improve future funding practices. </w:t>
      </w:r>
    </w:p>
    <w:p w14:paraId="610C71C6" w14:textId="159B4B74" w:rsidR="00B16AA3" w:rsidRPr="00426858" w:rsidRDefault="00B16AA3" w:rsidP="00C77961">
      <w:pPr>
        <w:pStyle w:val="ListParagraph"/>
        <w:numPr>
          <w:ilvl w:val="0"/>
          <w:numId w:val="34"/>
        </w:numPr>
        <w:rPr>
          <w:rFonts w:cs="Calibri"/>
        </w:rPr>
      </w:pPr>
      <w:r w:rsidRPr="00426858">
        <w:rPr>
          <w:rFonts w:cs="Calibri"/>
        </w:rPr>
        <w:t>Participate in the design of post-training surveys; data collected via surveys will be utilized for program evaluation and impact.</w:t>
      </w:r>
    </w:p>
    <w:p w14:paraId="35759684" w14:textId="7F65190F" w:rsidR="00B16AA3" w:rsidRPr="00426858" w:rsidRDefault="00B16AA3" w:rsidP="00C77961">
      <w:pPr>
        <w:pStyle w:val="ListParagraph"/>
        <w:numPr>
          <w:ilvl w:val="0"/>
          <w:numId w:val="34"/>
        </w:numPr>
        <w:rPr>
          <w:rFonts w:cs="Calibri"/>
        </w:rPr>
      </w:pPr>
      <w:r w:rsidRPr="00426858">
        <w:rPr>
          <w:rFonts w:cs="Calibri"/>
        </w:rPr>
        <w:t xml:space="preserve">In consultation with EOHHS and Commonwealth Corporation, collect and report </w:t>
      </w:r>
      <w:r>
        <w:rPr>
          <w:rFonts w:cs="Calibri"/>
        </w:rPr>
        <w:t>other agreed upon participant progress data</w:t>
      </w:r>
      <w:r w:rsidRPr="00426858">
        <w:rPr>
          <w:rFonts w:cs="Calibri"/>
        </w:rPr>
        <w:t xml:space="preserve"> for all DSRIP-funded participants to be utilized for program evaluation and impact analysis.</w:t>
      </w:r>
    </w:p>
    <w:p w14:paraId="7B1C263C" w14:textId="77777777" w:rsidR="00B16AA3" w:rsidRPr="00426858" w:rsidRDefault="00B16AA3" w:rsidP="00C77961">
      <w:pPr>
        <w:pStyle w:val="ListParagraph"/>
        <w:numPr>
          <w:ilvl w:val="0"/>
          <w:numId w:val="34"/>
        </w:numPr>
        <w:rPr>
          <w:rFonts w:cs="Calibri"/>
        </w:rPr>
      </w:pPr>
      <w:r w:rsidRPr="00426858">
        <w:rPr>
          <w:rFonts w:cs="Calibri"/>
        </w:rPr>
        <w:t xml:space="preserve">Submit invoices </w:t>
      </w:r>
      <w:r>
        <w:rPr>
          <w:rFonts w:cs="Calibri"/>
        </w:rPr>
        <w:t xml:space="preserve">in accordance with Section </w:t>
      </w:r>
      <w:r w:rsidRPr="00426858">
        <w:rPr>
          <w:rFonts w:cs="Calibri"/>
        </w:rPr>
        <w:t xml:space="preserve">V. </w:t>
      </w:r>
    </w:p>
    <w:p w14:paraId="01F3B54D" w14:textId="77777777" w:rsidR="00B16AA3" w:rsidRPr="00426858" w:rsidRDefault="00B16AA3" w:rsidP="00B16AA3">
      <w:pPr>
        <w:pStyle w:val="ListParagraph"/>
        <w:ind w:left="0"/>
        <w:rPr>
          <w:rFonts w:cs="Calibri"/>
        </w:rPr>
      </w:pPr>
    </w:p>
    <w:p w14:paraId="7D7EF4DB" w14:textId="77777777" w:rsidR="00B16AA3" w:rsidRPr="00426858" w:rsidRDefault="00B16AA3" w:rsidP="00B16AA3">
      <w:pPr>
        <w:pStyle w:val="ListParagraph"/>
        <w:numPr>
          <w:ilvl w:val="0"/>
          <w:numId w:val="19"/>
        </w:numPr>
        <w:rPr>
          <w:rFonts w:cs="Calibri"/>
          <w:b/>
        </w:rPr>
      </w:pPr>
      <w:r w:rsidRPr="00426858">
        <w:rPr>
          <w:rFonts w:cs="Calibri"/>
          <w:b/>
        </w:rPr>
        <w:t>Definitions</w:t>
      </w:r>
    </w:p>
    <w:p w14:paraId="0A846402" w14:textId="77777777" w:rsidR="00B16AA3" w:rsidRDefault="00B16AA3" w:rsidP="00B16AA3">
      <w:pPr>
        <w:pStyle w:val="ListParagraph"/>
        <w:rPr>
          <w:rFonts w:ascii="Arial" w:hAnsi="Arial" w:cs="Arial"/>
          <w:sz w:val="18"/>
          <w:szCs w:val="18"/>
        </w:rPr>
      </w:pPr>
    </w:p>
    <w:tbl>
      <w:tblPr>
        <w:tblW w:w="4471" w:type="pc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8"/>
        <w:gridCol w:w="7053"/>
      </w:tblGrid>
      <w:tr w:rsidR="00B16AA3" w14:paraId="38A303F9"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3FD613E" w14:textId="77777777" w:rsidR="00B16AA3" w:rsidRPr="00426858" w:rsidRDefault="00B16AA3" w:rsidP="00230CA0">
            <w:pPr>
              <w:rPr>
                <w:rFonts w:cs="Calibri"/>
              </w:rPr>
            </w:pPr>
            <w:r w:rsidRPr="00426858">
              <w:rPr>
                <w:rFonts w:cs="Calibri"/>
              </w:rPr>
              <w:t>Participant Eligibility</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A884A0E" w14:textId="77BFF2E6" w:rsidR="00B16AA3" w:rsidRPr="007B4E1E" w:rsidRDefault="00B16AA3" w:rsidP="00230CA0">
            <w:pPr>
              <w:rPr>
                <w:rFonts w:cs="Calibri"/>
              </w:rPr>
            </w:pPr>
            <w:r w:rsidRPr="007B4E1E">
              <w:rPr>
                <w:rFonts w:asciiTheme="minorHAnsi" w:hAnsiTheme="minorHAnsi" w:cs="Calibri"/>
              </w:rPr>
              <w:t xml:space="preserve">Frontline healthcare workers employed at selected MassHealth ACOs or CPs </w:t>
            </w:r>
            <w:r w:rsidRPr="007B4E1E">
              <w:rPr>
                <w:rFonts w:asciiTheme="minorHAnsi" w:hAnsiTheme="minorHAnsi"/>
              </w:rPr>
              <w:t>a</w:t>
            </w:r>
            <w:r w:rsidRPr="007B4E1E">
              <w:rPr>
                <w:rFonts w:asciiTheme="minorHAnsi" w:hAnsiTheme="minorHAnsi" w:cs="Calibri"/>
              </w:rPr>
              <w:t xml:space="preserve">re eligible to participate in training. Priority participation will be given to frontline healthcare workers who do not yet have an associate’s degree. For the purposes of this program, frontline worker includes, but is not limited to, roles such as medical assistant, receptionist, </w:t>
            </w:r>
            <w:r w:rsidRPr="007B4E1E">
              <w:rPr>
                <w:rFonts w:asciiTheme="minorHAnsi" w:hAnsiTheme="minorHAnsi"/>
              </w:rPr>
              <w:t>care coordinator, patient navigator, outreach worker, licensed practical nurse, community health worker, peer specialist, and family partner</w:t>
            </w:r>
            <w:r w:rsidRPr="00E54A4A">
              <w:rPr>
                <w:rFonts w:asciiTheme="minorHAnsi" w:hAnsiTheme="minorHAnsi"/>
              </w:rPr>
              <w:t xml:space="preserve">. </w:t>
            </w:r>
            <w:r w:rsidRPr="00E54A4A">
              <w:rPr>
                <w:rFonts w:asciiTheme="minorHAnsi" w:hAnsiTheme="minorHAnsi" w:cs="Calibri"/>
              </w:rPr>
              <w:t xml:space="preserve"> </w:t>
            </w:r>
            <w:r w:rsidR="00922BAB">
              <w:rPr>
                <w:rFonts w:asciiTheme="minorHAnsi" w:hAnsiTheme="minorHAnsi" w:cs="Calibri"/>
              </w:rPr>
              <w:t xml:space="preserve">The process by which </w:t>
            </w:r>
            <w:r w:rsidRPr="00E54A4A">
              <w:rPr>
                <w:rFonts w:asciiTheme="minorHAnsi" w:hAnsiTheme="minorHAnsi"/>
              </w:rPr>
              <w:t xml:space="preserve">MassHealth ACOs and CPs will gain access to this program </w:t>
            </w:r>
            <w:r w:rsidR="00922BAB">
              <w:rPr>
                <w:rFonts w:asciiTheme="minorHAnsi" w:hAnsiTheme="minorHAnsi"/>
              </w:rPr>
              <w:t>will be determined by</w:t>
            </w:r>
            <w:r w:rsidRPr="00E54A4A">
              <w:rPr>
                <w:rFonts w:asciiTheme="minorHAnsi" w:hAnsiTheme="minorHAnsi"/>
              </w:rPr>
              <w:t xml:space="preserve"> </w:t>
            </w:r>
            <w:r w:rsidR="00922BAB">
              <w:rPr>
                <w:rFonts w:asciiTheme="minorHAnsi" w:hAnsiTheme="minorHAnsi"/>
              </w:rPr>
              <w:t xml:space="preserve">EOHHS in collaboration with </w:t>
            </w:r>
            <w:r w:rsidRPr="00E54A4A">
              <w:rPr>
                <w:rFonts w:asciiTheme="minorHAnsi" w:hAnsiTheme="minorHAnsi"/>
              </w:rPr>
              <w:t>Commonwealth Corporation. The ACOs and CPs selected will receive an allotment of training slots for frontline healthcare workers across their provider entities</w:t>
            </w:r>
            <w:r w:rsidR="002776A7" w:rsidRPr="00E54A4A">
              <w:rPr>
                <w:rFonts w:asciiTheme="minorHAnsi" w:hAnsiTheme="minorHAnsi"/>
              </w:rPr>
              <w:t>.</w:t>
            </w:r>
          </w:p>
          <w:p w14:paraId="598E06AD" w14:textId="77777777" w:rsidR="00B16AA3" w:rsidRPr="00426858" w:rsidRDefault="00B16AA3" w:rsidP="00230CA0">
            <w:pPr>
              <w:rPr>
                <w:rFonts w:cs="Calibri"/>
              </w:rPr>
            </w:pPr>
          </w:p>
        </w:tc>
      </w:tr>
      <w:tr w:rsidR="00B16AA3" w14:paraId="4E656C67"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0DC3B3A" w14:textId="77777777" w:rsidR="00B16AA3" w:rsidRPr="00426858" w:rsidRDefault="00B16AA3" w:rsidP="00230CA0">
            <w:pPr>
              <w:rPr>
                <w:rFonts w:cs="Calibri"/>
                <w:highlight w:val="yellow"/>
              </w:rPr>
            </w:pPr>
            <w:r w:rsidRPr="00426858">
              <w:rPr>
                <w:rFonts w:cs="Calibri"/>
              </w:rPr>
              <w:t>Enrollment</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BD8FCC1" w14:textId="3F13978B" w:rsidR="00B16AA3" w:rsidRPr="00426858" w:rsidRDefault="00B16AA3" w:rsidP="00230CA0">
            <w:pPr>
              <w:rPr>
                <w:rFonts w:cs="Calibri"/>
              </w:rPr>
            </w:pPr>
            <w:r w:rsidRPr="003B0C78">
              <w:rPr>
                <w:rFonts w:cs="Calibri"/>
              </w:rPr>
              <w:t>Participant who has completed a full application packet, been approved by EOHHS</w:t>
            </w:r>
            <w:r w:rsidR="00922BAB">
              <w:rPr>
                <w:rFonts w:cs="Calibri"/>
              </w:rPr>
              <w:t>,</w:t>
            </w:r>
            <w:r w:rsidRPr="003B0C78">
              <w:rPr>
                <w:rFonts w:cs="Calibri"/>
              </w:rPr>
              <w:t xml:space="preserve"> and has been accepted by Contractor into the training cohort.</w:t>
            </w:r>
            <w:r w:rsidRPr="00426858">
              <w:rPr>
                <w:rFonts w:cs="Calibri"/>
              </w:rPr>
              <w:t xml:space="preserve"> </w:t>
            </w:r>
          </w:p>
        </w:tc>
      </w:tr>
      <w:tr w:rsidR="00B16AA3" w14:paraId="0E850CF2"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3FC81AA" w14:textId="77777777" w:rsidR="00B16AA3" w:rsidRPr="00426858" w:rsidRDefault="00B16AA3" w:rsidP="00230CA0">
            <w:pPr>
              <w:rPr>
                <w:rFonts w:cs="Calibri"/>
                <w:highlight w:val="yellow"/>
              </w:rPr>
            </w:pPr>
            <w:r w:rsidRPr="00426858">
              <w:rPr>
                <w:rFonts w:cs="Calibri"/>
              </w:rPr>
              <w:lastRenderedPageBreak/>
              <w:t>Projected Number of Enrollments</w:t>
            </w:r>
          </w:p>
        </w:tc>
        <w:tc>
          <w:tcPr>
            <w:tcW w:w="4381" w:type="pct"/>
            <w:tcBorders>
              <w:top w:val="single" w:sz="4" w:space="0" w:color="auto"/>
              <w:left w:val="single" w:sz="4" w:space="0" w:color="auto"/>
              <w:bottom w:val="single" w:sz="4" w:space="0" w:color="auto"/>
              <w:right w:val="single" w:sz="4" w:space="0" w:color="auto"/>
            </w:tcBorders>
            <w:shd w:val="clear" w:color="auto" w:fill="auto"/>
            <w:hideMark/>
          </w:tcPr>
          <w:p w14:paraId="29070CDC" w14:textId="10964902" w:rsidR="00B16AA3" w:rsidRPr="00426858" w:rsidRDefault="00B16AA3" w:rsidP="00230CA0">
            <w:pPr>
              <w:rPr>
                <w:rFonts w:cs="Calibri"/>
              </w:rPr>
            </w:pPr>
            <w:r>
              <w:rPr>
                <w:rFonts w:cs="Calibri"/>
              </w:rPr>
              <w:t>150</w:t>
            </w:r>
          </w:p>
        </w:tc>
      </w:tr>
      <w:tr w:rsidR="00B16AA3" w14:paraId="1B27A448"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14E5C29" w14:textId="77777777" w:rsidR="00B16AA3" w:rsidRPr="00426858" w:rsidRDefault="00B16AA3" w:rsidP="00230CA0">
            <w:pPr>
              <w:rPr>
                <w:rFonts w:cs="Calibri"/>
              </w:rPr>
            </w:pPr>
            <w:r w:rsidRPr="00426858">
              <w:rPr>
                <w:rFonts w:cs="Calibri"/>
              </w:rPr>
              <w:t>Completion</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63245DE" w14:textId="50F9D06C" w:rsidR="00B16AA3" w:rsidRPr="00426858" w:rsidRDefault="00B16AA3" w:rsidP="00230CA0">
            <w:pPr>
              <w:rPr>
                <w:rFonts w:cs="Calibri"/>
              </w:rPr>
            </w:pPr>
            <w:r w:rsidRPr="00426858">
              <w:rPr>
                <w:rFonts w:cs="Calibri"/>
              </w:rPr>
              <w:t xml:space="preserve">For reporting purposes a completion is defined as:  A participant who has previously been approved as eligible by EOHHS for enrollment completes </w:t>
            </w:r>
            <w:r>
              <w:rPr>
                <w:rFonts w:cs="Calibri"/>
              </w:rPr>
              <w:t xml:space="preserve">the competency as defined by the </w:t>
            </w:r>
            <w:r w:rsidR="00922BAB">
              <w:rPr>
                <w:rFonts w:cs="Calibri"/>
              </w:rPr>
              <w:t>C</w:t>
            </w:r>
            <w:r>
              <w:rPr>
                <w:rFonts w:cs="Calibri"/>
              </w:rPr>
              <w:t>ontractor</w:t>
            </w:r>
            <w:r w:rsidRPr="00426858">
              <w:rPr>
                <w:rFonts w:cs="Calibri"/>
              </w:rPr>
              <w:t>.</w:t>
            </w:r>
          </w:p>
          <w:p w14:paraId="61AF3F98" w14:textId="77777777" w:rsidR="00B16AA3" w:rsidRPr="00426858" w:rsidRDefault="00B16AA3" w:rsidP="00230CA0">
            <w:pPr>
              <w:rPr>
                <w:rFonts w:cs="Calibri"/>
              </w:rPr>
            </w:pPr>
          </w:p>
        </w:tc>
      </w:tr>
    </w:tbl>
    <w:p w14:paraId="5AD60D82" w14:textId="77777777" w:rsidR="00B16AA3" w:rsidRDefault="00B16AA3" w:rsidP="00B16AA3">
      <w:pPr>
        <w:tabs>
          <w:tab w:val="left" w:pos="-450"/>
        </w:tabs>
        <w:ind w:left="360"/>
        <w:rPr>
          <w:b/>
        </w:rPr>
      </w:pPr>
    </w:p>
    <w:p w14:paraId="60D12CA2" w14:textId="77777777" w:rsidR="00B16AA3" w:rsidRDefault="00B16AA3" w:rsidP="00B16AA3">
      <w:pPr>
        <w:tabs>
          <w:tab w:val="left" w:pos="-450"/>
        </w:tabs>
        <w:ind w:left="360"/>
        <w:rPr>
          <w:b/>
        </w:rPr>
      </w:pPr>
    </w:p>
    <w:p w14:paraId="53AA3F15" w14:textId="77777777" w:rsidR="00B16AA3" w:rsidRDefault="00B16AA3" w:rsidP="00B16AA3">
      <w:pPr>
        <w:tabs>
          <w:tab w:val="left" w:pos="-450"/>
        </w:tabs>
        <w:ind w:left="360"/>
        <w:rPr>
          <w:b/>
        </w:rPr>
      </w:pPr>
    </w:p>
    <w:p w14:paraId="4542E89D" w14:textId="77777777" w:rsidR="00B16AA3" w:rsidRPr="00295352" w:rsidRDefault="00B16AA3" w:rsidP="00B16AA3">
      <w:pPr>
        <w:numPr>
          <w:ilvl w:val="0"/>
          <w:numId w:val="19"/>
        </w:numPr>
        <w:tabs>
          <w:tab w:val="left" w:pos="-450"/>
        </w:tabs>
        <w:rPr>
          <w:b/>
        </w:rPr>
      </w:pPr>
      <w:r>
        <w:rPr>
          <w:b/>
        </w:rPr>
        <w:t>Special Terms</w:t>
      </w:r>
    </w:p>
    <w:p w14:paraId="32E29CA9" w14:textId="77777777" w:rsidR="00B16AA3" w:rsidRPr="005F4702" w:rsidRDefault="00B16AA3" w:rsidP="00B16AA3">
      <w:pPr>
        <w:spacing w:before="100" w:beforeAutospacing="1" w:after="100" w:afterAutospacing="1"/>
        <w:ind w:left="720"/>
        <w:rPr>
          <w:rFonts w:cs="Calibri"/>
        </w:rPr>
      </w:pPr>
      <w:r w:rsidRPr="005F4702">
        <w:rPr>
          <w:rFonts w:cs="Calibri"/>
        </w:rPr>
        <w:t>Commonwealth Corporation reserves the right to discontinue funding at any time if there is insufficient evidence that the program or a specific training within the program is not meeting the established goals</w:t>
      </w:r>
      <w:r>
        <w:rPr>
          <w:rFonts w:cs="Calibri"/>
        </w:rPr>
        <w:t>,</w:t>
      </w:r>
      <w:r w:rsidRPr="005F4702">
        <w:rPr>
          <w:rFonts w:cs="Calibri"/>
        </w:rPr>
        <w:t xml:space="preserve"> including enrollment.</w:t>
      </w:r>
    </w:p>
    <w:p w14:paraId="3AA0E021" w14:textId="4CA91081" w:rsidR="00B16AA3" w:rsidRDefault="00B16AA3" w:rsidP="00B16AA3">
      <w:pPr>
        <w:pStyle w:val="ListParagraph"/>
        <w:numPr>
          <w:ilvl w:val="0"/>
          <w:numId w:val="19"/>
        </w:numPr>
        <w:rPr>
          <w:b/>
        </w:rPr>
      </w:pPr>
      <w:r w:rsidRPr="00566789">
        <w:rPr>
          <w:b/>
        </w:rPr>
        <w:t>Payment Terms and Schedule</w:t>
      </w:r>
      <w:r w:rsidR="00224B00">
        <w:rPr>
          <w:b/>
        </w:rPr>
        <w:t xml:space="preserve"> (DRAFT- TO BE ALIGNED WITH TRAINING DELIVERY SCHEDULE)</w:t>
      </w:r>
    </w:p>
    <w:p w14:paraId="62A34EDB" w14:textId="03DA195A" w:rsidR="00AD4EAC" w:rsidRDefault="00AD4EAC" w:rsidP="00AD4EAC">
      <w:pPr>
        <w:pStyle w:val="Body"/>
        <w:ind w:left="720"/>
        <w:rPr>
          <w:rFonts w:asciiTheme="minorHAnsi" w:hAnsiTheme="minorHAnsi"/>
        </w:rPr>
      </w:pPr>
      <w:r>
        <w:rPr>
          <w:rFonts w:asciiTheme="minorHAnsi" w:hAnsiTheme="minorHAnsi"/>
        </w:rPr>
        <w:t xml:space="preserve">Contractor will be paid a maximum </w:t>
      </w:r>
      <w:r w:rsidRPr="00360B29">
        <w:rPr>
          <w:rFonts w:asciiTheme="minorHAnsi" w:hAnsiTheme="minorHAnsi"/>
        </w:rPr>
        <w:t>per participant tuition rate</w:t>
      </w:r>
      <w:r>
        <w:rPr>
          <w:rFonts w:asciiTheme="minorHAnsi" w:hAnsiTheme="minorHAnsi"/>
        </w:rPr>
        <w:t xml:space="preserve"> of</w:t>
      </w:r>
      <w:r w:rsidRPr="00360B29">
        <w:rPr>
          <w:rFonts w:asciiTheme="minorHAnsi" w:hAnsiTheme="minorHAnsi"/>
        </w:rPr>
        <w:t xml:space="preserve"> $4,500</w:t>
      </w:r>
      <w:r>
        <w:rPr>
          <w:rFonts w:asciiTheme="minorHAnsi" w:hAnsiTheme="minorHAnsi"/>
        </w:rPr>
        <w:t xml:space="preserve">, </w:t>
      </w:r>
      <w:r w:rsidR="00224B00">
        <w:rPr>
          <w:rFonts w:asciiTheme="minorHAnsi" w:hAnsiTheme="minorHAnsi"/>
        </w:rPr>
        <w:t>paid in three installment</w:t>
      </w:r>
      <w:r w:rsidR="00950409">
        <w:rPr>
          <w:rFonts w:asciiTheme="minorHAnsi" w:hAnsiTheme="minorHAnsi"/>
        </w:rPr>
        <w:t>s</w:t>
      </w:r>
      <w:r w:rsidR="00224B00">
        <w:rPr>
          <w:rFonts w:asciiTheme="minorHAnsi" w:hAnsiTheme="minorHAnsi"/>
        </w:rPr>
        <w:t xml:space="preserve"> detailed in the attached Payment Terms &amp; Schedule. </w:t>
      </w:r>
    </w:p>
    <w:p w14:paraId="66A1004B" w14:textId="77777777" w:rsidR="00224B00" w:rsidRDefault="00224B00" w:rsidP="00AD4EAC">
      <w:pPr>
        <w:pStyle w:val="Body"/>
        <w:ind w:left="720"/>
        <w:rPr>
          <w:rFonts w:asciiTheme="minorHAnsi" w:hAnsiTheme="minorHAnsi"/>
        </w:rPr>
      </w:pPr>
    </w:p>
    <w:tbl>
      <w:tblPr>
        <w:tblStyle w:val="TableGrid"/>
        <w:tblW w:w="0" w:type="auto"/>
        <w:tblInd w:w="720" w:type="dxa"/>
        <w:tblLook w:val="04A0" w:firstRow="1" w:lastRow="0" w:firstColumn="1" w:lastColumn="0" w:noHBand="0" w:noVBand="1"/>
      </w:tblPr>
      <w:tblGrid>
        <w:gridCol w:w="1785"/>
        <w:gridCol w:w="2724"/>
        <w:gridCol w:w="4121"/>
      </w:tblGrid>
      <w:tr w:rsidR="00E24A80" w14:paraId="3D4E9E07" w14:textId="77777777" w:rsidTr="00224B00">
        <w:tc>
          <w:tcPr>
            <w:tcW w:w="1818" w:type="dxa"/>
          </w:tcPr>
          <w:p w14:paraId="06C07584" w14:textId="21F6DD74"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Payment</w:t>
            </w:r>
          </w:p>
        </w:tc>
        <w:tc>
          <w:tcPr>
            <w:tcW w:w="2790" w:type="dxa"/>
          </w:tcPr>
          <w:p w14:paraId="2068EA13" w14:textId="657F25E5"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Payment Issuance Date</w:t>
            </w:r>
          </w:p>
        </w:tc>
        <w:tc>
          <w:tcPr>
            <w:tcW w:w="4248" w:type="dxa"/>
          </w:tcPr>
          <w:p w14:paraId="73E89951" w14:textId="0738C3E7" w:rsidR="00224B00" w:rsidRPr="00C77961"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C77961">
              <w:rPr>
                <w:rFonts w:asciiTheme="minorHAnsi" w:hAnsiTheme="minorHAnsi"/>
                <w:b/>
              </w:rPr>
              <w:t>Tuition Period</w:t>
            </w:r>
          </w:p>
        </w:tc>
      </w:tr>
      <w:tr w:rsidR="00E24A80" w14:paraId="25772926" w14:textId="77777777" w:rsidTr="00224B00">
        <w:tc>
          <w:tcPr>
            <w:tcW w:w="1818" w:type="dxa"/>
          </w:tcPr>
          <w:p w14:paraId="0C115813" w14:textId="169A7C84"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#1</w:t>
            </w:r>
          </w:p>
        </w:tc>
        <w:tc>
          <w:tcPr>
            <w:tcW w:w="2790" w:type="dxa"/>
          </w:tcPr>
          <w:p w14:paraId="106C891A" w14:textId="282643C9" w:rsidR="00224B00" w:rsidRDefault="00F028BE"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September</w:t>
            </w:r>
            <w:r w:rsidR="00224B00">
              <w:rPr>
                <w:rFonts w:asciiTheme="minorHAnsi" w:hAnsiTheme="minorHAnsi"/>
              </w:rPr>
              <w:t xml:space="preserve"> 1, 2019</w:t>
            </w:r>
          </w:p>
        </w:tc>
        <w:tc>
          <w:tcPr>
            <w:tcW w:w="4248" w:type="dxa"/>
          </w:tcPr>
          <w:p w14:paraId="2ED466C4" w14:textId="5198D30C"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 xml:space="preserve">September </w:t>
            </w:r>
            <w:r w:rsidR="00224B00">
              <w:rPr>
                <w:rFonts w:asciiTheme="minorHAnsi" w:hAnsiTheme="minorHAnsi"/>
              </w:rPr>
              <w:t>1, 2019-</w:t>
            </w:r>
            <w:r>
              <w:rPr>
                <w:rFonts w:asciiTheme="minorHAnsi" w:hAnsiTheme="minorHAnsi"/>
              </w:rPr>
              <w:t>February 28, 2020</w:t>
            </w:r>
          </w:p>
        </w:tc>
      </w:tr>
      <w:tr w:rsidR="00E24A80" w14:paraId="4E7B0F73" w14:textId="77777777" w:rsidTr="00224B00">
        <w:tc>
          <w:tcPr>
            <w:tcW w:w="1818" w:type="dxa"/>
          </w:tcPr>
          <w:p w14:paraId="67725644" w14:textId="3FA79178"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#2</w:t>
            </w:r>
          </w:p>
        </w:tc>
        <w:tc>
          <w:tcPr>
            <w:tcW w:w="2790" w:type="dxa"/>
          </w:tcPr>
          <w:p w14:paraId="28646923" w14:textId="40A0DF10" w:rsidR="00224B00" w:rsidRDefault="00F028BE" w:rsidP="00E24A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March</w:t>
            </w:r>
            <w:r w:rsidR="00E24A80">
              <w:rPr>
                <w:rFonts w:asciiTheme="minorHAnsi" w:hAnsiTheme="minorHAnsi"/>
              </w:rPr>
              <w:t xml:space="preserve"> 1, 2020</w:t>
            </w:r>
          </w:p>
        </w:tc>
        <w:tc>
          <w:tcPr>
            <w:tcW w:w="4248" w:type="dxa"/>
          </w:tcPr>
          <w:p w14:paraId="2F2235EA" w14:textId="0799CB2B"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March</w:t>
            </w:r>
            <w:r w:rsidR="00E24A80">
              <w:rPr>
                <w:rFonts w:asciiTheme="minorHAnsi" w:hAnsiTheme="minorHAnsi"/>
              </w:rPr>
              <w:t xml:space="preserve"> 1, 2020-</w:t>
            </w:r>
            <w:r>
              <w:rPr>
                <w:rFonts w:asciiTheme="minorHAnsi" w:hAnsiTheme="minorHAnsi"/>
              </w:rPr>
              <w:t>August</w:t>
            </w:r>
            <w:r w:rsidR="00E24A80">
              <w:rPr>
                <w:rFonts w:asciiTheme="minorHAnsi" w:hAnsiTheme="minorHAnsi"/>
              </w:rPr>
              <w:t>, 2020</w:t>
            </w:r>
          </w:p>
        </w:tc>
      </w:tr>
      <w:tr w:rsidR="00E24A80" w14:paraId="31089103" w14:textId="77777777" w:rsidTr="00224B00">
        <w:tc>
          <w:tcPr>
            <w:tcW w:w="1818" w:type="dxa"/>
          </w:tcPr>
          <w:p w14:paraId="620C8684" w14:textId="1A84874E" w:rsidR="00224B00" w:rsidRDefault="00224B00"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Payment #3</w:t>
            </w:r>
          </w:p>
        </w:tc>
        <w:tc>
          <w:tcPr>
            <w:tcW w:w="2790" w:type="dxa"/>
          </w:tcPr>
          <w:p w14:paraId="15916AB2" w14:textId="187D0103" w:rsidR="00224B00" w:rsidRDefault="00F028BE" w:rsidP="00AD4E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 xml:space="preserve">September </w:t>
            </w:r>
            <w:r w:rsidR="00E24A80">
              <w:rPr>
                <w:rFonts w:asciiTheme="minorHAnsi" w:hAnsiTheme="minorHAnsi"/>
              </w:rPr>
              <w:t>1, 2020</w:t>
            </w:r>
          </w:p>
        </w:tc>
        <w:tc>
          <w:tcPr>
            <w:tcW w:w="4248" w:type="dxa"/>
          </w:tcPr>
          <w:p w14:paraId="06B6E1FE" w14:textId="70A67B13" w:rsidR="00224B00" w:rsidRDefault="00F028BE" w:rsidP="00F028B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September</w:t>
            </w:r>
            <w:r w:rsidR="00E24A80">
              <w:rPr>
                <w:rFonts w:asciiTheme="minorHAnsi" w:hAnsiTheme="minorHAnsi"/>
              </w:rPr>
              <w:t xml:space="preserve"> 1, 2020-</w:t>
            </w:r>
            <w:r>
              <w:rPr>
                <w:rFonts w:asciiTheme="minorHAnsi" w:hAnsiTheme="minorHAnsi"/>
              </w:rPr>
              <w:t>February 28, 2021</w:t>
            </w:r>
          </w:p>
        </w:tc>
      </w:tr>
    </w:tbl>
    <w:p w14:paraId="49951CEE" w14:textId="77777777" w:rsidR="00224B00" w:rsidRDefault="00224B00" w:rsidP="00AD4EAC">
      <w:pPr>
        <w:pStyle w:val="Body"/>
        <w:ind w:left="720"/>
        <w:rPr>
          <w:rFonts w:asciiTheme="minorHAnsi" w:hAnsiTheme="minorHAnsi"/>
        </w:rPr>
      </w:pPr>
    </w:p>
    <w:p w14:paraId="7C5A32A0" w14:textId="4941E489" w:rsidR="00B16AA3" w:rsidRPr="00AD4EAC" w:rsidRDefault="00AD4EAC" w:rsidP="00AD4EAC">
      <w:pPr>
        <w:pStyle w:val="Body"/>
        <w:ind w:left="720"/>
        <w:rPr>
          <w:rFonts w:asciiTheme="minorHAnsi" w:hAnsiTheme="minorHAnsi" w:cstheme="minorHAnsi"/>
        </w:rPr>
      </w:pPr>
      <w:r w:rsidRPr="00AD4EAC">
        <w:rPr>
          <w:rFonts w:asciiTheme="minorHAnsi" w:hAnsiTheme="minorHAnsi" w:cstheme="minorHAnsi"/>
        </w:rPr>
        <w:t>Contractor</w:t>
      </w:r>
      <w:r w:rsidR="00B16AA3" w:rsidRPr="00AD4EAC">
        <w:rPr>
          <w:rFonts w:asciiTheme="minorHAnsi" w:hAnsiTheme="minorHAnsi" w:cstheme="minorHAnsi"/>
        </w:rPr>
        <w:t xml:space="preserve"> may not charge additional fees (including but not limited to material fees) to participate in the proposed program.</w:t>
      </w:r>
      <w:r w:rsidR="00224B00">
        <w:rPr>
          <w:rFonts w:asciiTheme="minorHAnsi" w:hAnsiTheme="minorHAnsi" w:cstheme="minorHAnsi"/>
        </w:rPr>
        <w:t xml:space="preserve"> </w:t>
      </w:r>
      <w:r w:rsidR="00224B00" w:rsidRPr="00360B29">
        <w:rPr>
          <w:rFonts w:asciiTheme="minorHAnsi" w:hAnsiTheme="minorHAnsi"/>
        </w:rPr>
        <w:t>Commonwealth Corporation reserves the right to negotiate a refund period to allow the frontline worker to withdraw from the program.</w:t>
      </w:r>
    </w:p>
    <w:p w14:paraId="2B552CF2" w14:textId="77777777" w:rsidR="00B16AA3" w:rsidRPr="00734025" w:rsidRDefault="00B16AA3" w:rsidP="00B16AA3">
      <w:pPr>
        <w:pStyle w:val="ListParagraph"/>
        <w:ind w:left="360"/>
        <w:rPr>
          <w:rFonts w:cs="Calibri"/>
        </w:rPr>
      </w:pPr>
    </w:p>
    <w:p w14:paraId="7DAA0D76" w14:textId="77777777" w:rsidR="00B16AA3" w:rsidRPr="00566789" w:rsidRDefault="00B16AA3" w:rsidP="00B16AA3">
      <w:pPr>
        <w:pStyle w:val="ListParagraph"/>
        <w:ind w:left="360" w:firstLine="360"/>
      </w:pPr>
      <w:r w:rsidRPr="00566789">
        <w:t>Invoices will be submitted to:</w:t>
      </w:r>
    </w:p>
    <w:p w14:paraId="7FD367FE" w14:textId="77777777" w:rsidR="00B16AA3" w:rsidRPr="00566789" w:rsidRDefault="00B16AA3" w:rsidP="00B16AA3">
      <w:pPr>
        <w:pStyle w:val="ListParagraph"/>
        <w:ind w:left="1350" w:firstLine="90"/>
      </w:pPr>
      <w:r w:rsidRPr="00566789">
        <w:t>Commonwealth Corporation</w:t>
      </w:r>
    </w:p>
    <w:p w14:paraId="6C496C7D" w14:textId="77777777" w:rsidR="00B16AA3" w:rsidRDefault="00B16AA3" w:rsidP="00B16AA3">
      <w:pPr>
        <w:pStyle w:val="ListParagraph"/>
        <w:ind w:left="1260" w:firstLine="180"/>
      </w:pPr>
      <w:r>
        <w:t>2 Oliver Street, 5</w:t>
      </w:r>
      <w:r w:rsidRPr="00D47E35">
        <w:rPr>
          <w:vertAlign w:val="superscript"/>
        </w:rPr>
        <w:t>th</w:t>
      </w:r>
      <w:r>
        <w:t xml:space="preserve"> Floor</w:t>
      </w:r>
    </w:p>
    <w:p w14:paraId="57D3E2EE" w14:textId="77777777" w:rsidR="00B16AA3" w:rsidRDefault="00B16AA3" w:rsidP="00B16AA3">
      <w:pPr>
        <w:pStyle w:val="ListParagraph"/>
        <w:ind w:left="1170" w:firstLine="270"/>
      </w:pPr>
      <w:r>
        <w:t>Boston, MA 02109</w:t>
      </w:r>
    </w:p>
    <w:p w14:paraId="76B5B779" w14:textId="77777777" w:rsidR="00B16AA3" w:rsidRDefault="00B16AA3" w:rsidP="00B16AA3">
      <w:pPr>
        <w:pStyle w:val="ListParagraph"/>
        <w:ind w:left="1080" w:firstLine="360"/>
      </w:pPr>
      <w:r>
        <w:t>Attention: Karen Shack</w:t>
      </w:r>
    </w:p>
    <w:p w14:paraId="55130679" w14:textId="77777777" w:rsidR="00B16AA3" w:rsidRDefault="00B16AA3" w:rsidP="00B16AA3">
      <w:pPr>
        <w:numPr>
          <w:ilvl w:val="0"/>
          <w:numId w:val="19"/>
        </w:numPr>
        <w:ind w:right="360"/>
        <w:jc w:val="both"/>
        <w:rPr>
          <w:rFonts w:cs="Calibri"/>
          <w:b/>
        </w:rPr>
      </w:pPr>
      <w:r w:rsidRPr="005F4702">
        <w:rPr>
          <w:rFonts w:cs="Calibri"/>
          <w:b/>
        </w:rPr>
        <w:t>Funding Acknowledgement</w:t>
      </w:r>
    </w:p>
    <w:p w14:paraId="55EC3F13" w14:textId="77777777" w:rsidR="00B16AA3" w:rsidRPr="005F4702" w:rsidRDefault="00B16AA3" w:rsidP="00B16AA3">
      <w:pPr>
        <w:ind w:left="720" w:right="360"/>
        <w:jc w:val="both"/>
        <w:rPr>
          <w:rFonts w:cs="Calibri"/>
          <w:b/>
        </w:rPr>
      </w:pPr>
    </w:p>
    <w:p w14:paraId="633CA40D" w14:textId="19D64D14" w:rsidR="00B16AA3" w:rsidRPr="009A7872" w:rsidRDefault="00B16AA3" w:rsidP="00B16AA3">
      <w:pPr>
        <w:ind w:left="360"/>
        <w:rPr>
          <w:rFonts w:asciiTheme="minorHAnsi" w:hAnsiTheme="minorHAnsi" w:cstheme="minorHAnsi"/>
        </w:rPr>
      </w:pPr>
      <w:r w:rsidRPr="009A7872">
        <w:rPr>
          <w:rFonts w:asciiTheme="minorHAnsi" w:hAnsiTheme="minorHAnsi" w:cstheme="minorHAnsi"/>
        </w:rPr>
        <w:t xml:space="preserve">The Contractor must contact EOHHS for approval of </w:t>
      </w:r>
      <w:r w:rsidRPr="00BE481A">
        <w:rPr>
          <w:rFonts w:asciiTheme="minorHAnsi" w:hAnsiTheme="minorHAnsi" w:cstheme="minorHAnsi"/>
          <w:b/>
        </w:rPr>
        <w:t>any press releases</w:t>
      </w:r>
      <w:r w:rsidRPr="009A7872">
        <w:rPr>
          <w:rFonts w:asciiTheme="minorHAnsi" w:hAnsiTheme="minorHAnsi" w:cstheme="minorHAnsi"/>
        </w:rPr>
        <w:t xml:space="preserve"> prior to issuance. Any press releases, newsletters, promotional flyers or other media used to announce or provide information about the grant or the activities you are undertaking in relation to this grant must include information about the source of the funding as follows:  </w:t>
      </w:r>
    </w:p>
    <w:p w14:paraId="43E8F4DF" w14:textId="77777777" w:rsidR="00BE481A" w:rsidRDefault="00BE481A" w:rsidP="00B16AA3">
      <w:pPr>
        <w:ind w:left="360" w:right="360"/>
        <w:jc w:val="both"/>
        <w:rPr>
          <w:rFonts w:asciiTheme="minorHAnsi" w:hAnsiTheme="minorHAnsi" w:cstheme="minorHAnsi"/>
          <w:i/>
          <w:iCs/>
        </w:rPr>
      </w:pPr>
    </w:p>
    <w:p w14:paraId="303E662C" w14:textId="77777777" w:rsidR="00B16AA3" w:rsidRPr="009A7872" w:rsidRDefault="00B16AA3" w:rsidP="00B16AA3">
      <w:pPr>
        <w:ind w:left="360" w:right="360"/>
        <w:jc w:val="both"/>
        <w:rPr>
          <w:rFonts w:asciiTheme="minorHAnsi" w:hAnsiTheme="minorHAnsi" w:cstheme="minorHAnsi"/>
          <w:i/>
          <w:iCs/>
          <w:lang w:val="x-none"/>
        </w:rPr>
      </w:pPr>
      <w:r w:rsidRPr="009A7872">
        <w:rPr>
          <w:rFonts w:asciiTheme="minorHAnsi" w:hAnsiTheme="minorHAnsi" w:cstheme="minorHAnsi"/>
          <w:i/>
          <w:iCs/>
        </w:rPr>
        <w:t xml:space="preserve">This project is funded by the MassHealth Delivery System Reform Incentive Payment (DSRIP) Statewide Investment program through the Commonwealth of Massachusetts, Executive Office of Health and Human Services. The grant program is </w:t>
      </w:r>
      <w:r w:rsidRPr="009A7872">
        <w:rPr>
          <w:rFonts w:asciiTheme="minorHAnsi" w:hAnsiTheme="minorHAnsi" w:cstheme="minorHAnsi"/>
          <w:i/>
          <w:iCs/>
          <w:lang w:val="x-none" w:eastAsia="x-none"/>
        </w:rPr>
        <w:t xml:space="preserve">administered by </w:t>
      </w:r>
      <w:r w:rsidRPr="009A7872">
        <w:rPr>
          <w:rFonts w:asciiTheme="minorHAnsi" w:hAnsiTheme="minorHAnsi" w:cstheme="minorHAnsi"/>
          <w:i/>
          <w:iCs/>
          <w:lang w:eastAsia="x-none"/>
        </w:rPr>
        <w:t>Commonwealth</w:t>
      </w:r>
      <w:r w:rsidRPr="009A7872">
        <w:rPr>
          <w:rFonts w:asciiTheme="minorHAnsi" w:hAnsiTheme="minorHAnsi" w:cstheme="minorHAnsi"/>
          <w:i/>
          <w:iCs/>
          <w:lang w:val="x-none" w:eastAsia="x-none"/>
        </w:rPr>
        <w:t xml:space="preserve"> Corporation.</w:t>
      </w:r>
      <w:r w:rsidRPr="009A7872">
        <w:rPr>
          <w:rFonts w:asciiTheme="minorHAnsi" w:hAnsiTheme="minorHAnsi" w:cstheme="minorHAnsi"/>
          <w:i/>
          <w:iCs/>
          <w:lang w:val="x-none"/>
        </w:rPr>
        <w:t xml:space="preserve"> </w:t>
      </w:r>
    </w:p>
    <w:p w14:paraId="64E26F0A" w14:textId="77777777" w:rsidR="00B16AA3" w:rsidRPr="009A7872" w:rsidRDefault="00B16AA3" w:rsidP="00B16AA3">
      <w:pPr>
        <w:ind w:left="360" w:right="360"/>
        <w:jc w:val="both"/>
        <w:rPr>
          <w:rFonts w:asciiTheme="minorHAnsi" w:hAnsiTheme="minorHAnsi" w:cstheme="minorHAnsi"/>
        </w:rPr>
      </w:pPr>
    </w:p>
    <w:p w14:paraId="5DCAB04B" w14:textId="77777777" w:rsidR="00B16AA3" w:rsidRDefault="00B16AA3" w:rsidP="00B16AA3">
      <w:pPr>
        <w:ind w:left="360" w:right="360"/>
        <w:jc w:val="both"/>
        <w:rPr>
          <w:rFonts w:cs="Calibri"/>
        </w:rPr>
      </w:pPr>
    </w:p>
    <w:p w14:paraId="43DA0909" w14:textId="77777777" w:rsidR="00B16AA3" w:rsidRDefault="00B16AA3" w:rsidP="00B16AA3">
      <w:pPr>
        <w:pStyle w:val="ListParagraph"/>
        <w:numPr>
          <w:ilvl w:val="0"/>
          <w:numId w:val="19"/>
        </w:numPr>
        <w:rPr>
          <w:rFonts w:cs="Calibri"/>
          <w:b/>
        </w:rPr>
      </w:pPr>
      <w:r w:rsidRPr="005F4702">
        <w:rPr>
          <w:rFonts w:cs="Calibri"/>
          <w:b/>
        </w:rPr>
        <w:t>Training Locations</w:t>
      </w:r>
    </w:p>
    <w:p w14:paraId="1E99654E" w14:textId="77777777" w:rsidR="00B16AA3" w:rsidRPr="005F4702" w:rsidRDefault="00B16AA3" w:rsidP="00B16AA3">
      <w:pPr>
        <w:pStyle w:val="ListParagraph"/>
        <w:ind w:left="360"/>
        <w:rPr>
          <w:rFonts w:cs="Calibri"/>
          <w:b/>
        </w:rPr>
      </w:pPr>
    </w:p>
    <w:p w14:paraId="7DD01C4D" w14:textId="77777777" w:rsidR="00B16AA3" w:rsidRPr="005F4702" w:rsidRDefault="00B16AA3" w:rsidP="00B16AA3">
      <w:pPr>
        <w:pStyle w:val="ListParagraph"/>
        <w:ind w:left="360"/>
        <w:jc w:val="both"/>
        <w:rPr>
          <w:rFonts w:cs="Calibri"/>
        </w:rPr>
      </w:pPr>
      <w:r w:rsidRPr="005F4702">
        <w:rPr>
          <w:rFonts w:cs="Calibri"/>
        </w:rPr>
        <w:t>All training locations must be Americans with Disabilities Act compliant.</w:t>
      </w:r>
    </w:p>
    <w:p w14:paraId="33DAB44E" w14:textId="77777777" w:rsidR="00B16AA3" w:rsidRPr="005F4702" w:rsidRDefault="00B16AA3" w:rsidP="00B16AA3">
      <w:pPr>
        <w:pStyle w:val="ListParagraph"/>
        <w:ind w:left="360"/>
        <w:rPr>
          <w:rFonts w:cs="Calibri"/>
          <w:b/>
        </w:rPr>
      </w:pPr>
    </w:p>
    <w:p w14:paraId="6843D166" w14:textId="77777777" w:rsidR="00B16AA3" w:rsidRPr="005F4702" w:rsidRDefault="00B16AA3" w:rsidP="00B16AA3">
      <w:pPr>
        <w:pStyle w:val="ListParagraph"/>
        <w:ind w:left="360"/>
        <w:rPr>
          <w:rFonts w:cs="Calibri"/>
          <w:b/>
        </w:rPr>
      </w:pPr>
    </w:p>
    <w:p w14:paraId="0CC537AF" w14:textId="77777777" w:rsidR="00B16AA3" w:rsidRPr="005F4702" w:rsidRDefault="00B16AA3" w:rsidP="00B16AA3">
      <w:pPr>
        <w:pStyle w:val="ListParagraph"/>
        <w:numPr>
          <w:ilvl w:val="0"/>
          <w:numId w:val="19"/>
        </w:numPr>
        <w:rPr>
          <w:rFonts w:cs="Calibri"/>
          <w:b/>
        </w:rPr>
      </w:pPr>
      <w:r w:rsidRPr="005F4702">
        <w:rPr>
          <w:rFonts w:cs="Calibri"/>
          <w:b/>
        </w:rPr>
        <w:t>Modifications</w:t>
      </w:r>
    </w:p>
    <w:p w14:paraId="04F5F132" w14:textId="77777777" w:rsidR="00B16AA3" w:rsidRPr="005F4702" w:rsidRDefault="00B16AA3" w:rsidP="00B16AA3">
      <w:pPr>
        <w:pStyle w:val="ListParagraph"/>
        <w:ind w:left="0"/>
        <w:rPr>
          <w:rFonts w:cs="Calibri"/>
        </w:rPr>
      </w:pPr>
    </w:p>
    <w:p w14:paraId="6A32BC9D" w14:textId="77777777" w:rsidR="00B16AA3" w:rsidRPr="005F4702" w:rsidRDefault="00B16AA3" w:rsidP="008F1F98">
      <w:pPr>
        <w:pStyle w:val="ListParagraph"/>
        <w:tabs>
          <w:tab w:val="left" w:pos="360"/>
        </w:tabs>
        <w:ind w:left="360"/>
        <w:rPr>
          <w:rFonts w:cs="Calibri"/>
        </w:rPr>
      </w:pPr>
      <w:r w:rsidRPr="005F4702">
        <w:rPr>
          <w:rFonts w:cs="Calibri"/>
        </w:rPr>
        <w:lastRenderedPageBreak/>
        <w:t xml:space="preserve">Any modifications to this contract must be approved by the Contractor’s Commonwealth Corporation Program Manager. </w:t>
      </w:r>
    </w:p>
    <w:p w14:paraId="377ACEBE" w14:textId="77777777" w:rsidR="00B16AA3" w:rsidRPr="005F4702" w:rsidRDefault="00B16AA3" w:rsidP="00B16AA3">
      <w:pPr>
        <w:pStyle w:val="ListParagraph"/>
        <w:ind w:left="0"/>
        <w:rPr>
          <w:rFonts w:cs="Calibri"/>
        </w:rPr>
      </w:pPr>
    </w:p>
    <w:p w14:paraId="7D5A2497" w14:textId="77777777" w:rsidR="00B16AA3" w:rsidRPr="005F4702" w:rsidRDefault="00B16AA3" w:rsidP="00B16AA3">
      <w:pPr>
        <w:pStyle w:val="ListParagraph"/>
        <w:ind w:left="0"/>
        <w:rPr>
          <w:rFonts w:cs="Calibri"/>
        </w:rPr>
      </w:pPr>
    </w:p>
    <w:p w14:paraId="063A9F55" w14:textId="77777777" w:rsidR="00B16AA3" w:rsidRPr="00250442" w:rsidRDefault="00B16AA3" w:rsidP="00B16AA3">
      <w:pPr>
        <w:pStyle w:val="ListParagraph"/>
        <w:numPr>
          <w:ilvl w:val="0"/>
          <w:numId w:val="19"/>
        </w:numPr>
        <w:rPr>
          <w:rFonts w:cs="Calibri"/>
        </w:rPr>
      </w:pPr>
      <w:r w:rsidRPr="005F4702">
        <w:rPr>
          <w:rFonts w:cs="Calibri"/>
          <w:b/>
        </w:rPr>
        <w:t>Commonwealth Corporation Program Manager</w:t>
      </w:r>
    </w:p>
    <w:p w14:paraId="11FF37B4" w14:textId="77777777" w:rsidR="00B16AA3" w:rsidRPr="005F4702" w:rsidRDefault="00B16AA3" w:rsidP="00B16AA3">
      <w:pPr>
        <w:pStyle w:val="ListParagraph"/>
        <w:ind w:left="360"/>
        <w:rPr>
          <w:rFonts w:cs="Calibri"/>
        </w:rPr>
      </w:pPr>
    </w:p>
    <w:p w14:paraId="0708B43C" w14:textId="77777777" w:rsidR="00B16AA3" w:rsidRPr="005F4702" w:rsidRDefault="00B16AA3" w:rsidP="008F1F98">
      <w:pPr>
        <w:pStyle w:val="ListParagraph"/>
        <w:ind w:left="360"/>
        <w:rPr>
          <w:rFonts w:cs="Calibri"/>
        </w:rPr>
      </w:pPr>
      <w:r w:rsidRPr="005F4702">
        <w:rPr>
          <w:rFonts w:cs="Calibri"/>
        </w:rPr>
        <w:t xml:space="preserve">Karen Shack shall serve as Commonwealth Corporation’s Program Manager for purposes of this contract and shall be responsible for approving activities and deliverables provided under this agreement and for approving all payments. </w:t>
      </w:r>
    </w:p>
    <w:p w14:paraId="73F70BFB" w14:textId="77777777" w:rsidR="00B16AA3" w:rsidRPr="005F4702" w:rsidRDefault="00B16AA3" w:rsidP="00B16AA3">
      <w:pPr>
        <w:pStyle w:val="ListParagraph"/>
        <w:ind w:left="360"/>
        <w:rPr>
          <w:rFonts w:cs="Calibri"/>
        </w:rPr>
      </w:pPr>
    </w:p>
    <w:p w14:paraId="67938023" w14:textId="77777777" w:rsidR="00B16AA3" w:rsidRDefault="00B16AA3" w:rsidP="00B16AA3">
      <w:pPr>
        <w:numPr>
          <w:ilvl w:val="0"/>
          <w:numId w:val="19"/>
        </w:numPr>
        <w:rPr>
          <w:rFonts w:cs="Calibri"/>
          <w:b/>
        </w:rPr>
      </w:pPr>
      <w:r w:rsidRPr="005F4702">
        <w:rPr>
          <w:rFonts w:cs="Calibri"/>
          <w:b/>
        </w:rPr>
        <w:t>Attachments</w:t>
      </w:r>
    </w:p>
    <w:p w14:paraId="20A7A48B" w14:textId="77777777" w:rsidR="00B16AA3" w:rsidRPr="005F4702" w:rsidRDefault="00B16AA3" w:rsidP="00D5066B">
      <w:pPr>
        <w:numPr>
          <w:ilvl w:val="0"/>
          <w:numId w:val="20"/>
        </w:numPr>
        <w:ind w:left="720"/>
        <w:rPr>
          <w:rFonts w:cs="Calibri"/>
        </w:rPr>
      </w:pPr>
      <w:r w:rsidRPr="005F4702">
        <w:rPr>
          <w:rFonts w:cs="Calibri"/>
        </w:rPr>
        <w:t xml:space="preserve">Attachment 1: </w:t>
      </w:r>
      <w:r>
        <w:rPr>
          <w:rFonts w:cs="Calibri"/>
        </w:rPr>
        <w:t>Payment Terms &amp; Schedule</w:t>
      </w:r>
    </w:p>
    <w:p w14:paraId="5FB45CA3" w14:textId="10A02BF6" w:rsidR="00B16AA3" w:rsidRPr="00E24A80" w:rsidRDefault="00B16AA3" w:rsidP="00D77581">
      <w:pPr>
        <w:numPr>
          <w:ilvl w:val="0"/>
          <w:numId w:val="20"/>
        </w:numPr>
        <w:spacing w:line="200" w:lineRule="atLeast"/>
        <w:ind w:left="720" w:right="720"/>
      </w:pPr>
      <w:r w:rsidRPr="003D2BAA">
        <w:rPr>
          <w:rFonts w:cs="Calibri"/>
        </w:rPr>
        <w:t>Attachment 2: Program Description</w:t>
      </w:r>
    </w:p>
    <w:p w14:paraId="6F8732DD" w14:textId="30B74DBC" w:rsidR="00E24A80" w:rsidRDefault="00E24A80" w:rsidP="00D77581">
      <w:pPr>
        <w:numPr>
          <w:ilvl w:val="0"/>
          <w:numId w:val="20"/>
        </w:numPr>
        <w:spacing w:line="200" w:lineRule="atLeast"/>
        <w:ind w:left="720" w:right="720"/>
      </w:pPr>
      <w:r>
        <w:rPr>
          <w:rFonts w:cs="Calibri"/>
        </w:rPr>
        <w:t>Attachment 3: Budget</w:t>
      </w:r>
    </w:p>
    <w:p w14:paraId="2552B65A" w14:textId="77777777" w:rsidR="00B16AA3" w:rsidRDefault="00B16AA3" w:rsidP="00B16AA3">
      <w:pPr>
        <w:spacing w:line="200" w:lineRule="atLeast"/>
        <w:ind w:right="720"/>
      </w:pPr>
    </w:p>
    <w:p w14:paraId="712A6C11" w14:textId="77777777" w:rsidR="00B16AA3" w:rsidRDefault="00B16AA3" w:rsidP="00B16AA3">
      <w:pPr>
        <w:spacing w:line="200" w:lineRule="atLeast"/>
        <w:ind w:right="720"/>
      </w:pPr>
    </w:p>
    <w:p w14:paraId="0380AC0F" w14:textId="77777777" w:rsidR="00B16AA3" w:rsidRDefault="00B16AA3" w:rsidP="00B16AA3">
      <w:pPr>
        <w:spacing w:line="200" w:lineRule="atLeast"/>
        <w:ind w:right="720"/>
      </w:pPr>
    </w:p>
    <w:p w14:paraId="7A5573DE" w14:textId="77777777" w:rsidR="00B16AA3" w:rsidRDefault="00B16AA3" w:rsidP="00B16AA3">
      <w:pPr>
        <w:spacing w:line="200" w:lineRule="atLeast"/>
        <w:ind w:right="720"/>
      </w:pPr>
    </w:p>
    <w:p w14:paraId="7038243F" w14:textId="77777777" w:rsidR="00835EB1" w:rsidRDefault="00835EB1" w:rsidP="00B16AA3">
      <w:pPr>
        <w:pStyle w:val="ApplicationText"/>
        <w:spacing w:after="0"/>
        <w:rPr>
          <w:rFonts w:ascii="Calibri" w:hAnsi="Calibri" w:cs="Arial"/>
          <w:sz w:val="22"/>
        </w:rPr>
      </w:pPr>
    </w:p>
    <w:p w14:paraId="6A4E1616" w14:textId="77777777" w:rsidR="00835EB1" w:rsidRPr="00835EB1" w:rsidRDefault="00835EB1" w:rsidP="00835EB1">
      <w:pPr>
        <w:pStyle w:val="ApplicationText"/>
        <w:spacing w:after="0"/>
        <w:ind w:left="1080"/>
        <w:rPr>
          <w:rFonts w:ascii="Calibri" w:hAnsi="Calibri" w:cs="Arial"/>
          <w:sz w:val="22"/>
        </w:rPr>
      </w:pPr>
    </w:p>
    <w:p w14:paraId="63BCF694" w14:textId="094A4624" w:rsidR="005578F4" w:rsidRPr="005578F4" w:rsidRDefault="005578F4" w:rsidP="00835EB1">
      <w:pPr>
        <w:pStyle w:val="ApplicationText"/>
        <w:spacing w:after="0" w:line="276" w:lineRule="auto"/>
        <w:ind w:left="1080"/>
        <w:rPr>
          <w:rFonts w:ascii="Calibri" w:hAnsi="Calibri" w:cs="Arial"/>
          <w:sz w:val="22"/>
        </w:rPr>
      </w:pPr>
    </w:p>
    <w:sectPr w:rsidR="005578F4" w:rsidRPr="005578F4" w:rsidSect="00C02475">
      <w:headerReference w:type="even" r:id="rId25"/>
      <w:headerReference w:type="default" r:id="rId26"/>
      <w:footerReference w:type="default" r:id="rId27"/>
      <w:headerReference w:type="first" r:id="rId2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93F6E" w16cid:durableId="1E7856AD"/>
  <w16cid:commentId w16cid:paraId="6FA304A4" w16cid:durableId="1E784D44"/>
  <w16cid:commentId w16cid:paraId="5ABD2D97" w16cid:durableId="1E7852DA"/>
  <w16cid:commentId w16cid:paraId="5F908EF3" w16cid:durableId="1E7853C8"/>
  <w16cid:commentId w16cid:paraId="3F9DA5A8" w16cid:durableId="1E785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99D9" w14:textId="77777777" w:rsidR="00357744" w:rsidRDefault="00357744" w:rsidP="00B77622">
      <w:r>
        <w:separator/>
      </w:r>
    </w:p>
  </w:endnote>
  <w:endnote w:type="continuationSeparator" w:id="0">
    <w:p w14:paraId="39ADAC4B" w14:textId="77777777" w:rsidR="00357744" w:rsidRDefault="00357744" w:rsidP="00B77622">
      <w:r>
        <w:continuationSeparator/>
      </w:r>
    </w:p>
  </w:endnote>
  <w:endnote w:type="continuationNotice" w:id="1">
    <w:p w14:paraId="58930731" w14:textId="77777777" w:rsidR="00357744" w:rsidRDefault="00357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4AE2" w14:textId="77777777"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F50496">
      <w:rPr>
        <w:noProof/>
      </w:rPr>
      <w:t>1</w:t>
    </w:r>
    <w:r>
      <w:rPr>
        <w:noProof/>
      </w:rPr>
      <w:fldChar w:fldCharType="end"/>
    </w:r>
    <w:r>
      <w:t xml:space="preserve"> | </w:t>
    </w:r>
    <w:r w:rsidRPr="00D04F58">
      <w:rPr>
        <w:color w:val="7F7F7F"/>
        <w:spacing w:val="60"/>
      </w:rPr>
      <w:t>Page</w:t>
    </w:r>
  </w:p>
  <w:p w14:paraId="67B37AB2" w14:textId="77777777" w:rsidR="00513A05" w:rsidRDefault="00513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DBB1" w14:textId="77777777"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BE481A">
      <w:rPr>
        <w:noProof/>
      </w:rPr>
      <w:t>25</w:t>
    </w:r>
    <w:r>
      <w:rPr>
        <w:noProof/>
      </w:rPr>
      <w:fldChar w:fldCharType="end"/>
    </w:r>
    <w:r>
      <w:t xml:space="preserve"> | </w:t>
    </w:r>
    <w:r w:rsidRPr="00D04F58">
      <w:rPr>
        <w:color w:val="7F7F7F"/>
        <w:spacing w:val="60"/>
      </w:rPr>
      <w:t>Page</w:t>
    </w:r>
  </w:p>
  <w:p w14:paraId="7B47E0C0" w14:textId="77777777" w:rsidR="00513A05" w:rsidRDefault="00513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F23E" w14:textId="77777777" w:rsidR="00513A05" w:rsidRDefault="00513A05">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40C5F796" w14:textId="77777777" w:rsidR="00513A05" w:rsidRDefault="00513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C33D8" w14:textId="77777777" w:rsidR="00513A05" w:rsidRDefault="00513A05" w:rsidP="00D04F58">
    <w:pPr>
      <w:pStyle w:val="Footer"/>
      <w:pBdr>
        <w:top w:val="single" w:sz="4" w:space="1" w:color="D9D9D9"/>
      </w:pBdr>
      <w:jc w:val="right"/>
    </w:pPr>
    <w:r>
      <w:fldChar w:fldCharType="begin"/>
    </w:r>
    <w:r>
      <w:instrText xml:space="preserve"> PAGE   \* MERGEFORMAT </w:instrText>
    </w:r>
    <w:r>
      <w:fldChar w:fldCharType="separate"/>
    </w:r>
    <w:r w:rsidR="00BE481A">
      <w:rPr>
        <w:noProof/>
      </w:rPr>
      <w:t>30</w:t>
    </w:r>
    <w:r>
      <w:rPr>
        <w:noProof/>
      </w:rPr>
      <w:fldChar w:fldCharType="end"/>
    </w:r>
    <w:r>
      <w:t xml:space="preserve"> | </w:t>
    </w:r>
    <w:r w:rsidRPr="00D04F58">
      <w:rPr>
        <w:color w:val="7F7F7F"/>
        <w:spacing w:val="60"/>
      </w:rPr>
      <w:t>Page</w:t>
    </w:r>
  </w:p>
  <w:p w14:paraId="44ADBBF0" w14:textId="77777777" w:rsidR="00513A05" w:rsidRPr="001208FC" w:rsidRDefault="00513A05" w:rsidP="00120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D0AD" w14:textId="77777777" w:rsidR="00357744" w:rsidRDefault="00357744" w:rsidP="00B77622">
      <w:r>
        <w:separator/>
      </w:r>
    </w:p>
  </w:footnote>
  <w:footnote w:type="continuationSeparator" w:id="0">
    <w:p w14:paraId="73BC6754" w14:textId="77777777" w:rsidR="00357744" w:rsidRDefault="00357744" w:rsidP="00B77622">
      <w:r>
        <w:continuationSeparator/>
      </w:r>
    </w:p>
  </w:footnote>
  <w:footnote w:type="continuationNotice" w:id="1">
    <w:p w14:paraId="10567A18" w14:textId="77777777" w:rsidR="00357744" w:rsidRDefault="00357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F223" w14:textId="77777777" w:rsidR="00513A05" w:rsidRDefault="00513A05">
    <w:pPr>
      <w:pStyle w:val="Header"/>
    </w:pPr>
  </w:p>
  <w:p w14:paraId="433DDFF0" w14:textId="77777777" w:rsidR="00513A05" w:rsidRDefault="00513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BE21"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Commonwealth Corporation</w:t>
    </w:r>
  </w:p>
  <w:p w14:paraId="1D4BEDC7"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 xml:space="preserve">Standard Grant / Contract Provisions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04EDB374" w14:textId="77777777" w:rsidR="00513A05" w:rsidRDefault="00513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D05F" w14:textId="77777777" w:rsidR="00513A05" w:rsidRPr="00B9097C" w:rsidRDefault="00513A05" w:rsidP="00230CA0">
    <w:pPr>
      <w:pStyle w:val="Header"/>
      <w:rPr>
        <w:rFonts w:ascii="Arial" w:hAnsi="Arial" w:cs="Arial"/>
        <w:b/>
        <w:sz w:val="16"/>
        <w:szCs w:val="16"/>
      </w:rPr>
    </w:pPr>
    <w:r w:rsidRPr="00B9097C">
      <w:rPr>
        <w:rFonts w:ascii="Arial" w:hAnsi="Arial" w:cs="Arial"/>
        <w:b/>
        <w:sz w:val="16"/>
        <w:szCs w:val="16"/>
      </w:rPr>
      <w:t>Commonwealth Corporation</w:t>
    </w:r>
  </w:p>
  <w:p w14:paraId="3980B569" w14:textId="4408BA33" w:rsidR="00513A05" w:rsidRPr="00B9097C" w:rsidRDefault="00513A05" w:rsidP="00230CA0">
    <w:pPr>
      <w:pStyle w:val="Header"/>
      <w:rPr>
        <w:rFonts w:ascii="Arial" w:hAnsi="Arial" w:cs="Arial"/>
        <w:b/>
        <w:sz w:val="16"/>
        <w:szCs w:val="16"/>
      </w:rPr>
    </w:pPr>
    <w:r>
      <w:rPr>
        <w:rFonts w:ascii="Arial" w:hAnsi="Arial" w:cs="Arial"/>
        <w:b/>
        <w:sz w:val="16"/>
        <w:szCs w:val="16"/>
      </w:rPr>
      <w:t>FY19 Terms and Conditions</w:t>
    </w:r>
    <w:r w:rsidRPr="00B9097C">
      <w:rPr>
        <w:rFonts w:ascii="Arial" w:hAnsi="Arial" w:cs="Arial"/>
        <w:b/>
        <w:sz w:val="16"/>
        <w:szCs w:val="16"/>
      </w:rPr>
      <w:t xml:space="preserve">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BE481A">
      <w:rPr>
        <w:rFonts w:ascii="Arial" w:hAnsi="Arial" w:cs="Arial"/>
        <w:b/>
        <w:noProof/>
        <w:sz w:val="16"/>
        <w:szCs w:val="16"/>
      </w:rPr>
      <w:t>24</w:t>
    </w:r>
    <w:r w:rsidRPr="00B9097C">
      <w:rPr>
        <w:rFonts w:ascii="Arial" w:hAnsi="Arial" w:cs="Arial"/>
        <w:b/>
        <w:sz w:val="16"/>
        <w:szCs w:val="16"/>
      </w:rPr>
      <w:fldChar w:fldCharType="end"/>
    </w:r>
  </w:p>
  <w:p w14:paraId="19BC6260" w14:textId="77777777" w:rsidR="00513A05" w:rsidRDefault="00513A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C41D" w14:textId="77777777" w:rsidR="00513A05" w:rsidRPr="00B9097C" w:rsidRDefault="00513A05">
    <w:pPr>
      <w:pStyle w:val="Header"/>
      <w:rPr>
        <w:rFonts w:ascii="Arial" w:hAnsi="Arial" w:cs="Arial"/>
        <w:b/>
        <w:sz w:val="16"/>
        <w:szCs w:val="16"/>
      </w:rPr>
    </w:pPr>
    <w:r w:rsidRPr="00B9097C">
      <w:rPr>
        <w:rFonts w:ascii="Arial" w:hAnsi="Arial" w:cs="Arial"/>
        <w:b/>
        <w:sz w:val="16"/>
        <w:szCs w:val="16"/>
      </w:rPr>
      <w:t>Commonwealth Corporation</w:t>
    </w:r>
  </w:p>
  <w:p w14:paraId="71D36D6A" w14:textId="77777777" w:rsidR="00513A05" w:rsidRPr="00B9097C" w:rsidRDefault="00513A05">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sidR="0029066D">
      <w:rPr>
        <w:rFonts w:ascii="Arial" w:hAnsi="Arial" w:cs="Arial"/>
        <w:b/>
        <w:noProof/>
        <w:sz w:val="16"/>
        <w:szCs w:val="16"/>
      </w:rPr>
      <w:t>17</w:t>
    </w:r>
    <w:r w:rsidRPr="00B9097C">
      <w:rPr>
        <w:rFonts w:ascii="Arial" w:hAnsi="Arial" w:cs="Arial"/>
        <w:b/>
        <w:sz w:val="16"/>
        <w:szCs w:val="16"/>
      </w:rPr>
      <w:fldChar w:fldCharType="end"/>
    </w:r>
  </w:p>
  <w:p w14:paraId="57197664" w14:textId="77777777" w:rsidR="00513A05" w:rsidRDefault="00513A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7949" w14:textId="77777777" w:rsidR="00513A05" w:rsidRDefault="00513A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5405" w14:textId="77777777" w:rsidR="00513A05" w:rsidRDefault="00513A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D77D2" w14:textId="77777777" w:rsidR="00513A05" w:rsidRDefault="00513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2A3E"/>
    <w:multiLevelType w:val="hybridMultilevel"/>
    <w:tmpl w:val="B3EA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E3546"/>
    <w:multiLevelType w:val="hybridMultilevel"/>
    <w:tmpl w:val="0918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B155CFF"/>
    <w:multiLevelType w:val="hybridMultilevel"/>
    <w:tmpl w:val="D46E3B4A"/>
    <w:lvl w:ilvl="0" w:tplc="F5B0FA1E">
      <w:start w:val="1"/>
      <w:numFmt w:val="upperRoman"/>
      <w:lvlText w:val="%1."/>
      <w:lvlJc w:val="righ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600F3D"/>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611FA"/>
    <w:multiLevelType w:val="hybridMultilevel"/>
    <w:tmpl w:val="975C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899"/>
    <w:multiLevelType w:val="hybridMultilevel"/>
    <w:tmpl w:val="E8968516"/>
    <w:lvl w:ilvl="0" w:tplc="32823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176B8"/>
    <w:multiLevelType w:val="hybridMultilevel"/>
    <w:tmpl w:val="D7C894B6"/>
    <w:lvl w:ilvl="0" w:tplc="091E0E38">
      <w:start w:val="1"/>
      <w:numFmt w:val="upperLetter"/>
      <w:lvlText w:val="%1."/>
      <w:lvlJc w:val="left"/>
      <w:pPr>
        <w:ind w:left="720" w:hanging="360"/>
      </w:pPr>
      <w:rPr>
        <w:rFonts w:cs="Calibri" w:hint="default"/>
        <w:b/>
        <w:i/>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5F39"/>
    <w:multiLevelType w:val="hybridMultilevel"/>
    <w:tmpl w:val="DB38A1F0"/>
    <w:lvl w:ilvl="0" w:tplc="1B027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249C7"/>
    <w:multiLevelType w:val="hybridMultilevel"/>
    <w:tmpl w:val="85EE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0B66"/>
    <w:multiLevelType w:val="hybridMultilevel"/>
    <w:tmpl w:val="0D782C4A"/>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D1BF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6EE06B0"/>
    <w:multiLevelType w:val="singleLevel"/>
    <w:tmpl w:val="8B8AA4D4"/>
    <w:lvl w:ilvl="0">
      <w:start w:val="38"/>
      <w:numFmt w:val="decimal"/>
      <w:lvlText w:val="%1."/>
      <w:lvlJc w:val="left"/>
      <w:pPr>
        <w:tabs>
          <w:tab w:val="num" w:pos="720"/>
        </w:tabs>
        <w:ind w:left="720" w:hanging="720"/>
      </w:pPr>
      <w:rPr>
        <w:rFonts w:hint="default"/>
        <w:u w:val="none"/>
      </w:rPr>
    </w:lvl>
  </w:abstractNum>
  <w:abstractNum w:abstractNumId="15"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23288"/>
    <w:multiLevelType w:val="hybridMultilevel"/>
    <w:tmpl w:val="F17CC7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E5EBD"/>
    <w:multiLevelType w:val="hybridMultilevel"/>
    <w:tmpl w:val="A3928DA6"/>
    <w:lvl w:ilvl="0" w:tplc="C684644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7181E"/>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750DE"/>
    <w:multiLevelType w:val="hybridMultilevel"/>
    <w:tmpl w:val="2B34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2BD3"/>
    <w:multiLevelType w:val="hybridMultilevel"/>
    <w:tmpl w:val="9EEEA35E"/>
    <w:lvl w:ilvl="0" w:tplc="FD3A4E68">
      <w:start w:val="1"/>
      <w:numFmt w:val="upperLetter"/>
      <w:lvlText w:val="%1."/>
      <w:lvlJc w:val="left"/>
      <w:pPr>
        <w:ind w:left="630" w:hanging="360"/>
      </w:pPr>
      <w:rPr>
        <w:rFonts w:ascii="Calibri" w:hAnsi="Calibri" w:cs="Arial" w:hint="default"/>
        <w:b/>
        <w:i/>
        <w:color w:val="auto"/>
        <w:sz w:val="22"/>
        <w:szCs w:val="22"/>
      </w:rPr>
    </w:lvl>
    <w:lvl w:ilvl="1" w:tplc="B9F0A1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A04DA"/>
    <w:multiLevelType w:val="hybridMultilevel"/>
    <w:tmpl w:val="AC34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81FB0"/>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729C1"/>
    <w:multiLevelType w:val="hybridMultilevel"/>
    <w:tmpl w:val="B3EAA00E"/>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87973"/>
    <w:multiLevelType w:val="singleLevel"/>
    <w:tmpl w:val="02D2A22E"/>
    <w:lvl w:ilvl="0">
      <w:start w:val="46"/>
      <w:numFmt w:val="decimal"/>
      <w:lvlText w:val="%1."/>
      <w:lvlJc w:val="left"/>
      <w:pPr>
        <w:tabs>
          <w:tab w:val="num" w:pos="720"/>
        </w:tabs>
        <w:ind w:left="720" w:hanging="720"/>
      </w:pPr>
      <w:rPr>
        <w:rFonts w:hint="default"/>
        <w:u w:val="none"/>
      </w:rPr>
    </w:lvl>
  </w:abstractNum>
  <w:abstractNum w:abstractNumId="28" w15:restartNumberingAfterBreak="0">
    <w:nsid w:val="6A35507C"/>
    <w:multiLevelType w:val="hybridMultilevel"/>
    <w:tmpl w:val="2624BDF0"/>
    <w:lvl w:ilvl="0" w:tplc="0409000F">
      <w:start w:val="1"/>
      <w:numFmt w:val="decimal"/>
      <w:lvlText w:val="%1."/>
      <w:lvlJc w:val="left"/>
      <w:pPr>
        <w:ind w:left="109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abstractNum w:abstractNumId="30" w15:restartNumberingAfterBreak="0">
    <w:nsid w:val="74104A73"/>
    <w:multiLevelType w:val="hybridMultilevel"/>
    <w:tmpl w:val="A8ECD760"/>
    <w:lvl w:ilvl="0" w:tplc="245065E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74D99"/>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23"/>
  </w:num>
  <w:num w:numId="3">
    <w:abstractNumId w:val="17"/>
  </w:num>
  <w:num w:numId="4">
    <w:abstractNumId w:val="12"/>
  </w:num>
  <w:num w:numId="5">
    <w:abstractNumId w:val="5"/>
  </w:num>
  <w:num w:numId="6">
    <w:abstractNumId w:val="10"/>
  </w:num>
  <w:num w:numId="7">
    <w:abstractNumId w:val="11"/>
  </w:num>
  <w:num w:numId="8">
    <w:abstractNumId w:val="20"/>
  </w:num>
  <w:num w:numId="9">
    <w:abstractNumId w:val="16"/>
  </w:num>
  <w:num w:numId="10">
    <w:abstractNumId w:val="8"/>
  </w:num>
  <w:num w:numId="11">
    <w:abstractNumId w:val="24"/>
  </w:num>
  <w:num w:numId="12">
    <w:abstractNumId w:val="15"/>
  </w:num>
  <w:num w:numId="13">
    <w:abstractNumId w:val="22"/>
  </w:num>
  <w:num w:numId="14">
    <w:abstractNumId w:val="2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19"/>
  </w:num>
  <w:num w:numId="22">
    <w:abstractNumId w:val="9"/>
  </w:num>
  <w:num w:numId="23">
    <w:abstractNumId w:val="6"/>
  </w:num>
  <w:num w:numId="24">
    <w:abstractNumId w:val="4"/>
  </w:num>
  <w:num w:numId="25">
    <w:abstractNumId w:val="32"/>
  </w:num>
  <w:num w:numId="26">
    <w:abstractNumId w:val="14"/>
  </w:num>
  <w:num w:numId="27">
    <w:abstractNumId w:val="27"/>
  </w:num>
  <w:num w:numId="28">
    <w:abstractNumId w:val="13"/>
  </w:num>
  <w:num w:numId="29">
    <w:abstractNumId w:val="18"/>
  </w:num>
  <w:num w:numId="30">
    <w:abstractNumId w:val="31"/>
  </w:num>
  <w:num w:numId="31">
    <w:abstractNumId w:val="21"/>
  </w:num>
  <w:num w:numId="32">
    <w:abstractNumId w:val="0"/>
  </w:num>
  <w:num w:numId="33">
    <w:abstractNumId w:val="25"/>
  </w:num>
  <w:num w:numId="34">
    <w:abstractNumId w:val="26"/>
  </w:num>
  <w:num w:numId="3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05B9"/>
    <w:rsid w:val="0000118B"/>
    <w:rsid w:val="00001539"/>
    <w:rsid w:val="00001E31"/>
    <w:rsid w:val="00004456"/>
    <w:rsid w:val="000114F2"/>
    <w:rsid w:val="000143DB"/>
    <w:rsid w:val="00014D68"/>
    <w:rsid w:val="000155D2"/>
    <w:rsid w:val="00017DDD"/>
    <w:rsid w:val="0002057A"/>
    <w:rsid w:val="00022A0B"/>
    <w:rsid w:val="000231F3"/>
    <w:rsid w:val="0002420E"/>
    <w:rsid w:val="00025FF6"/>
    <w:rsid w:val="00027329"/>
    <w:rsid w:val="0003088C"/>
    <w:rsid w:val="00030C85"/>
    <w:rsid w:val="00030F62"/>
    <w:rsid w:val="00032CAF"/>
    <w:rsid w:val="000343A1"/>
    <w:rsid w:val="00037485"/>
    <w:rsid w:val="00040467"/>
    <w:rsid w:val="0004299B"/>
    <w:rsid w:val="0004351E"/>
    <w:rsid w:val="000543E4"/>
    <w:rsid w:val="00056324"/>
    <w:rsid w:val="000573D4"/>
    <w:rsid w:val="00064DFC"/>
    <w:rsid w:val="000739F5"/>
    <w:rsid w:val="00075E93"/>
    <w:rsid w:val="00077FE7"/>
    <w:rsid w:val="00083F40"/>
    <w:rsid w:val="00084390"/>
    <w:rsid w:val="00087033"/>
    <w:rsid w:val="00090AC1"/>
    <w:rsid w:val="00093F2B"/>
    <w:rsid w:val="000949CF"/>
    <w:rsid w:val="00095E57"/>
    <w:rsid w:val="00096513"/>
    <w:rsid w:val="000A1F26"/>
    <w:rsid w:val="000A3293"/>
    <w:rsid w:val="000B0139"/>
    <w:rsid w:val="000B028A"/>
    <w:rsid w:val="000B18EB"/>
    <w:rsid w:val="000B33E1"/>
    <w:rsid w:val="000B5083"/>
    <w:rsid w:val="000B7CC7"/>
    <w:rsid w:val="000C297B"/>
    <w:rsid w:val="000D0E58"/>
    <w:rsid w:val="000D0EAC"/>
    <w:rsid w:val="000D491E"/>
    <w:rsid w:val="000D6A7E"/>
    <w:rsid w:val="000D7AB1"/>
    <w:rsid w:val="000E12A4"/>
    <w:rsid w:val="000E31F8"/>
    <w:rsid w:val="000E456D"/>
    <w:rsid w:val="000E4E65"/>
    <w:rsid w:val="000E55B3"/>
    <w:rsid w:val="000F47B6"/>
    <w:rsid w:val="000F7006"/>
    <w:rsid w:val="001022BA"/>
    <w:rsid w:val="001040D0"/>
    <w:rsid w:val="00106D4B"/>
    <w:rsid w:val="001139AA"/>
    <w:rsid w:val="00116934"/>
    <w:rsid w:val="001208FC"/>
    <w:rsid w:val="001221DC"/>
    <w:rsid w:val="00123DCA"/>
    <w:rsid w:val="00123EDB"/>
    <w:rsid w:val="00126667"/>
    <w:rsid w:val="0013050F"/>
    <w:rsid w:val="00131574"/>
    <w:rsid w:val="00131990"/>
    <w:rsid w:val="00134756"/>
    <w:rsid w:val="00134AF7"/>
    <w:rsid w:val="001402F5"/>
    <w:rsid w:val="0014256D"/>
    <w:rsid w:val="00142776"/>
    <w:rsid w:val="00144419"/>
    <w:rsid w:val="001458F5"/>
    <w:rsid w:val="00145C15"/>
    <w:rsid w:val="001552FE"/>
    <w:rsid w:val="0015554D"/>
    <w:rsid w:val="0015695B"/>
    <w:rsid w:val="00160893"/>
    <w:rsid w:val="00163C8F"/>
    <w:rsid w:val="00167222"/>
    <w:rsid w:val="00167D3D"/>
    <w:rsid w:val="001706A3"/>
    <w:rsid w:val="001715A1"/>
    <w:rsid w:val="00173FB7"/>
    <w:rsid w:val="00174C5A"/>
    <w:rsid w:val="00174E77"/>
    <w:rsid w:val="001752B0"/>
    <w:rsid w:val="00176C71"/>
    <w:rsid w:val="00176D2C"/>
    <w:rsid w:val="001821AD"/>
    <w:rsid w:val="001850D6"/>
    <w:rsid w:val="00186905"/>
    <w:rsid w:val="00191541"/>
    <w:rsid w:val="00192818"/>
    <w:rsid w:val="00193C2E"/>
    <w:rsid w:val="001960F5"/>
    <w:rsid w:val="00196E1D"/>
    <w:rsid w:val="001A09B6"/>
    <w:rsid w:val="001A6FDE"/>
    <w:rsid w:val="001B3A22"/>
    <w:rsid w:val="001B4375"/>
    <w:rsid w:val="001B58B6"/>
    <w:rsid w:val="001B78A5"/>
    <w:rsid w:val="001C469E"/>
    <w:rsid w:val="001C4C4E"/>
    <w:rsid w:val="001C54DF"/>
    <w:rsid w:val="001D36E8"/>
    <w:rsid w:val="001D3EC2"/>
    <w:rsid w:val="001D6602"/>
    <w:rsid w:val="001D7AE9"/>
    <w:rsid w:val="001E562D"/>
    <w:rsid w:val="001E62C0"/>
    <w:rsid w:val="001E6A68"/>
    <w:rsid w:val="001E6A8D"/>
    <w:rsid w:val="001F0FD8"/>
    <w:rsid w:val="001F2CB6"/>
    <w:rsid w:val="001F67CD"/>
    <w:rsid w:val="001F7DF6"/>
    <w:rsid w:val="002002D7"/>
    <w:rsid w:val="00206894"/>
    <w:rsid w:val="00207EB0"/>
    <w:rsid w:val="00214E98"/>
    <w:rsid w:val="00216EA5"/>
    <w:rsid w:val="00220F09"/>
    <w:rsid w:val="002216FE"/>
    <w:rsid w:val="00221D43"/>
    <w:rsid w:val="00224B00"/>
    <w:rsid w:val="00225337"/>
    <w:rsid w:val="00225398"/>
    <w:rsid w:val="0022579A"/>
    <w:rsid w:val="00227E2A"/>
    <w:rsid w:val="00230CA0"/>
    <w:rsid w:val="00232B77"/>
    <w:rsid w:val="002349EF"/>
    <w:rsid w:val="00235954"/>
    <w:rsid w:val="0023635D"/>
    <w:rsid w:val="00237426"/>
    <w:rsid w:val="002408B0"/>
    <w:rsid w:val="00240DA6"/>
    <w:rsid w:val="00240F1C"/>
    <w:rsid w:val="00242837"/>
    <w:rsid w:val="00250ED8"/>
    <w:rsid w:val="0025154A"/>
    <w:rsid w:val="002544CA"/>
    <w:rsid w:val="00255A25"/>
    <w:rsid w:val="00257FC1"/>
    <w:rsid w:val="00260370"/>
    <w:rsid w:val="00260CFD"/>
    <w:rsid w:val="0026560F"/>
    <w:rsid w:val="00265E4B"/>
    <w:rsid w:val="0026617A"/>
    <w:rsid w:val="00266746"/>
    <w:rsid w:val="00274BDB"/>
    <w:rsid w:val="002776A7"/>
    <w:rsid w:val="0028180A"/>
    <w:rsid w:val="002827C2"/>
    <w:rsid w:val="00284700"/>
    <w:rsid w:val="0029066D"/>
    <w:rsid w:val="00295B5E"/>
    <w:rsid w:val="002966C5"/>
    <w:rsid w:val="002A47BE"/>
    <w:rsid w:val="002A7E0F"/>
    <w:rsid w:val="002B01B9"/>
    <w:rsid w:val="002B28F6"/>
    <w:rsid w:val="002B2A88"/>
    <w:rsid w:val="002B49D6"/>
    <w:rsid w:val="002B6457"/>
    <w:rsid w:val="002B6879"/>
    <w:rsid w:val="002C35CD"/>
    <w:rsid w:val="002C5057"/>
    <w:rsid w:val="002C5AA9"/>
    <w:rsid w:val="002C69EA"/>
    <w:rsid w:val="002D01F1"/>
    <w:rsid w:val="002D036E"/>
    <w:rsid w:val="002D2AC5"/>
    <w:rsid w:val="002D383B"/>
    <w:rsid w:val="002D52CC"/>
    <w:rsid w:val="002D7234"/>
    <w:rsid w:val="002E36D9"/>
    <w:rsid w:val="002E6DFB"/>
    <w:rsid w:val="002E7853"/>
    <w:rsid w:val="002E79CD"/>
    <w:rsid w:val="002F2729"/>
    <w:rsid w:val="002F33FE"/>
    <w:rsid w:val="002F72F0"/>
    <w:rsid w:val="00302D28"/>
    <w:rsid w:val="0030354B"/>
    <w:rsid w:val="00305840"/>
    <w:rsid w:val="003076D2"/>
    <w:rsid w:val="003153CD"/>
    <w:rsid w:val="00315ABC"/>
    <w:rsid w:val="003207B8"/>
    <w:rsid w:val="00320FA7"/>
    <w:rsid w:val="0032135E"/>
    <w:rsid w:val="00323C19"/>
    <w:rsid w:val="00325873"/>
    <w:rsid w:val="003316E7"/>
    <w:rsid w:val="00333A2E"/>
    <w:rsid w:val="00335240"/>
    <w:rsid w:val="00336AD7"/>
    <w:rsid w:val="0034219E"/>
    <w:rsid w:val="00342276"/>
    <w:rsid w:val="0034303D"/>
    <w:rsid w:val="00343622"/>
    <w:rsid w:val="00343BF6"/>
    <w:rsid w:val="00344819"/>
    <w:rsid w:val="00344B40"/>
    <w:rsid w:val="0034544B"/>
    <w:rsid w:val="00350244"/>
    <w:rsid w:val="00350833"/>
    <w:rsid w:val="00355CB2"/>
    <w:rsid w:val="00355CB3"/>
    <w:rsid w:val="00356371"/>
    <w:rsid w:val="00356E49"/>
    <w:rsid w:val="00357744"/>
    <w:rsid w:val="00357C6F"/>
    <w:rsid w:val="00360B29"/>
    <w:rsid w:val="00363604"/>
    <w:rsid w:val="00363954"/>
    <w:rsid w:val="00364EC1"/>
    <w:rsid w:val="00367DF7"/>
    <w:rsid w:val="00371227"/>
    <w:rsid w:val="00371657"/>
    <w:rsid w:val="00371CF2"/>
    <w:rsid w:val="003751F9"/>
    <w:rsid w:val="00375C83"/>
    <w:rsid w:val="00384221"/>
    <w:rsid w:val="00384813"/>
    <w:rsid w:val="00385601"/>
    <w:rsid w:val="00385970"/>
    <w:rsid w:val="00386297"/>
    <w:rsid w:val="00386457"/>
    <w:rsid w:val="00387ED2"/>
    <w:rsid w:val="00390E59"/>
    <w:rsid w:val="00394392"/>
    <w:rsid w:val="00395965"/>
    <w:rsid w:val="00397310"/>
    <w:rsid w:val="003A3258"/>
    <w:rsid w:val="003A3CEF"/>
    <w:rsid w:val="003A4120"/>
    <w:rsid w:val="003A5DD2"/>
    <w:rsid w:val="003A6F9F"/>
    <w:rsid w:val="003B0CCC"/>
    <w:rsid w:val="003B7ADE"/>
    <w:rsid w:val="003B7E24"/>
    <w:rsid w:val="003C1674"/>
    <w:rsid w:val="003C2436"/>
    <w:rsid w:val="003C28B1"/>
    <w:rsid w:val="003C6F47"/>
    <w:rsid w:val="003D271A"/>
    <w:rsid w:val="003D290B"/>
    <w:rsid w:val="003D2BAA"/>
    <w:rsid w:val="003D320B"/>
    <w:rsid w:val="003D3E29"/>
    <w:rsid w:val="003D434C"/>
    <w:rsid w:val="003D5269"/>
    <w:rsid w:val="003D754A"/>
    <w:rsid w:val="003E620F"/>
    <w:rsid w:val="003F4425"/>
    <w:rsid w:val="003F5498"/>
    <w:rsid w:val="004008DF"/>
    <w:rsid w:val="004014E0"/>
    <w:rsid w:val="00405FD0"/>
    <w:rsid w:val="00406A0E"/>
    <w:rsid w:val="00410C15"/>
    <w:rsid w:val="00411CAF"/>
    <w:rsid w:val="0041341D"/>
    <w:rsid w:val="00417E5B"/>
    <w:rsid w:val="00424910"/>
    <w:rsid w:val="00425991"/>
    <w:rsid w:val="00432071"/>
    <w:rsid w:val="00433DD4"/>
    <w:rsid w:val="00434250"/>
    <w:rsid w:val="00434A2C"/>
    <w:rsid w:val="00435FA3"/>
    <w:rsid w:val="00442D34"/>
    <w:rsid w:val="00443130"/>
    <w:rsid w:val="00444E5F"/>
    <w:rsid w:val="00444F42"/>
    <w:rsid w:val="004472F6"/>
    <w:rsid w:val="004507BE"/>
    <w:rsid w:val="00453EF9"/>
    <w:rsid w:val="00454A92"/>
    <w:rsid w:val="004554A2"/>
    <w:rsid w:val="00457937"/>
    <w:rsid w:val="00463376"/>
    <w:rsid w:val="00463749"/>
    <w:rsid w:val="004675CD"/>
    <w:rsid w:val="00471F6A"/>
    <w:rsid w:val="00474FD8"/>
    <w:rsid w:val="004754AC"/>
    <w:rsid w:val="00482369"/>
    <w:rsid w:val="0048391B"/>
    <w:rsid w:val="00483ACE"/>
    <w:rsid w:val="00490009"/>
    <w:rsid w:val="0049142C"/>
    <w:rsid w:val="004926BE"/>
    <w:rsid w:val="0049286E"/>
    <w:rsid w:val="004A4062"/>
    <w:rsid w:val="004A52DE"/>
    <w:rsid w:val="004B24A4"/>
    <w:rsid w:val="004B5049"/>
    <w:rsid w:val="004B71B3"/>
    <w:rsid w:val="004C0B57"/>
    <w:rsid w:val="004C0C6D"/>
    <w:rsid w:val="004C449A"/>
    <w:rsid w:val="004C5FDA"/>
    <w:rsid w:val="004C6C73"/>
    <w:rsid w:val="004D107F"/>
    <w:rsid w:val="004D53D8"/>
    <w:rsid w:val="004D7209"/>
    <w:rsid w:val="004E07B6"/>
    <w:rsid w:val="004E1743"/>
    <w:rsid w:val="004E273F"/>
    <w:rsid w:val="004E3227"/>
    <w:rsid w:val="004E4506"/>
    <w:rsid w:val="004E4C42"/>
    <w:rsid w:val="004E73D4"/>
    <w:rsid w:val="004E76E4"/>
    <w:rsid w:val="004F2F5A"/>
    <w:rsid w:val="004F3B17"/>
    <w:rsid w:val="004F614B"/>
    <w:rsid w:val="00500922"/>
    <w:rsid w:val="005026BC"/>
    <w:rsid w:val="005029CA"/>
    <w:rsid w:val="00503B36"/>
    <w:rsid w:val="005062D6"/>
    <w:rsid w:val="005063EA"/>
    <w:rsid w:val="00507A99"/>
    <w:rsid w:val="00511187"/>
    <w:rsid w:val="005114DC"/>
    <w:rsid w:val="00512333"/>
    <w:rsid w:val="0051280D"/>
    <w:rsid w:val="00513A05"/>
    <w:rsid w:val="005147F7"/>
    <w:rsid w:val="005151EC"/>
    <w:rsid w:val="005171EB"/>
    <w:rsid w:val="00517411"/>
    <w:rsid w:val="005201D5"/>
    <w:rsid w:val="005216E1"/>
    <w:rsid w:val="005233F9"/>
    <w:rsid w:val="0052445D"/>
    <w:rsid w:val="005263EC"/>
    <w:rsid w:val="00531929"/>
    <w:rsid w:val="005354C0"/>
    <w:rsid w:val="005364F9"/>
    <w:rsid w:val="00540226"/>
    <w:rsid w:val="00542339"/>
    <w:rsid w:val="00543882"/>
    <w:rsid w:val="00546FEF"/>
    <w:rsid w:val="005521AD"/>
    <w:rsid w:val="00552EAB"/>
    <w:rsid w:val="005544B4"/>
    <w:rsid w:val="005578F4"/>
    <w:rsid w:val="00557B1B"/>
    <w:rsid w:val="00563FA9"/>
    <w:rsid w:val="005641A1"/>
    <w:rsid w:val="00566113"/>
    <w:rsid w:val="005707B8"/>
    <w:rsid w:val="005709E7"/>
    <w:rsid w:val="00574D9B"/>
    <w:rsid w:val="005762B1"/>
    <w:rsid w:val="005801B5"/>
    <w:rsid w:val="005804B5"/>
    <w:rsid w:val="00581682"/>
    <w:rsid w:val="00582BAD"/>
    <w:rsid w:val="00587892"/>
    <w:rsid w:val="00590759"/>
    <w:rsid w:val="005934CD"/>
    <w:rsid w:val="00593CE1"/>
    <w:rsid w:val="005940C8"/>
    <w:rsid w:val="00594EAC"/>
    <w:rsid w:val="00594F3C"/>
    <w:rsid w:val="00597589"/>
    <w:rsid w:val="005A4DFB"/>
    <w:rsid w:val="005A4E98"/>
    <w:rsid w:val="005A5EC3"/>
    <w:rsid w:val="005A6380"/>
    <w:rsid w:val="005A7A86"/>
    <w:rsid w:val="005A7EC8"/>
    <w:rsid w:val="005B002E"/>
    <w:rsid w:val="005B2399"/>
    <w:rsid w:val="005B44D5"/>
    <w:rsid w:val="005B5579"/>
    <w:rsid w:val="005C516C"/>
    <w:rsid w:val="005C56BA"/>
    <w:rsid w:val="005D4076"/>
    <w:rsid w:val="005F0253"/>
    <w:rsid w:val="005F4A3D"/>
    <w:rsid w:val="005F6EF4"/>
    <w:rsid w:val="005F73D6"/>
    <w:rsid w:val="006022A2"/>
    <w:rsid w:val="00603B86"/>
    <w:rsid w:val="00604003"/>
    <w:rsid w:val="00610E17"/>
    <w:rsid w:val="0061145F"/>
    <w:rsid w:val="006167ED"/>
    <w:rsid w:val="00616C2B"/>
    <w:rsid w:val="00620058"/>
    <w:rsid w:val="00621CFC"/>
    <w:rsid w:val="00623E84"/>
    <w:rsid w:val="006277D5"/>
    <w:rsid w:val="006314FB"/>
    <w:rsid w:val="00631CD8"/>
    <w:rsid w:val="00633A9A"/>
    <w:rsid w:val="006342DF"/>
    <w:rsid w:val="00640B8E"/>
    <w:rsid w:val="00641BD1"/>
    <w:rsid w:val="00643CB8"/>
    <w:rsid w:val="00644739"/>
    <w:rsid w:val="00650F75"/>
    <w:rsid w:val="006510F9"/>
    <w:rsid w:val="00651A99"/>
    <w:rsid w:val="00660CB0"/>
    <w:rsid w:val="00663239"/>
    <w:rsid w:val="0066522F"/>
    <w:rsid w:val="006723F9"/>
    <w:rsid w:val="00673260"/>
    <w:rsid w:val="00676D60"/>
    <w:rsid w:val="00677422"/>
    <w:rsid w:val="00683BD7"/>
    <w:rsid w:val="00684791"/>
    <w:rsid w:val="00684A61"/>
    <w:rsid w:val="00687009"/>
    <w:rsid w:val="00690988"/>
    <w:rsid w:val="006930CB"/>
    <w:rsid w:val="0069328F"/>
    <w:rsid w:val="00693AC0"/>
    <w:rsid w:val="00693B38"/>
    <w:rsid w:val="00694088"/>
    <w:rsid w:val="00695522"/>
    <w:rsid w:val="00697442"/>
    <w:rsid w:val="0069762F"/>
    <w:rsid w:val="006A2F93"/>
    <w:rsid w:val="006A6889"/>
    <w:rsid w:val="006A7989"/>
    <w:rsid w:val="006B3EDB"/>
    <w:rsid w:val="006B414E"/>
    <w:rsid w:val="006B45CA"/>
    <w:rsid w:val="006B48EA"/>
    <w:rsid w:val="006B4AD7"/>
    <w:rsid w:val="006B4DCE"/>
    <w:rsid w:val="006B512D"/>
    <w:rsid w:val="006B7937"/>
    <w:rsid w:val="006C294B"/>
    <w:rsid w:val="006C3AF1"/>
    <w:rsid w:val="006D2086"/>
    <w:rsid w:val="006D442F"/>
    <w:rsid w:val="006D7AE3"/>
    <w:rsid w:val="006E1A78"/>
    <w:rsid w:val="006E4ED4"/>
    <w:rsid w:val="006F3D21"/>
    <w:rsid w:val="006F6FB2"/>
    <w:rsid w:val="007018FF"/>
    <w:rsid w:val="0070226D"/>
    <w:rsid w:val="007033FB"/>
    <w:rsid w:val="00704485"/>
    <w:rsid w:val="00704727"/>
    <w:rsid w:val="0071138D"/>
    <w:rsid w:val="00712A37"/>
    <w:rsid w:val="007141B9"/>
    <w:rsid w:val="00716B93"/>
    <w:rsid w:val="0072085A"/>
    <w:rsid w:val="007223B3"/>
    <w:rsid w:val="00724D4A"/>
    <w:rsid w:val="00724D63"/>
    <w:rsid w:val="0072650F"/>
    <w:rsid w:val="00727B51"/>
    <w:rsid w:val="00731A5F"/>
    <w:rsid w:val="0073494D"/>
    <w:rsid w:val="00734A4B"/>
    <w:rsid w:val="00745B78"/>
    <w:rsid w:val="0074601F"/>
    <w:rsid w:val="007463B5"/>
    <w:rsid w:val="00747C6C"/>
    <w:rsid w:val="00752915"/>
    <w:rsid w:val="007544CA"/>
    <w:rsid w:val="00754833"/>
    <w:rsid w:val="00755D07"/>
    <w:rsid w:val="007601E6"/>
    <w:rsid w:val="00764312"/>
    <w:rsid w:val="0076495F"/>
    <w:rsid w:val="0077107C"/>
    <w:rsid w:val="007741C4"/>
    <w:rsid w:val="007769CF"/>
    <w:rsid w:val="00784F1E"/>
    <w:rsid w:val="007868D2"/>
    <w:rsid w:val="007918E3"/>
    <w:rsid w:val="0079335E"/>
    <w:rsid w:val="007938BB"/>
    <w:rsid w:val="00793F53"/>
    <w:rsid w:val="00795077"/>
    <w:rsid w:val="00796F73"/>
    <w:rsid w:val="007973B7"/>
    <w:rsid w:val="007A16A2"/>
    <w:rsid w:val="007A49CF"/>
    <w:rsid w:val="007A4EB3"/>
    <w:rsid w:val="007A56C5"/>
    <w:rsid w:val="007A5F81"/>
    <w:rsid w:val="007A60EC"/>
    <w:rsid w:val="007A675F"/>
    <w:rsid w:val="007A7759"/>
    <w:rsid w:val="007B07EE"/>
    <w:rsid w:val="007B341D"/>
    <w:rsid w:val="007B4D54"/>
    <w:rsid w:val="007B5DC6"/>
    <w:rsid w:val="007B76A1"/>
    <w:rsid w:val="007B7F71"/>
    <w:rsid w:val="007C4DF9"/>
    <w:rsid w:val="007C53A3"/>
    <w:rsid w:val="007C61B1"/>
    <w:rsid w:val="007D1801"/>
    <w:rsid w:val="007D5ABB"/>
    <w:rsid w:val="007E1951"/>
    <w:rsid w:val="007E1BC5"/>
    <w:rsid w:val="007E28D7"/>
    <w:rsid w:val="007E385F"/>
    <w:rsid w:val="007E4978"/>
    <w:rsid w:val="007E66EB"/>
    <w:rsid w:val="007E7D06"/>
    <w:rsid w:val="007F04C3"/>
    <w:rsid w:val="007F51AA"/>
    <w:rsid w:val="007F52A1"/>
    <w:rsid w:val="007F7434"/>
    <w:rsid w:val="00800355"/>
    <w:rsid w:val="00803B7A"/>
    <w:rsid w:val="00805BC1"/>
    <w:rsid w:val="0080797F"/>
    <w:rsid w:val="00810FBF"/>
    <w:rsid w:val="008115FD"/>
    <w:rsid w:val="008118C6"/>
    <w:rsid w:val="00812F50"/>
    <w:rsid w:val="00817FF0"/>
    <w:rsid w:val="00823DBA"/>
    <w:rsid w:val="00833D47"/>
    <w:rsid w:val="00835EB1"/>
    <w:rsid w:val="00837F78"/>
    <w:rsid w:val="00840671"/>
    <w:rsid w:val="00840AA0"/>
    <w:rsid w:val="00842B14"/>
    <w:rsid w:val="00844B35"/>
    <w:rsid w:val="00846BCF"/>
    <w:rsid w:val="008476CE"/>
    <w:rsid w:val="0085136C"/>
    <w:rsid w:val="00851427"/>
    <w:rsid w:val="00853107"/>
    <w:rsid w:val="00853737"/>
    <w:rsid w:val="00853F02"/>
    <w:rsid w:val="00854D1F"/>
    <w:rsid w:val="008575BE"/>
    <w:rsid w:val="0085763E"/>
    <w:rsid w:val="00860DEC"/>
    <w:rsid w:val="008647EC"/>
    <w:rsid w:val="00871C77"/>
    <w:rsid w:val="00874D86"/>
    <w:rsid w:val="008759A5"/>
    <w:rsid w:val="00880955"/>
    <w:rsid w:val="00886A37"/>
    <w:rsid w:val="00892900"/>
    <w:rsid w:val="00893E23"/>
    <w:rsid w:val="008A1EC2"/>
    <w:rsid w:val="008A3888"/>
    <w:rsid w:val="008B305F"/>
    <w:rsid w:val="008B6ABE"/>
    <w:rsid w:val="008B6DA3"/>
    <w:rsid w:val="008C1106"/>
    <w:rsid w:val="008C1A6A"/>
    <w:rsid w:val="008C3F0F"/>
    <w:rsid w:val="008C5DD6"/>
    <w:rsid w:val="008C6F5D"/>
    <w:rsid w:val="008D14AE"/>
    <w:rsid w:val="008D1E37"/>
    <w:rsid w:val="008D4F1F"/>
    <w:rsid w:val="008D56DA"/>
    <w:rsid w:val="008D6008"/>
    <w:rsid w:val="008D65EC"/>
    <w:rsid w:val="008D7D87"/>
    <w:rsid w:val="008E0CFE"/>
    <w:rsid w:val="008E1966"/>
    <w:rsid w:val="008E6CD2"/>
    <w:rsid w:val="008F0593"/>
    <w:rsid w:val="008F1250"/>
    <w:rsid w:val="008F1F98"/>
    <w:rsid w:val="008F2F4C"/>
    <w:rsid w:val="008F4C92"/>
    <w:rsid w:val="008F71D3"/>
    <w:rsid w:val="008F76EB"/>
    <w:rsid w:val="00900E05"/>
    <w:rsid w:val="00900F57"/>
    <w:rsid w:val="00903188"/>
    <w:rsid w:val="0090413F"/>
    <w:rsid w:val="00906DBA"/>
    <w:rsid w:val="0091074B"/>
    <w:rsid w:val="00912E7A"/>
    <w:rsid w:val="00914392"/>
    <w:rsid w:val="00920904"/>
    <w:rsid w:val="00920F9D"/>
    <w:rsid w:val="00922BAB"/>
    <w:rsid w:val="009234C7"/>
    <w:rsid w:val="009234DF"/>
    <w:rsid w:val="009253D3"/>
    <w:rsid w:val="00927E36"/>
    <w:rsid w:val="00930F94"/>
    <w:rsid w:val="009317BE"/>
    <w:rsid w:val="00932A40"/>
    <w:rsid w:val="00932D66"/>
    <w:rsid w:val="00933F52"/>
    <w:rsid w:val="009345C1"/>
    <w:rsid w:val="00936519"/>
    <w:rsid w:val="00937EF0"/>
    <w:rsid w:val="00944277"/>
    <w:rsid w:val="00945012"/>
    <w:rsid w:val="00946FE6"/>
    <w:rsid w:val="00950409"/>
    <w:rsid w:val="00961663"/>
    <w:rsid w:val="009631D3"/>
    <w:rsid w:val="00966D8A"/>
    <w:rsid w:val="00970C57"/>
    <w:rsid w:val="00971CEF"/>
    <w:rsid w:val="0097457B"/>
    <w:rsid w:val="009807F1"/>
    <w:rsid w:val="00985B94"/>
    <w:rsid w:val="009865FC"/>
    <w:rsid w:val="00990DAB"/>
    <w:rsid w:val="00991B9B"/>
    <w:rsid w:val="009925DA"/>
    <w:rsid w:val="00992C90"/>
    <w:rsid w:val="00993258"/>
    <w:rsid w:val="009A0B2D"/>
    <w:rsid w:val="009A2CAF"/>
    <w:rsid w:val="009A3607"/>
    <w:rsid w:val="009A54CC"/>
    <w:rsid w:val="009B04FB"/>
    <w:rsid w:val="009B2705"/>
    <w:rsid w:val="009B522B"/>
    <w:rsid w:val="009C0072"/>
    <w:rsid w:val="009C0C5A"/>
    <w:rsid w:val="009C0DED"/>
    <w:rsid w:val="009C1A99"/>
    <w:rsid w:val="009C3FFB"/>
    <w:rsid w:val="009C4D4F"/>
    <w:rsid w:val="009C571A"/>
    <w:rsid w:val="009C5E88"/>
    <w:rsid w:val="009C63CD"/>
    <w:rsid w:val="009C6EBC"/>
    <w:rsid w:val="009D2FFD"/>
    <w:rsid w:val="009D6714"/>
    <w:rsid w:val="009E44F3"/>
    <w:rsid w:val="009E4CB3"/>
    <w:rsid w:val="009E7B4C"/>
    <w:rsid w:val="009F6EEC"/>
    <w:rsid w:val="00A015F6"/>
    <w:rsid w:val="00A01F06"/>
    <w:rsid w:val="00A02086"/>
    <w:rsid w:val="00A021FE"/>
    <w:rsid w:val="00A0679F"/>
    <w:rsid w:val="00A10400"/>
    <w:rsid w:val="00A13FED"/>
    <w:rsid w:val="00A168AC"/>
    <w:rsid w:val="00A17541"/>
    <w:rsid w:val="00A1794B"/>
    <w:rsid w:val="00A23403"/>
    <w:rsid w:val="00A24AC4"/>
    <w:rsid w:val="00A25235"/>
    <w:rsid w:val="00A25DD9"/>
    <w:rsid w:val="00A26FEC"/>
    <w:rsid w:val="00A307D8"/>
    <w:rsid w:val="00A3213A"/>
    <w:rsid w:val="00A347BB"/>
    <w:rsid w:val="00A35F66"/>
    <w:rsid w:val="00A36E85"/>
    <w:rsid w:val="00A40080"/>
    <w:rsid w:val="00A41B2D"/>
    <w:rsid w:val="00A4217D"/>
    <w:rsid w:val="00A45BD6"/>
    <w:rsid w:val="00A51913"/>
    <w:rsid w:val="00A535BB"/>
    <w:rsid w:val="00A53EBD"/>
    <w:rsid w:val="00A56930"/>
    <w:rsid w:val="00A56F26"/>
    <w:rsid w:val="00A57E26"/>
    <w:rsid w:val="00A61C5F"/>
    <w:rsid w:val="00A633B8"/>
    <w:rsid w:val="00A648EA"/>
    <w:rsid w:val="00A64D9D"/>
    <w:rsid w:val="00A673FE"/>
    <w:rsid w:val="00A710E6"/>
    <w:rsid w:val="00A7666B"/>
    <w:rsid w:val="00A76D12"/>
    <w:rsid w:val="00A829D3"/>
    <w:rsid w:val="00A830C2"/>
    <w:rsid w:val="00A83402"/>
    <w:rsid w:val="00A85AED"/>
    <w:rsid w:val="00A92329"/>
    <w:rsid w:val="00A94F2A"/>
    <w:rsid w:val="00AA1392"/>
    <w:rsid w:val="00AA2AA9"/>
    <w:rsid w:val="00AA3161"/>
    <w:rsid w:val="00AA3FBE"/>
    <w:rsid w:val="00AA44E8"/>
    <w:rsid w:val="00AA5F10"/>
    <w:rsid w:val="00AB0550"/>
    <w:rsid w:val="00AB0615"/>
    <w:rsid w:val="00AB4B69"/>
    <w:rsid w:val="00AB5DF4"/>
    <w:rsid w:val="00AB6F5C"/>
    <w:rsid w:val="00AB7C51"/>
    <w:rsid w:val="00AB7CD3"/>
    <w:rsid w:val="00AC0F87"/>
    <w:rsid w:val="00AC1253"/>
    <w:rsid w:val="00AC2154"/>
    <w:rsid w:val="00AC29DB"/>
    <w:rsid w:val="00AC7339"/>
    <w:rsid w:val="00AD4EAC"/>
    <w:rsid w:val="00AE15EE"/>
    <w:rsid w:val="00AE48B8"/>
    <w:rsid w:val="00AE729F"/>
    <w:rsid w:val="00AF14D7"/>
    <w:rsid w:val="00AF23EE"/>
    <w:rsid w:val="00B03740"/>
    <w:rsid w:val="00B0631C"/>
    <w:rsid w:val="00B075B6"/>
    <w:rsid w:val="00B07DC4"/>
    <w:rsid w:val="00B11B44"/>
    <w:rsid w:val="00B11E78"/>
    <w:rsid w:val="00B16AA3"/>
    <w:rsid w:val="00B2020C"/>
    <w:rsid w:val="00B213DE"/>
    <w:rsid w:val="00B21CF6"/>
    <w:rsid w:val="00B23D71"/>
    <w:rsid w:val="00B23F34"/>
    <w:rsid w:val="00B249ED"/>
    <w:rsid w:val="00B24CA9"/>
    <w:rsid w:val="00B263E2"/>
    <w:rsid w:val="00B323EE"/>
    <w:rsid w:val="00B4261E"/>
    <w:rsid w:val="00B42D45"/>
    <w:rsid w:val="00B46B9D"/>
    <w:rsid w:val="00B50068"/>
    <w:rsid w:val="00B53D59"/>
    <w:rsid w:val="00B63362"/>
    <w:rsid w:val="00B640E9"/>
    <w:rsid w:val="00B644AE"/>
    <w:rsid w:val="00B64578"/>
    <w:rsid w:val="00B651BC"/>
    <w:rsid w:val="00B70093"/>
    <w:rsid w:val="00B718CD"/>
    <w:rsid w:val="00B735A5"/>
    <w:rsid w:val="00B74C06"/>
    <w:rsid w:val="00B7569F"/>
    <w:rsid w:val="00B77622"/>
    <w:rsid w:val="00B805CE"/>
    <w:rsid w:val="00B81BC0"/>
    <w:rsid w:val="00B83715"/>
    <w:rsid w:val="00B86CF9"/>
    <w:rsid w:val="00B91892"/>
    <w:rsid w:val="00B92A14"/>
    <w:rsid w:val="00B93455"/>
    <w:rsid w:val="00B946D3"/>
    <w:rsid w:val="00B957B2"/>
    <w:rsid w:val="00B95FD3"/>
    <w:rsid w:val="00BA4D41"/>
    <w:rsid w:val="00BA67BD"/>
    <w:rsid w:val="00BA6B0C"/>
    <w:rsid w:val="00BB0FE4"/>
    <w:rsid w:val="00BB1D69"/>
    <w:rsid w:val="00BC0AA5"/>
    <w:rsid w:val="00BC4DF6"/>
    <w:rsid w:val="00BD15EF"/>
    <w:rsid w:val="00BD2749"/>
    <w:rsid w:val="00BD4268"/>
    <w:rsid w:val="00BD525F"/>
    <w:rsid w:val="00BD6CEF"/>
    <w:rsid w:val="00BE481A"/>
    <w:rsid w:val="00BE5318"/>
    <w:rsid w:val="00BF114A"/>
    <w:rsid w:val="00BF3343"/>
    <w:rsid w:val="00BF4225"/>
    <w:rsid w:val="00BF660D"/>
    <w:rsid w:val="00C01232"/>
    <w:rsid w:val="00C02475"/>
    <w:rsid w:val="00C026F6"/>
    <w:rsid w:val="00C06A40"/>
    <w:rsid w:val="00C06AA9"/>
    <w:rsid w:val="00C072F7"/>
    <w:rsid w:val="00C1424C"/>
    <w:rsid w:val="00C160CE"/>
    <w:rsid w:val="00C22F93"/>
    <w:rsid w:val="00C25148"/>
    <w:rsid w:val="00C26625"/>
    <w:rsid w:val="00C26942"/>
    <w:rsid w:val="00C33917"/>
    <w:rsid w:val="00C3647F"/>
    <w:rsid w:val="00C36DEB"/>
    <w:rsid w:val="00C423BD"/>
    <w:rsid w:val="00C42DDB"/>
    <w:rsid w:val="00C431E8"/>
    <w:rsid w:val="00C502B3"/>
    <w:rsid w:val="00C518BE"/>
    <w:rsid w:val="00C51F30"/>
    <w:rsid w:val="00C5389C"/>
    <w:rsid w:val="00C60BCA"/>
    <w:rsid w:val="00C61409"/>
    <w:rsid w:val="00C62266"/>
    <w:rsid w:val="00C630CB"/>
    <w:rsid w:val="00C651BD"/>
    <w:rsid w:val="00C6545A"/>
    <w:rsid w:val="00C6687E"/>
    <w:rsid w:val="00C71EE7"/>
    <w:rsid w:val="00C72DEF"/>
    <w:rsid w:val="00C747A4"/>
    <w:rsid w:val="00C74CB4"/>
    <w:rsid w:val="00C75795"/>
    <w:rsid w:val="00C757C8"/>
    <w:rsid w:val="00C75C3D"/>
    <w:rsid w:val="00C77961"/>
    <w:rsid w:val="00C77B40"/>
    <w:rsid w:val="00C8010A"/>
    <w:rsid w:val="00C83BBA"/>
    <w:rsid w:val="00C859B6"/>
    <w:rsid w:val="00C92D66"/>
    <w:rsid w:val="00C93128"/>
    <w:rsid w:val="00C95B61"/>
    <w:rsid w:val="00C9614D"/>
    <w:rsid w:val="00C97B59"/>
    <w:rsid w:val="00CA0091"/>
    <w:rsid w:val="00CA270D"/>
    <w:rsid w:val="00CA30C6"/>
    <w:rsid w:val="00CA3EF0"/>
    <w:rsid w:val="00CB0015"/>
    <w:rsid w:val="00CB18D9"/>
    <w:rsid w:val="00CB1C93"/>
    <w:rsid w:val="00CB2A20"/>
    <w:rsid w:val="00CB2EA3"/>
    <w:rsid w:val="00CB432F"/>
    <w:rsid w:val="00CB4969"/>
    <w:rsid w:val="00CC3065"/>
    <w:rsid w:val="00CC4B5E"/>
    <w:rsid w:val="00CC786F"/>
    <w:rsid w:val="00CD1A46"/>
    <w:rsid w:val="00CD1A77"/>
    <w:rsid w:val="00CD3FD3"/>
    <w:rsid w:val="00CD5452"/>
    <w:rsid w:val="00CE06E7"/>
    <w:rsid w:val="00CE0A55"/>
    <w:rsid w:val="00CE1F0D"/>
    <w:rsid w:val="00CE368A"/>
    <w:rsid w:val="00CE3ACB"/>
    <w:rsid w:val="00CE4F51"/>
    <w:rsid w:val="00CE5077"/>
    <w:rsid w:val="00CE65B3"/>
    <w:rsid w:val="00CE6FCD"/>
    <w:rsid w:val="00CF0854"/>
    <w:rsid w:val="00CF3020"/>
    <w:rsid w:val="00CF344F"/>
    <w:rsid w:val="00CF5A37"/>
    <w:rsid w:val="00CF6E8B"/>
    <w:rsid w:val="00CF7FE0"/>
    <w:rsid w:val="00D01B17"/>
    <w:rsid w:val="00D0456F"/>
    <w:rsid w:val="00D04A24"/>
    <w:rsid w:val="00D04F58"/>
    <w:rsid w:val="00D05BCC"/>
    <w:rsid w:val="00D12992"/>
    <w:rsid w:val="00D12BC6"/>
    <w:rsid w:val="00D13F91"/>
    <w:rsid w:val="00D17081"/>
    <w:rsid w:val="00D17AF0"/>
    <w:rsid w:val="00D20917"/>
    <w:rsid w:val="00D2400A"/>
    <w:rsid w:val="00D24812"/>
    <w:rsid w:val="00D24F65"/>
    <w:rsid w:val="00D25808"/>
    <w:rsid w:val="00D26A38"/>
    <w:rsid w:val="00D35268"/>
    <w:rsid w:val="00D35FDE"/>
    <w:rsid w:val="00D37A85"/>
    <w:rsid w:val="00D416A6"/>
    <w:rsid w:val="00D42352"/>
    <w:rsid w:val="00D42D7B"/>
    <w:rsid w:val="00D47F17"/>
    <w:rsid w:val="00D5066B"/>
    <w:rsid w:val="00D54AF0"/>
    <w:rsid w:val="00D56162"/>
    <w:rsid w:val="00D62E04"/>
    <w:rsid w:val="00D639DA"/>
    <w:rsid w:val="00D65F33"/>
    <w:rsid w:val="00D6702C"/>
    <w:rsid w:val="00D678AC"/>
    <w:rsid w:val="00D75D4A"/>
    <w:rsid w:val="00D761CF"/>
    <w:rsid w:val="00D77581"/>
    <w:rsid w:val="00D811E9"/>
    <w:rsid w:val="00D85171"/>
    <w:rsid w:val="00D90E05"/>
    <w:rsid w:val="00D977C3"/>
    <w:rsid w:val="00D9788C"/>
    <w:rsid w:val="00DA004D"/>
    <w:rsid w:val="00DA1E83"/>
    <w:rsid w:val="00DA2D4E"/>
    <w:rsid w:val="00DA5033"/>
    <w:rsid w:val="00DA56C2"/>
    <w:rsid w:val="00DA5900"/>
    <w:rsid w:val="00DB1D09"/>
    <w:rsid w:val="00DB562D"/>
    <w:rsid w:val="00DB6E27"/>
    <w:rsid w:val="00DB7BED"/>
    <w:rsid w:val="00DC238A"/>
    <w:rsid w:val="00DC392B"/>
    <w:rsid w:val="00DC3AFF"/>
    <w:rsid w:val="00DC4178"/>
    <w:rsid w:val="00DC45CD"/>
    <w:rsid w:val="00DD133C"/>
    <w:rsid w:val="00DD2F45"/>
    <w:rsid w:val="00DD3752"/>
    <w:rsid w:val="00DD5834"/>
    <w:rsid w:val="00DE027A"/>
    <w:rsid w:val="00DE0CC2"/>
    <w:rsid w:val="00DE21EF"/>
    <w:rsid w:val="00DE4DF4"/>
    <w:rsid w:val="00DE785B"/>
    <w:rsid w:val="00DF3C60"/>
    <w:rsid w:val="00DF4A02"/>
    <w:rsid w:val="00DF530D"/>
    <w:rsid w:val="00DF5A08"/>
    <w:rsid w:val="00DF5C86"/>
    <w:rsid w:val="00DF698A"/>
    <w:rsid w:val="00E00038"/>
    <w:rsid w:val="00E0018F"/>
    <w:rsid w:val="00E04E3A"/>
    <w:rsid w:val="00E06489"/>
    <w:rsid w:val="00E127E9"/>
    <w:rsid w:val="00E153F8"/>
    <w:rsid w:val="00E15C50"/>
    <w:rsid w:val="00E16CDD"/>
    <w:rsid w:val="00E204FC"/>
    <w:rsid w:val="00E23656"/>
    <w:rsid w:val="00E24A80"/>
    <w:rsid w:val="00E2529E"/>
    <w:rsid w:val="00E27281"/>
    <w:rsid w:val="00E278CA"/>
    <w:rsid w:val="00E27B20"/>
    <w:rsid w:val="00E36572"/>
    <w:rsid w:val="00E42647"/>
    <w:rsid w:val="00E4421C"/>
    <w:rsid w:val="00E452E6"/>
    <w:rsid w:val="00E47140"/>
    <w:rsid w:val="00E50232"/>
    <w:rsid w:val="00E54A4A"/>
    <w:rsid w:val="00E56F0F"/>
    <w:rsid w:val="00E61564"/>
    <w:rsid w:val="00E619A7"/>
    <w:rsid w:val="00E63146"/>
    <w:rsid w:val="00E6342B"/>
    <w:rsid w:val="00E65A97"/>
    <w:rsid w:val="00E66293"/>
    <w:rsid w:val="00E70691"/>
    <w:rsid w:val="00E72909"/>
    <w:rsid w:val="00E74535"/>
    <w:rsid w:val="00E765CD"/>
    <w:rsid w:val="00E77DB6"/>
    <w:rsid w:val="00E80858"/>
    <w:rsid w:val="00E80F18"/>
    <w:rsid w:val="00E82576"/>
    <w:rsid w:val="00E835AD"/>
    <w:rsid w:val="00E84D56"/>
    <w:rsid w:val="00E84F5F"/>
    <w:rsid w:val="00E84F63"/>
    <w:rsid w:val="00E85585"/>
    <w:rsid w:val="00E858C6"/>
    <w:rsid w:val="00EA05ED"/>
    <w:rsid w:val="00EA0743"/>
    <w:rsid w:val="00EA204B"/>
    <w:rsid w:val="00EA382B"/>
    <w:rsid w:val="00EB39EF"/>
    <w:rsid w:val="00EC0BFD"/>
    <w:rsid w:val="00EC44FE"/>
    <w:rsid w:val="00EC7033"/>
    <w:rsid w:val="00EC7BEE"/>
    <w:rsid w:val="00ED0E3F"/>
    <w:rsid w:val="00ED2E33"/>
    <w:rsid w:val="00ED3B2D"/>
    <w:rsid w:val="00ED3D12"/>
    <w:rsid w:val="00ED5A95"/>
    <w:rsid w:val="00ED5AB0"/>
    <w:rsid w:val="00ED6A7E"/>
    <w:rsid w:val="00ED6B5E"/>
    <w:rsid w:val="00EE1E1E"/>
    <w:rsid w:val="00EE2AB8"/>
    <w:rsid w:val="00EE333A"/>
    <w:rsid w:val="00EE44EA"/>
    <w:rsid w:val="00EE51BC"/>
    <w:rsid w:val="00EE6B74"/>
    <w:rsid w:val="00EE6C9E"/>
    <w:rsid w:val="00F01C28"/>
    <w:rsid w:val="00F028BE"/>
    <w:rsid w:val="00F109E4"/>
    <w:rsid w:val="00F125B0"/>
    <w:rsid w:val="00F13F94"/>
    <w:rsid w:val="00F1633B"/>
    <w:rsid w:val="00F173CD"/>
    <w:rsid w:val="00F20654"/>
    <w:rsid w:val="00F232F7"/>
    <w:rsid w:val="00F243FF"/>
    <w:rsid w:val="00F3361F"/>
    <w:rsid w:val="00F346C6"/>
    <w:rsid w:val="00F354CD"/>
    <w:rsid w:val="00F369C1"/>
    <w:rsid w:val="00F37BC5"/>
    <w:rsid w:val="00F448AE"/>
    <w:rsid w:val="00F45D6A"/>
    <w:rsid w:val="00F45E84"/>
    <w:rsid w:val="00F50496"/>
    <w:rsid w:val="00F511F5"/>
    <w:rsid w:val="00F519A9"/>
    <w:rsid w:val="00F52972"/>
    <w:rsid w:val="00F543CE"/>
    <w:rsid w:val="00F54E21"/>
    <w:rsid w:val="00F554FC"/>
    <w:rsid w:val="00F560BB"/>
    <w:rsid w:val="00F57832"/>
    <w:rsid w:val="00F603DD"/>
    <w:rsid w:val="00F6120B"/>
    <w:rsid w:val="00F62DBC"/>
    <w:rsid w:val="00F650BA"/>
    <w:rsid w:val="00F7026B"/>
    <w:rsid w:val="00F70716"/>
    <w:rsid w:val="00F71D74"/>
    <w:rsid w:val="00F7465B"/>
    <w:rsid w:val="00F74FBE"/>
    <w:rsid w:val="00F76E46"/>
    <w:rsid w:val="00F77AE5"/>
    <w:rsid w:val="00F802D5"/>
    <w:rsid w:val="00F80642"/>
    <w:rsid w:val="00F846DC"/>
    <w:rsid w:val="00F85D30"/>
    <w:rsid w:val="00F878BE"/>
    <w:rsid w:val="00F87AD7"/>
    <w:rsid w:val="00F90240"/>
    <w:rsid w:val="00F90259"/>
    <w:rsid w:val="00F9233D"/>
    <w:rsid w:val="00F95363"/>
    <w:rsid w:val="00FA0633"/>
    <w:rsid w:val="00FA177C"/>
    <w:rsid w:val="00FA5660"/>
    <w:rsid w:val="00FA7759"/>
    <w:rsid w:val="00FA7F26"/>
    <w:rsid w:val="00FB0711"/>
    <w:rsid w:val="00FB1035"/>
    <w:rsid w:val="00FB56F1"/>
    <w:rsid w:val="00FB5787"/>
    <w:rsid w:val="00FC123C"/>
    <w:rsid w:val="00FC3D16"/>
    <w:rsid w:val="00FC5E04"/>
    <w:rsid w:val="00FC6512"/>
    <w:rsid w:val="00FC774C"/>
    <w:rsid w:val="00FD3EC9"/>
    <w:rsid w:val="00FD451A"/>
    <w:rsid w:val="00FD7C96"/>
    <w:rsid w:val="00FE0537"/>
    <w:rsid w:val="00FE13A0"/>
    <w:rsid w:val="00FE5AB7"/>
    <w:rsid w:val="00FE654A"/>
    <w:rsid w:val="00FE7631"/>
    <w:rsid w:val="00FF0921"/>
    <w:rsid w:val="00FF0F98"/>
    <w:rsid w:val="00FF7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2F94"/>
  <w15:docId w15:val="{6DC03B64-BAA9-46F9-8FD1-5DED6E2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37"/>
    <w:rPr>
      <w:sz w:val="22"/>
      <w:szCs w:val="22"/>
    </w:rPr>
  </w:style>
  <w:style w:type="paragraph" w:styleId="Heading1">
    <w:name w:val="heading 1"/>
    <w:basedOn w:val="Normal"/>
    <w:next w:val="Normal"/>
    <w:link w:val="Heading1Char"/>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nhideWhenUsed/>
    <w:rsid w:val="00FA0134"/>
    <w:rPr>
      <w:color w:val="0000FF"/>
      <w:u w:val="single"/>
    </w:rPr>
  </w:style>
  <w:style w:type="paragraph" w:styleId="Header">
    <w:name w:val="header"/>
    <w:aliases w:val=" Char1"/>
    <w:basedOn w:val="Normal"/>
    <w:link w:val="HeaderChar"/>
    <w:uiPriority w:val="99"/>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uiPriority w:val="22"/>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3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semiHidden/>
    <w:unhideWhenUsed/>
    <w:rsid w:val="006E28DE"/>
    <w:rPr>
      <w:sz w:val="20"/>
      <w:szCs w:val="20"/>
    </w:rPr>
  </w:style>
  <w:style w:type="character" w:customStyle="1" w:styleId="CommentTextChar">
    <w:name w:val="Comment Text Char"/>
    <w:basedOn w:val="DefaultParagraphFont"/>
    <w:link w:val="CommentText"/>
    <w:uiPriority w:val="99"/>
    <w:semiHidden/>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1"/>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paragraph" w:customStyle="1" w:styleId="TableParagraph">
    <w:name w:val="Table Paragraph"/>
    <w:basedOn w:val="Normal"/>
    <w:uiPriority w:val="1"/>
    <w:qFormat/>
    <w:rsid w:val="00E16CDD"/>
    <w:pPr>
      <w:widowControl w:val="0"/>
    </w:pPr>
  </w:style>
  <w:style w:type="paragraph" w:customStyle="1" w:styleId="Style1">
    <w:name w:val="Style1"/>
    <w:basedOn w:val="ARRARFPTOCLevel1"/>
    <w:link w:val="Style1Char"/>
    <w:qFormat/>
    <w:rsid w:val="00265E4B"/>
    <w:pPr>
      <w:ind w:left="90"/>
    </w:pPr>
    <w:rPr>
      <w:noProof/>
    </w:rPr>
  </w:style>
  <w:style w:type="paragraph" w:customStyle="1" w:styleId="Body">
    <w:name w:val="Body"/>
    <w:rsid w:val="00633A9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1Char">
    <w:name w:val="Style1 Char"/>
    <w:link w:val="Style1"/>
    <w:rsid w:val="00265E4B"/>
    <w:rPr>
      <w:rFonts w:cs="Arial"/>
      <w:b/>
      <w:smallCaps/>
      <w:noProof/>
      <w:sz w:val="28"/>
      <w:szCs w:val="22"/>
    </w:rPr>
  </w:style>
  <w:style w:type="paragraph" w:styleId="NoSpacing">
    <w:name w:val="No Spacing"/>
    <w:basedOn w:val="Normal"/>
    <w:uiPriority w:val="1"/>
    <w:qFormat/>
    <w:rsid w:val="00CC4B5E"/>
    <w:rPr>
      <w:rFonts w:eastAsiaTheme="minorHAnsi"/>
    </w:rPr>
  </w:style>
  <w:style w:type="character" w:styleId="Emphasis">
    <w:name w:val="Emphasis"/>
    <w:basedOn w:val="DefaultParagraphFont"/>
    <w:uiPriority w:val="20"/>
    <w:qFormat/>
    <w:rsid w:val="00CC4B5E"/>
    <w:rPr>
      <w:i/>
      <w:iCs/>
    </w:rPr>
  </w:style>
  <w:style w:type="character" w:styleId="PageNumber">
    <w:name w:val="page number"/>
    <w:basedOn w:val="DefaultParagraphFont"/>
    <w:semiHidden/>
    <w:rsid w:val="006D2086"/>
  </w:style>
  <w:style w:type="table" w:customStyle="1" w:styleId="GridTable1Light-Accent51">
    <w:name w:val="Grid Table 1 Light - Accent 51"/>
    <w:basedOn w:val="TableNormal"/>
    <w:uiPriority w:val="46"/>
    <w:rsid w:val="007A77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7754">
      <w:bodyDiv w:val="1"/>
      <w:marLeft w:val="0"/>
      <w:marRight w:val="0"/>
      <w:marTop w:val="0"/>
      <w:marBottom w:val="0"/>
      <w:divBdr>
        <w:top w:val="none" w:sz="0" w:space="0" w:color="auto"/>
        <w:left w:val="none" w:sz="0" w:space="0" w:color="auto"/>
        <w:bottom w:val="none" w:sz="0" w:space="0" w:color="auto"/>
        <w:right w:val="none" w:sz="0" w:space="0" w:color="auto"/>
      </w:divBdr>
    </w:div>
    <w:div w:id="248120637">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3">
          <w:marLeft w:val="0"/>
          <w:marRight w:val="0"/>
          <w:marTop w:val="0"/>
          <w:marBottom w:val="0"/>
          <w:divBdr>
            <w:top w:val="none" w:sz="0" w:space="0" w:color="auto"/>
            <w:left w:val="none" w:sz="0" w:space="0" w:color="auto"/>
            <w:bottom w:val="none" w:sz="0" w:space="0" w:color="auto"/>
            <w:right w:val="none" w:sz="0" w:space="0" w:color="auto"/>
          </w:divBdr>
          <w:divsChild>
            <w:div w:id="753670938">
              <w:marLeft w:val="0"/>
              <w:marRight w:val="0"/>
              <w:marTop w:val="0"/>
              <w:marBottom w:val="0"/>
              <w:divBdr>
                <w:top w:val="none" w:sz="0" w:space="0" w:color="auto"/>
                <w:left w:val="none" w:sz="0" w:space="0" w:color="auto"/>
                <w:bottom w:val="none" w:sz="0" w:space="0" w:color="auto"/>
                <w:right w:val="none" w:sz="0" w:space="0" w:color="auto"/>
              </w:divBdr>
              <w:divsChild>
                <w:div w:id="897207900">
                  <w:marLeft w:val="0"/>
                  <w:marRight w:val="0"/>
                  <w:marTop w:val="0"/>
                  <w:marBottom w:val="0"/>
                  <w:divBdr>
                    <w:top w:val="none" w:sz="0" w:space="0" w:color="auto"/>
                    <w:left w:val="none" w:sz="0" w:space="0" w:color="auto"/>
                    <w:bottom w:val="none" w:sz="0" w:space="0" w:color="auto"/>
                    <w:right w:val="none" w:sz="0" w:space="0" w:color="auto"/>
                  </w:divBdr>
                  <w:divsChild>
                    <w:div w:id="512569992">
                      <w:marLeft w:val="2"/>
                      <w:marRight w:val="0"/>
                      <w:marTop w:val="0"/>
                      <w:marBottom w:val="0"/>
                      <w:divBdr>
                        <w:top w:val="none" w:sz="0" w:space="0" w:color="auto"/>
                        <w:left w:val="none" w:sz="0" w:space="0" w:color="auto"/>
                        <w:bottom w:val="none" w:sz="0" w:space="0" w:color="auto"/>
                        <w:right w:val="none" w:sz="0" w:space="0" w:color="auto"/>
                      </w:divBdr>
                      <w:divsChild>
                        <w:div w:id="1035470552">
                          <w:marLeft w:val="0"/>
                          <w:marRight w:val="0"/>
                          <w:marTop w:val="0"/>
                          <w:marBottom w:val="0"/>
                          <w:divBdr>
                            <w:top w:val="none" w:sz="0" w:space="0" w:color="auto"/>
                            <w:left w:val="none" w:sz="0" w:space="0" w:color="auto"/>
                            <w:bottom w:val="none" w:sz="0" w:space="0" w:color="auto"/>
                            <w:right w:val="none" w:sz="0" w:space="0" w:color="auto"/>
                          </w:divBdr>
                          <w:divsChild>
                            <w:div w:id="1484273152">
                              <w:marLeft w:val="2"/>
                              <w:marRight w:val="0"/>
                              <w:marTop w:val="0"/>
                              <w:marBottom w:val="0"/>
                              <w:divBdr>
                                <w:top w:val="none" w:sz="0" w:space="0" w:color="auto"/>
                                <w:left w:val="none" w:sz="0" w:space="0" w:color="auto"/>
                                <w:bottom w:val="none" w:sz="0" w:space="0" w:color="auto"/>
                                <w:right w:val="none" w:sz="0" w:space="0" w:color="auto"/>
                              </w:divBdr>
                              <w:divsChild>
                                <w:div w:id="1768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3235">
      <w:bodyDiv w:val="1"/>
      <w:marLeft w:val="0"/>
      <w:marRight w:val="0"/>
      <w:marTop w:val="0"/>
      <w:marBottom w:val="0"/>
      <w:divBdr>
        <w:top w:val="none" w:sz="0" w:space="0" w:color="auto"/>
        <w:left w:val="none" w:sz="0" w:space="0" w:color="auto"/>
        <w:bottom w:val="none" w:sz="0" w:space="0" w:color="auto"/>
        <w:right w:val="none" w:sz="0" w:space="0" w:color="auto"/>
      </w:divBdr>
    </w:div>
    <w:div w:id="378745188">
      <w:bodyDiv w:val="1"/>
      <w:marLeft w:val="0"/>
      <w:marRight w:val="0"/>
      <w:marTop w:val="0"/>
      <w:marBottom w:val="0"/>
      <w:divBdr>
        <w:top w:val="none" w:sz="0" w:space="0" w:color="auto"/>
        <w:left w:val="none" w:sz="0" w:space="0" w:color="auto"/>
        <w:bottom w:val="none" w:sz="0" w:space="0" w:color="auto"/>
        <w:right w:val="none" w:sz="0" w:space="0" w:color="auto"/>
      </w:divBdr>
    </w:div>
    <w:div w:id="461727229">
      <w:bodyDiv w:val="1"/>
      <w:marLeft w:val="0"/>
      <w:marRight w:val="0"/>
      <w:marTop w:val="0"/>
      <w:marBottom w:val="0"/>
      <w:divBdr>
        <w:top w:val="none" w:sz="0" w:space="0" w:color="auto"/>
        <w:left w:val="none" w:sz="0" w:space="0" w:color="auto"/>
        <w:bottom w:val="none" w:sz="0" w:space="0" w:color="auto"/>
        <w:right w:val="none" w:sz="0" w:space="0" w:color="auto"/>
      </w:divBdr>
      <w:divsChild>
        <w:div w:id="1388527558">
          <w:marLeft w:val="0"/>
          <w:marRight w:val="0"/>
          <w:marTop w:val="0"/>
          <w:marBottom w:val="0"/>
          <w:divBdr>
            <w:top w:val="none" w:sz="0" w:space="0" w:color="auto"/>
            <w:left w:val="none" w:sz="0" w:space="0" w:color="auto"/>
            <w:bottom w:val="none" w:sz="0" w:space="0" w:color="auto"/>
            <w:right w:val="none" w:sz="0" w:space="0" w:color="auto"/>
          </w:divBdr>
          <w:divsChild>
            <w:div w:id="1040671162">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sChild>
                    <w:div w:id="5257263">
                      <w:marLeft w:val="2"/>
                      <w:marRight w:val="0"/>
                      <w:marTop w:val="0"/>
                      <w:marBottom w:val="0"/>
                      <w:divBdr>
                        <w:top w:val="none" w:sz="0" w:space="0" w:color="auto"/>
                        <w:left w:val="none" w:sz="0" w:space="0" w:color="auto"/>
                        <w:bottom w:val="none" w:sz="0" w:space="0" w:color="auto"/>
                        <w:right w:val="none" w:sz="0" w:space="0" w:color="auto"/>
                      </w:divBdr>
                      <w:divsChild>
                        <w:div w:id="1619141718">
                          <w:marLeft w:val="0"/>
                          <w:marRight w:val="0"/>
                          <w:marTop w:val="0"/>
                          <w:marBottom w:val="0"/>
                          <w:divBdr>
                            <w:top w:val="none" w:sz="0" w:space="0" w:color="auto"/>
                            <w:left w:val="none" w:sz="0" w:space="0" w:color="auto"/>
                            <w:bottom w:val="none" w:sz="0" w:space="0" w:color="auto"/>
                            <w:right w:val="none" w:sz="0" w:space="0" w:color="auto"/>
                          </w:divBdr>
                          <w:divsChild>
                            <w:div w:id="1559824794">
                              <w:marLeft w:val="2"/>
                              <w:marRight w:val="0"/>
                              <w:marTop w:val="0"/>
                              <w:marBottom w:val="0"/>
                              <w:divBdr>
                                <w:top w:val="none" w:sz="0" w:space="0" w:color="auto"/>
                                <w:left w:val="none" w:sz="0" w:space="0" w:color="auto"/>
                                <w:bottom w:val="none" w:sz="0" w:space="0" w:color="auto"/>
                                <w:right w:val="none" w:sz="0" w:space="0" w:color="auto"/>
                              </w:divBdr>
                              <w:divsChild>
                                <w:div w:id="1147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1399">
      <w:bodyDiv w:val="1"/>
      <w:marLeft w:val="0"/>
      <w:marRight w:val="0"/>
      <w:marTop w:val="0"/>
      <w:marBottom w:val="0"/>
      <w:divBdr>
        <w:top w:val="none" w:sz="0" w:space="0" w:color="auto"/>
        <w:left w:val="none" w:sz="0" w:space="0" w:color="auto"/>
        <w:bottom w:val="none" w:sz="0" w:space="0" w:color="auto"/>
        <w:right w:val="none" w:sz="0" w:space="0" w:color="auto"/>
      </w:divBdr>
    </w:div>
    <w:div w:id="855726971">
      <w:bodyDiv w:val="1"/>
      <w:marLeft w:val="0"/>
      <w:marRight w:val="0"/>
      <w:marTop w:val="0"/>
      <w:marBottom w:val="0"/>
      <w:divBdr>
        <w:top w:val="none" w:sz="0" w:space="0" w:color="auto"/>
        <w:left w:val="none" w:sz="0" w:space="0" w:color="auto"/>
        <w:bottom w:val="none" w:sz="0" w:space="0" w:color="auto"/>
        <w:right w:val="none" w:sz="0" w:space="0" w:color="auto"/>
      </w:divBdr>
    </w:div>
    <w:div w:id="880440670">
      <w:bodyDiv w:val="1"/>
      <w:marLeft w:val="0"/>
      <w:marRight w:val="0"/>
      <w:marTop w:val="0"/>
      <w:marBottom w:val="0"/>
      <w:divBdr>
        <w:top w:val="none" w:sz="0" w:space="0" w:color="auto"/>
        <w:left w:val="none" w:sz="0" w:space="0" w:color="auto"/>
        <w:bottom w:val="none" w:sz="0" w:space="0" w:color="auto"/>
        <w:right w:val="none" w:sz="0" w:space="0" w:color="auto"/>
      </w:divBdr>
    </w:div>
    <w:div w:id="1087264493">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292596015">
      <w:bodyDiv w:val="1"/>
      <w:marLeft w:val="0"/>
      <w:marRight w:val="0"/>
      <w:marTop w:val="0"/>
      <w:marBottom w:val="0"/>
      <w:divBdr>
        <w:top w:val="none" w:sz="0" w:space="0" w:color="auto"/>
        <w:left w:val="none" w:sz="0" w:space="0" w:color="auto"/>
        <w:bottom w:val="none" w:sz="0" w:space="0" w:color="auto"/>
        <w:right w:val="none" w:sz="0" w:space="0" w:color="auto"/>
      </w:divBdr>
      <w:divsChild>
        <w:div w:id="1031147496">
          <w:marLeft w:val="0"/>
          <w:marRight w:val="0"/>
          <w:marTop w:val="0"/>
          <w:marBottom w:val="0"/>
          <w:divBdr>
            <w:top w:val="none" w:sz="0" w:space="0" w:color="auto"/>
            <w:left w:val="none" w:sz="0" w:space="0" w:color="auto"/>
            <w:bottom w:val="none" w:sz="0" w:space="0" w:color="auto"/>
            <w:right w:val="none" w:sz="0" w:space="0" w:color="auto"/>
          </w:divBdr>
          <w:divsChild>
            <w:div w:id="917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3">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5628892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90">
          <w:marLeft w:val="0"/>
          <w:marRight w:val="0"/>
          <w:marTop w:val="0"/>
          <w:marBottom w:val="0"/>
          <w:divBdr>
            <w:top w:val="none" w:sz="0" w:space="0" w:color="auto"/>
            <w:left w:val="none" w:sz="0" w:space="0" w:color="auto"/>
            <w:bottom w:val="none" w:sz="0" w:space="0" w:color="auto"/>
            <w:right w:val="none" w:sz="0" w:space="0" w:color="auto"/>
          </w:divBdr>
          <w:divsChild>
            <w:div w:id="989745930">
              <w:marLeft w:val="0"/>
              <w:marRight w:val="0"/>
              <w:marTop w:val="0"/>
              <w:marBottom w:val="0"/>
              <w:divBdr>
                <w:top w:val="none" w:sz="0" w:space="0" w:color="auto"/>
                <w:left w:val="none" w:sz="0" w:space="0" w:color="auto"/>
                <w:bottom w:val="none" w:sz="0" w:space="0" w:color="auto"/>
                <w:right w:val="none" w:sz="0" w:space="0" w:color="auto"/>
              </w:divBdr>
              <w:divsChild>
                <w:div w:id="1351056958">
                  <w:marLeft w:val="0"/>
                  <w:marRight w:val="0"/>
                  <w:marTop w:val="0"/>
                  <w:marBottom w:val="0"/>
                  <w:divBdr>
                    <w:top w:val="none" w:sz="0" w:space="0" w:color="auto"/>
                    <w:left w:val="none" w:sz="0" w:space="0" w:color="auto"/>
                    <w:bottom w:val="none" w:sz="0" w:space="0" w:color="auto"/>
                    <w:right w:val="none" w:sz="0" w:space="0" w:color="auto"/>
                  </w:divBdr>
                  <w:divsChild>
                    <w:div w:id="736901877">
                      <w:marLeft w:val="2"/>
                      <w:marRight w:val="0"/>
                      <w:marTop w:val="0"/>
                      <w:marBottom w:val="0"/>
                      <w:divBdr>
                        <w:top w:val="none" w:sz="0" w:space="0" w:color="auto"/>
                        <w:left w:val="none" w:sz="0" w:space="0" w:color="auto"/>
                        <w:bottom w:val="none" w:sz="0" w:space="0" w:color="auto"/>
                        <w:right w:val="none" w:sz="0" w:space="0" w:color="auto"/>
                      </w:divBdr>
                      <w:divsChild>
                        <w:div w:id="1631089810">
                          <w:marLeft w:val="0"/>
                          <w:marRight w:val="0"/>
                          <w:marTop w:val="0"/>
                          <w:marBottom w:val="0"/>
                          <w:divBdr>
                            <w:top w:val="none" w:sz="0" w:space="0" w:color="auto"/>
                            <w:left w:val="none" w:sz="0" w:space="0" w:color="auto"/>
                            <w:bottom w:val="none" w:sz="0" w:space="0" w:color="auto"/>
                            <w:right w:val="none" w:sz="0" w:space="0" w:color="auto"/>
                          </w:divBdr>
                          <w:divsChild>
                            <w:div w:id="1218586789">
                              <w:marLeft w:val="2"/>
                              <w:marRight w:val="0"/>
                              <w:marTop w:val="0"/>
                              <w:marBottom w:val="0"/>
                              <w:divBdr>
                                <w:top w:val="none" w:sz="0" w:space="0" w:color="auto"/>
                                <w:left w:val="none" w:sz="0" w:space="0" w:color="auto"/>
                                <w:bottom w:val="none" w:sz="0" w:space="0" w:color="auto"/>
                                <w:right w:val="none" w:sz="0" w:space="0" w:color="auto"/>
                              </w:divBdr>
                              <w:divsChild>
                                <w:div w:id="51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648632693">
      <w:bodyDiv w:val="1"/>
      <w:marLeft w:val="0"/>
      <w:marRight w:val="0"/>
      <w:marTop w:val="0"/>
      <w:marBottom w:val="0"/>
      <w:divBdr>
        <w:top w:val="none" w:sz="0" w:space="0" w:color="auto"/>
        <w:left w:val="none" w:sz="0" w:space="0" w:color="auto"/>
        <w:bottom w:val="none" w:sz="0" w:space="0" w:color="auto"/>
        <w:right w:val="none" w:sz="0" w:space="0" w:color="auto"/>
      </w:divBdr>
    </w:div>
    <w:div w:id="1938102614">
      <w:bodyDiv w:val="1"/>
      <w:marLeft w:val="0"/>
      <w:marRight w:val="0"/>
      <w:marTop w:val="0"/>
      <w:marBottom w:val="0"/>
      <w:divBdr>
        <w:top w:val="none" w:sz="0" w:space="0" w:color="auto"/>
        <w:left w:val="none" w:sz="0" w:space="0" w:color="auto"/>
        <w:bottom w:val="none" w:sz="0" w:space="0" w:color="auto"/>
        <w:right w:val="none" w:sz="0" w:space="0" w:color="auto"/>
      </w:divBdr>
    </w:div>
    <w:div w:id="1963880954">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commcorp.tfaforms.net/328741"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mcorp.org/" TargetMode="External"/><Relationship Id="rId17" Type="http://schemas.openxmlformats.org/officeDocument/2006/relationships/hyperlink" Target="http://www.commcorp.org"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kshack@commcorp.org"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ack@commcorp.org" TargetMode="External"/><Relationship Id="rId24" Type="http://schemas.openxmlformats.org/officeDocument/2006/relationships/hyperlink" Target="mailto:kshack@commcorp.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7.xml"/><Relationship Id="rId36" Type="http://schemas.microsoft.com/office/2016/09/relationships/commentsIds" Target="commentsIds.xml"/><Relationship Id="rId10" Type="http://schemas.openxmlformats.org/officeDocument/2006/relationships/hyperlink" Target="https://commcorp.tfaforms.net/328742" TargetMode="External"/><Relationship Id="rId19" Type="http://schemas.openxmlformats.org/officeDocument/2006/relationships/hyperlink" Target="mailto:kshack@commcor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AF08-3EA6-463E-A88E-EC5731C2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12287</Words>
  <Characters>70041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82164</CharactersWithSpaces>
  <SharedDoc>false</SharedDoc>
  <HLinks>
    <vt:vector size="54" baseType="variant">
      <vt:variant>
        <vt:i4>5701744</vt:i4>
      </vt:variant>
      <vt:variant>
        <vt:i4>21</vt:i4>
      </vt:variant>
      <vt:variant>
        <vt:i4>0</vt:i4>
      </vt:variant>
      <vt:variant>
        <vt:i4>5</vt:i4>
      </vt:variant>
      <vt:variant>
        <vt:lpwstr>mailto:kshack@commcorp.org</vt:lpwstr>
      </vt:variant>
      <vt:variant>
        <vt:lpwstr/>
      </vt:variant>
      <vt:variant>
        <vt:i4>5701744</vt:i4>
      </vt:variant>
      <vt:variant>
        <vt:i4>18</vt:i4>
      </vt:variant>
      <vt:variant>
        <vt:i4>0</vt:i4>
      </vt:variant>
      <vt:variant>
        <vt:i4>5</vt:i4>
      </vt:variant>
      <vt:variant>
        <vt:lpwstr>mailto:kshack@commcorp.org</vt:lpwstr>
      </vt:variant>
      <vt:variant>
        <vt:lpwstr/>
      </vt:variant>
      <vt:variant>
        <vt:i4>4718675</vt:i4>
      </vt:variant>
      <vt:variant>
        <vt:i4>15</vt:i4>
      </vt:variant>
      <vt:variant>
        <vt:i4>0</vt:i4>
      </vt:variant>
      <vt:variant>
        <vt:i4>5</vt:i4>
      </vt:variant>
      <vt:variant>
        <vt:lpwstr>https://commcorp.tfaforms.net/328722</vt:lpwstr>
      </vt:variant>
      <vt:variant>
        <vt:lpwstr/>
      </vt:variant>
      <vt:variant>
        <vt:i4>4915283</vt:i4>
      </vt:variant>
      <vt:variant>
        <vt:i4>12</vt:i4>
      </vt:variant>
      <vt:variant>
        <vt:i4>0</vt:i4>
      </vt:variant>
      <vt:variant>
        <vt:i4>5</vt:i4>
      </vt:variant>
      <vt:variant>
        <vt:lpwstr>https://commcorp.tfaforms.net/328721</vt:lpwstr>
      </vt:variant>
      <vt:variant>
        <vt:lpwstr/>
      </vt:variant>
      <vt:variant>
        <vt:i4>4653125</vt:i4>
      </vt:variant>
      <vt:variant>
        <vt:i4>9</vt:i4>
      </vt:variant>
      <vt:variant>
        <vt:i4>0</vt:i4>
      </vt:variant>
      <vt:variant>
        <vt:i4>5</vt:i4>
      </vt:variant>
      <vt:variant>
        <vt:lpwstr>http://www.commcorp.org/</vt:lpwstr>
      </vt:variant>
      <vt:variant>
        <vt:lpwstr/>
      </vt:variant>
      <vt:variant>
        <vt:i4>5701744</vt:i4>
      </vt:variant>
      <vt:variant>
        <vt:i4>6</vt:i4>
      </vt:variant>
      <vt:variant>
        <vt:i4>0</vt:i4>
      </vt:variant>
      <vt:variant>
        <vt:i4>5</vt:i4>
      </vt:variant>
      <vt:variant>
        <vt:lpwstr>mailto:kshack@commcorp.org</vt:lpwstr>
      </vt:variant>
      <vt:variant>
        <vt:lpwstr/>
      </vt:variant>
      <vt:variant>
        <vt:i4>4653125</vt:i4>
      </vt:variant>
      <vt:variant>
        <vt:i4>3</vt:i4>
      </vt:variant>
      <vt:variant>
        <vt:i4>0</vt:i4>
      </vt:variant>
      <vt:variant>
        <vt:i4>5</vt:i4>
      </vt:variant>
      <vt:variant>
        <vt:lpwstr>http://www.commcorp.org/</vt:lpwstr>
      </vt:variant>
      <vt:variant>
        <vt:lpwstr/>
      </vt:variant>
      <vt:variant>
        <vt:i4>5701744</vt:i4>
      </vt:variant>
      <vt:variant>
        <vt:i4>0</vt:i4>
      </vt:variant>
      <vt:variant>
        <vt:i4>0</vt:i4>
      </vt:variant>
      <vt:variant>
        <vt:i4>5</vt:i4>
      </vt:variant>
      <vt:variant>
        <vt:lpwstr>mailto:kshack@commcorp.org</vt:lpwstr>
      </vt:variant>
      <vt:variant>
        <vt:lpwstr/>
      </vt:variant>
      <vt:variant>
        <vt:i4>131154</vt:i4>
      </vt:variant>
      <vt:variant>
        <vt:i4>0</vt:i4>
      </vt:variant>
      <vt:variant>
        <vt:i4>0</vt:i4>
      </vt:variant>
      <vt:variant>
        <vt:i4>5</vt:i4>
      </vt:variant>
      <vt:variant>
        <vt:lpwstr>http://www.mass.gov/eohhs/gov/departments/dph/programs/community-health/prevention-and-wellness/comm-health-wkrs/chw-definitions.html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creator>KShields</dc:creator>
  <cp:lastModifiedBy>Kayla Brown</cp:lastModifiedBy>
  <cp:revision>2</cp:revision>
  <cp:lastPrinted>2018-10-03T18:46:00Z</cp:lastPrinted>
  <dcterms:created xsi:type="dcterms:W3CDTF">2018-12-13T13:48:00Z</dcterms:created>
  <dcterms:modified xsi:type="dcterms:W3CDTF">2018-12-13T13:48:00Z</dcterms:modified>
</cp:coreProperties>
</file>